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tblInd w:w="993" w:type="dxa"/>
        <w:tblLayout w:type="fixed"/>
        <w:tblLook w:val="0000" w:firstRow="0" w:lastRow="0" w:firstColumn="0" w:lastColumn="0" w:noHBand="0" w:noVBand="0"/>
      </w:tblPr>
      <w:tblGrid>
        <w:gridCol w:w="2119"/>
        <w:gridCol w:w="703"/>
        <w:gridCol w:w="801"/>
        <w:gridCol w:w="595"/>
        <w:gridCol w:w="318"/>
        <w:gridCol w:w="425"/>
        <w:gridCol w:w="283"/>
        <w:gridCol w:w="284"/>
        <w:gridCol w:w="1134"/>
        <w:gridCol w:w="425"/>
        <w:gridCol w:w="1276"/>
        <w:gridCol w:w="1559"/>
      </w:tblGrid>
      <w:tr w:rsidR="0046562F" w:rsidTr="009859DE">
        <w:tblPrEx>
          <w:tblCellMar>
            <w:top w:w="0" w:type="dxa"/>
            <w:bottom w:w="0" w:type="dxa"/>
          </w:tblCellMar>
        </w:tblPrEx>
        <w:trPr>
          <w:trHeight w:val="2008"/>
        </w:trPr>
        <w:tc>
          <w:tcPr>
            <w:tcW w:w="2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59DE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9</w:t>
            </w:r>
          </w:p>
          <w:p w:rsidR="001F1CA0" w:rsidRPr="009859DE" w:rsidRDefault="001F1CA0" w:rsidP="002347E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59DE">
              <w:rPr>
                <w:rFonts w:ascii="Times New Roman" w:hAnsi="Times New Roman"/>
                <w:color w:val="000000"/>
                <w:sz w:val="26"/>
                <w:szCs w:val="26"/>
              </w:rPr>
              <w:t>к решению Думы городского</w:t>
            </w:r>
            <w:r w:rsidR="002347EC" w:rsidRPr="009859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округа</w:t>
            </w:r>
          </w:p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59DE">
              <w:rPr>
                <w:rFonts w:ascii="Times New Roman" w:hAnsi="Times New Roman"/>
                <w:color w:val="000000"/>
                <w:sz w:val="26"/>
                <w:szCs w:val="26"/>
              </w:rPr>
              <w:t>Большой Камень</w:t>
            </w:r>
          </w:p>
          <w:p w:rsidR="001F1CA0" w:rsidRDefault="001F1CA0" w:rsidP="0023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59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="002347EC">
              <w:rPr>
                <w:rFonts w:ascii="Times New Roman" w:hAnsi="Times New Roman"/>
                <w:color w:val="000000"/>
                <w:sz w:val="26"/>
                <w:szCs w:val="26"/>
              </w:rPr>
              <w:t>03.12.2020</w:t>
            </w:r>
            <w:r w:rsidRPr="009859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</w:t>
            </w:r>
            <w:r w:rsidR="002347EC">
              <w:rPr>
                <w:rFonts w:ascii="Times New Roman" w:hAnsi="Times New Roman"/>
                <w:color w:val="000000"/>
                <w:sz w:val="26"/>
                <w:szCs w:val="26"/>
              </w:rPr>
              <w:t>360</w:t>
            </w:r>
          </w:p>
          <w:p w:rsidR="002347EC" w:rsidRDefault="002347EC" w:rsidP="0023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347EC" w:rsidRDefault="002347EC" w:rsidP="0023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347EC" w:rsidRDefault="002347EC" w:rsidP="0023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347EC" w:rsidRDefault="002347EC" w:rsidP="0023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2F" w:rsidTr="009859DE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9922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ИЗ БЮДЖЕТА ГОРОДСКОГО ОКРУГА НА 2021 ГОД </w:t>
            </w:r>
          </w:p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ВЕДОМСТВЕННОЙ СТРУКТУРЕ РАСХОДОВ </w:t>
            </w:r>
          </w:p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БЮДЖЕТА ГОРОДСКОГО ОКРУГА</w:t>
            </w:r>
          </w:p>
        </w:tc>
      </w:tr>
      <w:tr w:rsidR="001F1CA0" w:rsidTr="009859D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36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домство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2021 год</w:t>
            </w:r>
          </w:p>
        </w:tc>
      </w:tr>
    </w:tbl>
    <w:p w:rsidR="002347EC" w:rsidRPr="002347EC" w:rsidRDefault="002347EC" w:rsidP="002347EC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9922" w:type="dxa"/>
        <w:tblInd w:w="1003" w:type="dxa"/>
        <w:tblLayout w:type="fixed"/>
        <w:tblLook w:val="0000" w:firstRow="0" w:lastRow="0" w:firstColumn="0" w:lastColumn="0" w:noHBand="0" w:noVBand="0"/>
      </w:tblPr>
      <w:tblGrid>
        <w:gridCol w:w="4536"/>
        <w:gridCol w:w="425"/>
        <w:gridCol w:w="283"/>
        <w:gridCol w:w="284"/>
        <w:gridCol w:w="1134"/>
        <w:gridCol w:w="425"/>
        <w:gridCol w:w="1276"/>
        <w:gridCol w:w="1559"/>
      </w:tblGrid>
      <w:tr w:rsidR="002347EC" w:rsidRPr="009859DE" w:rsidTr="002347EC">
        <w:tblPrEx>
          <w:tblCellMar>
            <w:top w:w="0" w:type="dxa"/>
            <w:bottom w:w="0" w:type="dxa"/>
          </w:tblCellMar>
        </w:tblPrEx>
        <w:trPr>
          <w:trHeight w:val="191"/>
          <w:tblHeader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7EC" w:rsidRPr="009859DE" w:rsidRDefault="002347EC" w:rsidP="0023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7EC" w:rsidRPr="009859DE" w:rsidRDefault="002347EC" w:rsidP="0023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7EC" w:rsidRPr="009859DE" w:rsidRDefault="002347EC" w:rsidP="0023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7EC" w:rsidRPr="009859DE" w:rsidRDefault="002347EC" w:rsidP="0023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7EC" w:rsidRPr="009859DE" w:rsidRDefault="002347EC" w:rsidP="0023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7EC" w:rsidRPr="009859DE" w:rsidRDefault="002347EC" w:rsidP="0023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7EC" w:rsidRPr="009859DE" w:rsidRDefault="002347EC" w:rsidP="0023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7EC" w:rsidRPr="009859DE" w:rsidRDefault="002347EC" w:rsidP="0023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6562F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-4 059 104,96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1 254 455 292,24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финансов админ</w:t>
            </w: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страции городского округа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205 269,89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10 012 994,89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205 269,89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10 012 994,89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1 442 906,89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9 525 794,89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квалификации, профессиональную подготовку и обучающие сем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нары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диспанс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ризации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городского окр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га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1 517 906,89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9 525 794,89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1 580 606,89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9 525 794,89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-62 700,00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-1 237 637,00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487 200,00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неисключительных прав на использование пр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граммных комплексов и сопровождение программных ко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плексов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-1 197 637,00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487 200,00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-1 197 637,00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487 200,00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и техническое обслуживание обор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городского округа Большой К</w:t>
            </w: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24 176 060,22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527 251 212,83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794 534,11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120 300 642,73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Функционирование высшего должностного лица 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субъекта Российской Федерации и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473 258,77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2 719 864,98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Глава городского округа Бол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473 258,77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2 719 864,98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473 258,77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2 719 864,98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17 565 613,72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81 953 993,52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квалификации, профессиональную подготовку и обучающие сем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нары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-407 100,00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-107 100,00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диспанс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ризации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городского окр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га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18 372 713,72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81 953 993,52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20 303 967,60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81 321 872,22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-1 841 771,88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632 121,30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-89 482,00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42 710,00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составлению (изм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нению) списков кандидатов в присяжные заседатели федеральных судов общей юрисдикции в Российской Фед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42 710,00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42 710,00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-8 211 563,23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1 558 040,34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страции городского округа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-8 211 563,23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1 558 040,34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-8 211 563,23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1 558 040,34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-9 032 775,15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34 026 033,89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1220121490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-1 374 023,04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1220121490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-1 374 023,04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муниципальной казны горо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полномочий Российской Федерации по государственной регистрации актов 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гражданского состо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2 800 000,00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45 147,79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2 382 074,00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-45 147,79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417 926,00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государственных по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1 171 216,00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1 100 616,00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70 600,00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государственных полномочий по созданию административных к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миссий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774 863,00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713 063,00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61 800,00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государственному упра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лению охраной труда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840 989,00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8 822,00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818 103,41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-8 822,00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22 885,59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органов опеки и попечительства в отношении несоверше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нолетних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2 706 133,00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2 469 733,00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236 400,00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нение работ) муниципальных казенных учрежд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-3 319 357,11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25 639 837,89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2 401 724,89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17 338 278,89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-5 231 082,00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8 301 559,00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-490 000,00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Приобретение неисключительных прав на использование пр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граммных комплексов и сопровождение программных ко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плексов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-937 052,00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-937 052,00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Программно-техническое обслуживание сети до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тупа в сеть "Интернет", включая оплату трафика по получателям бюдже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 средств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17 211,00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89 772,00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17 211,00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89 772,00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и техническое обслуживание обор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-740 784,00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-740 784,00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Аттестация объектов информат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2720420600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-500 000,00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2720420600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-500 000,00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Инструментальный контроль объектов информат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2720420610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-250 000,00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2720420610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-250 000,00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и сопровождение пр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граммного обеспечения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2720470190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-1 606 485,00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2720470190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-1 606 485,00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и техническое обслуживание обор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2720470200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-87 285,00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2720470200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-87 285,00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проводимые органами местного самоуправления городского окр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га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-155 000,00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-155 000,00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государственного полномочия по уст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новлению регулируемых тарифов на регулярные перевозки па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сажиров и багажа автомобильным общественным транспортом по мун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ципальным маршрутам в границах городского округа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3 223,00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2 578,00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645,00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139 712,16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14 999 794,16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тории от чрезвычайных ситуаций природного и техногенного характера, гра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данская оборона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-14 685 732,00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и содержание в готовности необход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мых сил и средств для защиты населения и терр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тории от ЧС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-1 109 139,24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-1 109 139,24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безопасности людей на водных объектах горо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округа, охрана их жизни и здоровья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первичных мер пожа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ной безопасности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-397 562,00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-397 562,00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ствий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-671 738,00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-671 738,00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пальных казенных учреждений на выполнение 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бот, оказание услуг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-12 502 292,76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-11 591 452,92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-663 115,84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-247 724,00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тории от чрезвычайных ситуаций природного и техногенного характера, п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жарная безопасность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14 999 794,16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14 999 794,16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и содержание в готовности необход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мых сил и средств для защиты населения и терр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тории от ЧС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2 071 942,64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2 071 942,64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2 071 942,64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2 071 942,64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первичных мер пожа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ной безопасности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397 562,00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397 562,00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397 562,00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397 562,00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ствий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671 738,60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671 738,60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671 738,60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671 738,60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пальных казенных учреждений на выполнение 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бот, оказание услуг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11 858 550,92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11 858 550,92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11 591 452,92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11 591 452,92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226 500,00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226 500,00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40 598,00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40 598,00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-174 350,00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мероприятий, направленных на развитие межнационального сотруднич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2440120750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-174 350,00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2440120750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-174 350,00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12 397 390,02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98 651 829,03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 по предупреждению и ликвидации болезней животных, их лечению, отлову и содержанию безнадзорных 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вотных, защите населения от болезней, общих для человека и 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вотных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1590193040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-657 437,00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1590193040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-657 437,00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ликвидации болезней животных, их лечению, отлову и содержанию безнадзорных 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вотных, защите населения от болезней, общих для человека и 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вотных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3 308 539,60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7 883 820,00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затрат в связи с оказанием транспортных услуг населению в границах горо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1590161100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-4 575 280,40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1590161100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-4 575 280,40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затрат в связи с оказанием транспортных услуг населению в границах горо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1 143 820,00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1 143 820,00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1 143 820,00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1 143 820,00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автобусов, оснащенных специальным оборуд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ванием, обеспечивающих доступность для инвалидов и других маломобильных групп насел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2290170610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6 740 000,00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6 740 000,00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2290170610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6 740 000,00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6 740 000,00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рожные фонды)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9 808 850,42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89 760 572,03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1490120350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1 247 285,00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1 247 285,00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1490120350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1 247 285,00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1 247 285,00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Ремонт дворовых территорий многоквартирных домов и проездов к дворовым территориям мног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квартирных домов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1490120660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701 323,78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701 323,78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1490120660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701 323,78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701 323,78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и инжене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 сооружений на них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9 121 121,52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46 643 896,89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9 121 121,52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46 643 896,89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земельных участков, предоставленных на бе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платной основе гражданам, имеющим 3-х и более детей, подъездными автомобильными дорогами, прое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дами к ним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1490220480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181 848,30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181 848,30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1490220480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181 848,30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181 848,30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дороги общего 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значения "Пригородная". Мост № 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-494 631,94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23 518,06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-494 631,94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23 518,06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дороги "Первомайская - Нов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мировская"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812 600,00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1 625 000,00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812 600,00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1 625 000,00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Строительство автомобильной дороги от строящейся модульно-блочной котельной до 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ного мола (1,6 км)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-589 048,00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26 000,00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-589 048,00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26 000,00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дороги (от Объез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ной вдоль микрорайона "Садовый" до строящейся модульно-блочной к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тельной), 1,5 км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21 390,86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598 300,00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21 390,86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598 300,00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роги ул. Садовая, 0,5 км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207 327,26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400 400,00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207 327,26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400 400,00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автомобильной дороги от Объездной до Приморского Комсомола (через Шестой микр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район), 0,48 км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186 234,34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372 000,00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186 234,34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372 000,00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автомобильной дороги к микрорайону "Наго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ный" № 1, (0,31 км)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125 996,94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243 300,00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125 996,94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243 300,00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автомобильной дороги к микрорайону "Наго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ный" № 2, (0,4 км)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165 256,56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319 100,00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165 256,56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319 100,00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автомобильных дорог (ул. Лебедева, ул. Гагарина, ул. Приморского Комсомола, ул. Аллея Труда от К. Маркса до ул. Гагарина, ул. Масл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кова), 6,54 км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-363 190,00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406 400,00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-363 190,00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406 400,00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дороги (от микрорайона "Сад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вый" до пассажирского пирса), 0,68 км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171 018,80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330 200,00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171 018,80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330 200,00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дороги общего пользования "Пригородная" 2 этап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-1 696 700,00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-1 696 700,00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автомобильной дороги от ДВЗ "Звезда" до 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верного мола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11 017,00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11 017,00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проектированию, строительству (реконструкции) автомобильных дорог общего пользования городского округа Большой Камень, софинансируемые за счет средств краевого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1490292450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36 436 900,00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1490292450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36 436 900,00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проектированию, строительству (реконструкции) автомобильных дорог общего пользования городского округа Большой Камень, в целях софинансирования которых из краевого бюджета предоставл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ется субсидия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14902S2450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183 100,00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14902S2450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183 100,00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наци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-720 000,00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землеустройству и землепользов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1220121770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-720 000,00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1220121770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-720 000,00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конкурса "Лучший предприним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тель городского округа"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обучающих меропри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тий для субъектов малого и среднего предприним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1710120060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1710120060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смотров-конкурсов для субъектов малого и среднего предпринимател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субсидии субъектам малого и среднего пре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принимательства с целью возмещения части затрат, связанных с началом предпринимательской де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49 340 716,61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88 080 938,34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3 147 361,54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4 400 920,84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текущее содержание муниципального 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лищного фонда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2350120340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1 142 570,65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1 142 570,65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2350120340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1 142 570,65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1 142 570,65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в доле собственника на проведение кап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тального ремонта общего имущества многоква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тирных домов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1 738 413,42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1 738 413,42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1 738 413,42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1 738 413,42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фасадов МКД, относящихся к гост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вому маршруту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2350170660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1 253 559,30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2350170660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1 253 559,30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текущее содержание муниципального 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жилого фонда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266 377,47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266 377,47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266 377,47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266 377,47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-15 579 534,59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21 383 538,49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созданию и развитию системы газоснабж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ния, в целях софинансирования которых из краевого бюджета предоставл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ется субсидия.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21101S2280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140 065,93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140 065,93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21101S2280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140 065,93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140 065,93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системы ливн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вой канализации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635 718,00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1 906 500,00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635 718,00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1 906 500,00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очистных сооружений водоснабж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очистных сооружений водоотвед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водоводов (с учетом запорной арм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туры)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-4 914 813,21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185 080,79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-4 914 813,21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185 080,79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канализационных очистных сооружений в микрорайоне Южная Лифля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-1 820 900,00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-1 820 900,00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тепловой сети 1-го контура от котельной № 1 до ЦТП-6,7 (закольцовка тепловой сети) диаметром 500 мм пр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тяженностью 3 500 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-437 600,00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-437 600,00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проектной мощности газовой котельной "Сад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вая" (на 51 Гкал/час)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-1 050 900,00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-1 050 900,00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сетей теплоснабжения и ЦТП для перевода потребителей на закрытую схему тепл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снабжения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-2 582 567,29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-2 582 567,29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объекта "Полигон твердых бытовых отходов" с созданием производств по 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работке и утилизации твердых коммунальных отходов, в том числе разработка проектно-сметной докуме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2320140650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-3 886 053,96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4 063 946,04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2320140650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-3 886 053,96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4 063 946,04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затрат, связанных с обеспечением граждан горо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 твердым топливом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2320360130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-62 484,06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2320360130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-62 484,06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земельных участков, предоста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ленных на бесплатной основе гражданам, имеющим трех и более детей, инженерной инфраструктурой, за счет средств кра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вого бюджета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15 012 506,00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15 012 506,00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земельных участков, предоста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ленных на бесплатной основе гражданам, имеющим трех и более детей, инженерной инфраструктурой, в целях софинанс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рования которых из краевого бюджета предоставляется субс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75 439,73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75 439,73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28 722 889,75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29 246 479,10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Народного Парка, расположенного сев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ро-западнее здания №47 по ул. Карла Маркса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1690120830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292 000,00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292 000,00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1690120830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292 000,00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292 000,00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парка культуры и отдыха по ул. 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дреевская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1690140560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3 210 000,00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3 210 000,00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1690140560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3 210 000,00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3 210 000,00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благоустройству мест массового отдыха, дворовых и общественных территорий г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214 720,00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214 720,00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территорий, де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ских и спортивных площадок (оборудование детских и (или) спорти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 площадок, ремонт внутридворовых дорог, тр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туаров, лестниц)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1690170230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308 869,35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1690170230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308 869,35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объектов благ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8 448 620,42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8 448 620,42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8 448 620,42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8 448 620,42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земель общего пол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11 791 076,74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11 791 076,74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11 791 076,74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11 791 076,74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мест захоронений (кладбищ)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3 599 981,04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3 599 981,04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3 599 981,04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3 599 981,04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памятников ист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рии и культуры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1690220680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1 381 211,55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1 381 211,55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1690220680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1 381 211,55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1 381 211,55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33 049 999,91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33 049 999,91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нение работ) муниципальных казенных учрежд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33 049 999,91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33 049 999,91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32 078 913,87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32 078 913,87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971 086,04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971 086,04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-27 060 509,57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119 746 364,38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-4 556 916,51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детского сада на 120 мест в микрорайоне "Парковый" (в том числе проек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но-изыскательские работы)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2010140400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-4 556 916,51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2010140400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-4 556 916,51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-24 234 883,87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104 108 072,22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муниципальной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 "Школа на 600 мест"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2020140180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-24 234 883,87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104 108 072,22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2020140180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-24 234 883,87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104 108 072,22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1 985 385,81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15 134 197,16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муниципального з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дания на оказание муниципальных услуг (выполнение 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1 985 385,81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15 134 197,16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1 985 385,81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15 134 197,16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-254 095,00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504 095,00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правового и информационного обеспеч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ния молодежной политики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-154 295,00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154 295,00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-154 295,00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154 295,00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Поддержка и развитие созидательной активности мол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дежи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-210 000,00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-150 000,00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Патриотическое и духовно-нравственное воспитание мол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дежи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-14 800,00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74 800,00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-14 800,00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74 800,00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Патриотическое воспитание граждан и развитие институтов гра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данского общества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2420120730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2420120730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распространения наркомании и св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занных с ней правонарушений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2430120740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2430120740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31 551,12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60 015 785,92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31 551,12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1 231 275,12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 служащих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31 551,12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1 231 275,12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31 551,12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1 231 275,12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58 784 510,80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числа 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тей-сирот и детей, оставшихся без попечения родителей, жилыми помещ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30 017 164,80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30 017 164,80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числа 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тей-сирот и детей, оставшихся без попечения родителей, жилыми помещениями, за счет средств краевого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16 721 755,00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16 721 755,00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по назн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чению и предоставлению выплаты единовременного пособия при передаче ребенка на воспитание в 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мью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455 578,00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455 578,00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по социальной по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держке детей, оставшихся без попечения родителей, и лиц, принявших на воспитание в 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мью детей, оставшихся без попечения род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телей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11 590 013,00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160 629,70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160 629,70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-160 629,70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11 429 383,30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-9 842 581,00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22 910 704,93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-9 842 581,00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22 910 704,93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 и проведение официальных физкул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турных и спортивных мероприятий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-2 654 082,47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666 077,53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-2 654 082,47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666 077,53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физкультурно-оздоровительного ко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плекса с бассейном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1890240450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-6 500,00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1890240450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-6 500,00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спортивной площадки по ул. Приморского Комс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мола в г.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1890240460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348 150,00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1890240460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348 150,00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стадиона "Ю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ный" в микрорайоне Южная Лифляндия г. Бол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1890240480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-23 400,00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1890240480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-23 400,00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здания муниципального автономн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го учреждения "Спортивный комплекс" в г. Бол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1890240490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3 920 300,00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3 940 000,00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1890240490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3 920 300,00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3 940 000,00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муниципального задания на оказание муниципальных услуг (выполнение 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-11 427 048,53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17 954 627,40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-11 427 048,53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17 954 627,40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МАССОВОЙ 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-1 624 753,23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2 545 153,34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печать и издател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-1 624 753,23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2 545 153,34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Информационное освещение де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органов местного самоуправления в средствах массовой информации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-1 624 753,23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2 545 153,34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-1 624 753,23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2 545 153,34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культуры администрации городск</w:t>
            </w: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 округа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-14 399 023,29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59 165 201,08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2 871 159,75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19 197 106,46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2 871 159,75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19 197 106,46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муниципального задания на оказание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(выполнение работ) в сфере дополнительного обр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2 871 159,75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19 197 106,46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2 871 159,75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19 197 106,46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ГРАФИЯ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-17 270 183,04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39 968 094,62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-18 334 945,08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30 899 817,47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муниципального задания на оказание муниципальных услуг (выполнение 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-9 336 235,39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23 375 540,16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-9 336 235,39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23 375 540,16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муниципального задания на оказание муниципальных услуг (выполнение 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бот) 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учреждений по осуществлению библиотечного, информационного обслуж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-1 222 944,51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6 897 342,49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-1 222 944,51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6 897 342,49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организации социально-значимых культурно - массовых мероприятий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2590370380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622 700,00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622 700,00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2590370380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622 700,00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622 700,00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и укреплению материально-технической базы муниципальных учрежд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2590420700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2 727,27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2590420700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2 727,27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здания муниципального автономного учр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ждения "Дворец Культуры "Звезда" (в том числе проек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но-изыскательские работы)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2590440290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-8 400 000,00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2590440290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-8 400 000,00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комплектов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нию книжных фондов и обеспечению информационно-техническим об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рудованием библиотек, в целях софинансирования которых из краевого бюджета предоставляются субсидии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25904S2540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1 507,55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1 507,55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25904S2540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1 507,55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1 507,55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1 064 762,04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9 068 277,15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пальных казенных учреждений на выполнение 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бот, оказание услуг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1 064 762,04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9 068 277,15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651 712,95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8 655 228,06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413 049,09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413 049,09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образования администрации горо</w:t>
            </w: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ского округа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-15 417 779,52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644 692 247,23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-15 427 779,52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626 105 682,23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-11 544 893,60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322 276 157,22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первичных мер пожа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ной безопасности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778 424,95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778 424,95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и укреплению материально-технической базы муниципальных учрежд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2010120700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52 974,44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2010120700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52 974,44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территорий дошкольных учре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2010170500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-10,37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414 500,00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2010170500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-10,37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414 500,00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муниципального задания на оказание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(выполнение работ) в сфере общедоступного и бесплатного дошкольного 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-11 544 883,23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133 357 603,83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-11 544 883,23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133 357 603,83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рантий реализации прав на получение общедоступного и беспла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ного дошкольного образования в муниципальных дошкольных образовательных учрежд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ниях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187 672 654,00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187 672 654,00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10 491 812,45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270 538 601,74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пришкол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 территорий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2020170100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625 437,30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625 437,30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2020170100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625 437,30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625 437,30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муниципального задания на оказание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(выполнение работ) в сфере общедоступного бе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платного начального общего, основного общего, среднего полного общего 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9 814 998,10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76 800 453,84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9 814 998,10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76 800 453,84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рантий реализации прав на получение общедоступного и беспла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ного дошкольного, начального общего, основного общего, среднего общего, дополнительного образ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 детей в муниципальных общеобразовательных 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ганизациях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172 180 053,00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172 180 053,00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и укреплению материально-технической базы муниципальных учрежд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2020320700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51 377,05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650 684,60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2020320700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51 377,05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650 684,60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бесплатным питанием детей, обуча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щихся в муниципальных общеобразовательных 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ганизациях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20 281 973,00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20 281 973,00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1 489 687,82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13 570 371,84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муниципального задания на оказание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(выполнение работ) в сфере дополнительного обр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1 489 687,82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13 570 371,84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жетным, автономным 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1 489 687,82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13 570 371,84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-1 079 535,76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2 938 058,00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обеспечение отдыха детей в каник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лярное время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2030220070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-277 169,18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2030220070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-277 169,18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ное время)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2 938 058,00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2 938 058,00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Временное трудоустройство нес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вершеннолетних детей в возрасте от 14 до 18 лет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2030320130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-792 366,58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2030320130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-792 366,58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-14 784 850,43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16 782 493,43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 (оказание услуг, выполнение работ) 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 казенных учрежд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-14 784 850,43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16 782 493,43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-13 853 967,49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15 182 493,43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-890 741,56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-40 141,38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18 586 565,00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15 426 565,00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части платы, взима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мой с родителей (законных пре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ставителей) за присмотр и уход за детьми, осваивающими образовательные програ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мы дошкольного образования в организациях, ос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ществляющих образовательную деятел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14 036 565,00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98 048,00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13 938 517,00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ное время)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1 390 000,00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1 390 000,00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альной политики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3 160 000,00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педагог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ческим работникам муниципальных образовательных организаций в рамках федерального проекта «Учитель б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дущего»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209E593140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3 160 000,00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жетным, автономным 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209E593140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3 160 000,00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1 376 367,74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13 333 636,21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1 376 367,74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13 333 636,21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тельных) органов государственной власти и представител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 органов муниципальных образований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1 335 338,96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11 383 701,71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квалификации, профессиональную подготовку и обучающие сем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нары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-182 700,00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-152 700,00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диспанс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ризации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-40 800,00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-40 800,00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провождение программных комплексов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-213 078,00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17 100,00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-213 078,00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17 100,00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Программно-техническое обслуживание сети доступа в сеть "И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тернет", включая оплату трафика по получателям бюджетных средств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и техническое обслуж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вание оборудования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-104 000,00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-104 000,00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городского окр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га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1 023 979,30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6 466 972,85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1 257 341,30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6 444 472,85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-233 362,00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22 500,00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представительн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го органа городского округа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473 258,77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2 719 864,98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473 258,77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2 719 864,98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Депутаты представительного орг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 городского округа Большой К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378 678,89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2 175 563,88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378 678,89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2 175 563,88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фина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совых, налоговых и таможенных органов и органов финансового (ф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185 028,78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1 949 934,50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провождение программных комплексов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-61 316,00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-61 316,00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и техническое обслуж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вание оборудования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-10 800,00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-10 800,00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городского окр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га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-10 024,88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335 544,00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-10 024,88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335 544,00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контрольно-счетной палаты горо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267 169,66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1 614 390,50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267 169,66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1 614 390,50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-144 000,00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Депутаты представительного орг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 городского округа Большой К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-144 000,00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2347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-144 000,00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F1CA0" w:rsidRPr="009859DE" w:rsidRDefault="001F1CA0"/>
    <w:sectPr w:rsidR="001F1CA0" w:rsidRPr="009859DE" w:rsidSect="003E27D2">
      <w:headerReference w:type="default" r:id="rId6"/>
      <w:pgSz w:w="11950" w:h="16901"/>
      <w:pgMar w:top="567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9C" w:rsidRDefault="00C8169C">
      <w:pPr>
        <w:spacing w:after="0" w:line="240" w:lineRule="auto"/>
      </w:pPr>
      <w:r>
        <w:separator/>
      </w:r>
    </w:p>
  </w:endnote>
  <w:endnote w:type="continuationSeparator" w:id="0">
    <w:p w:rsidR="00C8169C" w:rsidRDefault="00C8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9C" w:rsidRDefault="00C8169C">
      <w:pPr>
        <w:spacing w:after="0" w:line="240" w:lineRule="auto"/>
      </w:pPr>
      <w:r>
        <w:separator/>
      </w:r>
    </w:p>
  </w:footnote>
  <w:footnote w:type="continuationSeparator" w:id="0">
    <w:p w:rsidR="00C8169C" w:rsidRDefault="00C8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D2" w:rsidRPr="002347EC" w:rsidRDefault="003E27D2">
    <w:pPr>
      <w:pStyle w:val="a3"/>
      <w:jc w:val="center"/>
      <w:rPr>
        <w:rFonts w:ascii="Times New Roman" w:hAnsi="Times New Roman"/>
        <w:sz w:val="24"/>
      </w:rPr>
    </w:pPr>
    <w:r w:rsidRPr="002347EC">
      <w:rPr>
        <w:rFonts w:ascii="Times New Roman" w:hAnsi="Times New Roman"/>
        <w:sz w:val="24"/>
      </w:rPr>
      <w:fldChar w:fldCharType="begin"/>
    </w:r>
    <w:r w:rsidRPr="002347EC">
      <w:rPr>
        <w:rFonts w:ascii="Times New Roman" w:hAnsi="Times New Roman"/>
        <w:sz w:val="24"/>
      </w:rPr>
      <w:instrText>PAGE   \* MERGEFORMAT</w:instrText>
    </w:r>
    <w:r w:rsidRPr="002347EC">
      <w:rPr>
        <w:rFonts w:ascii="Times New Roman" w:hAnsi="Times New Roman"/>
        <w:sz w:val="24"/>
      </w:rPr>
      <w:fldChar w:fldCharType="separate"/>
    </w:r>
    <w:r w:rsidR="00005E79">
      <w:rPr>
        <w:rFonts w:ascii="Times New Roman" w:hAnsi="Times New Roman"/>
        <w:noProof/>
        <w:sz w:val="24"/>
      </w:rPr>
      <w:t>2</w:t>
    </w:r>
    <w:r w:rsidRPr="002347EC">
      <w:rPr>
        <w:rFonts w:ascii="Times New Roman" w:hAnsi="Times New Roman"/>
        <w:sz w:val="24"/>
      </w:rPr>
      <w:fldChar w:fldCharType="end"/>
    </w:r>
  </w:p>
  <w:p w:rsidR="003E27D2" w:rsidRDefault="003E27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2F"/>
    <w:rsid w:val="00005E79"/>
    <w:rsid w:val="001F1CA0"/>
    <w:rsid w:val="002347EC"/>
    <w:rsid w:val="003E27D2"/>
    <w:rsid w:val="0046562F"/>
    <w:rsid w:val="005D4F8D"/>
    <w:rsid w:val="009859DE"/>
    <w:rsid w:val="00C8169C"/>
    <w:rsid w:val="00D2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D2FB0A-2069-4E9D-9651-414CB614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27D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E2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E27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7919</Words>
  <Characters>45143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stas 18.09.2018 10:28:22</dc:subject>
  <dc:creator>Keysystems.DWH.ReportDesigner</dc:creator>
  <cp:keywords/>
  <dc:description/>
  <cp:lastModifiedBy>Учетная запись Майкрософт</cp:lastModifiedBy>
  <cp:revision>3</cp:revision>
  <dcterms:created xsi:type="dcterms:W3CDTF">2022-07-17T03:17:00Z</dcterms:created>
  <dcterms:modified xsi:type="dcterms:W3CDTF">2022-07-17T03:17:00Z</dcterms:modified>
</cp:coreProperties>
</file>