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2379"/>
        <w:gridCol w:w="703"/>
        <w:gridCol w:w="745"/>
        <w:gridCol w:w="56"/>
        <w:gridCol w:w="370"/>
        <w:gridCol w:w="225"/>
        <w:gridCol w:w="200"/>
        <w:gridCol w:w="425"/>
        <w:gridCol w:w="1276"/>
        <w:gridCol w:w="425"/>
        <w:gridCol w:w="1559"/>
        <w:gridCol w:w="1671"/>
      </w:tblGrid>
      <w:tr w:rsidR="00490B5C" w:rsidRPr="00F12F35" w:rsidTr="00F12F35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2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AA19E1" w:rsidRDefault="00421E57" w:rsidP="00AA19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67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AA19E1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Приложение </w:t>
            </w:r>
            <w:r w:rsidR="00690513" w:rsidRPr="00AA19E1">
              <w:rPr>
                <w:rFonts w:ascii="Times New Roman" w:hAnsi="Times New Roman"/>
                <w:color w:val="000000"/>
                <w:sz w:val="28"/>
                <w:szCs w:val="26"/>
              </w:rPr>
              <w:t>9</w:t>
            </w:r>
          </w:p>
          <w:p w:rsidR="00421E57" w:rsidRPr="00AA19E1" w:rsidRDefault="00421E57" w:rsidP="00AA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AA19E1">
              <w:rPr>
                <w:rFonts w:ascii="Times New Roman" w:hAnsi="Times New Roman"/>
                <w:color w:val="000000"/>
                <w:sz w:val="28"/>
                <w:szCs w:val="26"/>
              </w:rPr>
              <w:t>к решению Думы городского</w:t>
            </w:r>
            <w:r w:rsidR="00AA19E1" w:rsidRPr="00AA19E1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r w:rsidRPr="00AA19E1">
              <w:rPr>
                <w:rFonts w:ascii="Times New Roman" w:hAnsi="Times New Roman"/>
                <w:color w:val="000000"/>
                <w:sz w:val="28"/>
                <w:szCs w:val="26"/>
              </w:rPr>
              <w:t>округа Большой Камень</w:t>
            </w:r>
          </w:p>
          <w:p w:rsidR="00421E57" w:rsidRDefault="00421E57" w:rsidP="00AA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AA19E1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от </w:t>
            </w:r>
            <w:r w:rsidR="00AA19E1">
              <w:rPr>
                <w:rFonts w:ascii="Times New Roman" w:hAnsi="Times New Roman"/>
                <w:color w:val="000000"/>
                <w:sz w:val="28"/>
                <w:szCs w:val="26"/>
              </w:rPr>
              <w:t>16.12.2021</w:t>
            </w:r>
            <w:r w:rsidRPr="00AA19E1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№ </w:t>
            </w:r>
            <w:r w:rsidR="00AA19E1">
              <w:rPr>
                <w:rFonts w:ascii="Times New Roman" w:hAnsi="Times New Roman"/>
                <w:color w:val="000000"/>
                <w:sz w:val="28"/>
                <w:szCs w:val="26"/>
              </w:rPr>
              <w:t>515</w:t>
            </w:r>
          </w:p>
          <w:p w:rsidR="00AA19E1" w:rsidRDefault="00AA19E1" w:rsidP="00AA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AA19E1" w:rsidRDefault="00AA19E1" w:rsidP="00AA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AA19E1" w:rsidRDefault="00AA19E1" w:rsidP="00AA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AA19E1" w:rsidRPr="00F12F35" w:rsidRDefault="00AA19E1" w:rsidP="00AA1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jc w:val="center"/>
              <w:rPr>
                <w:rFonts w:ascii="Arial" w:hAnsi="Arial" w:cs="Arial"/>
              </w:rPr>
            </w:pPr>
          </w:p>
        </w:tc>
      </w:tr>
      <w:tr w:rsidR="00490B5C" w:rsidRPr="00F12F35" w:rsidTr="00F12F35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003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 БЮДЖЕТА ГОРОДСКОГО ОКРУГА НА 2023 ГОД </w:t>
            </w: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ВЕДОМСТВЕННОЙ СТРУКТУРЕ РАСХОДОВ </w:t>
            </w:r>
          </w:p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ГОРОДСКОГО ОКРУГА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7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421E57" w:rsidRPr="00F12F35" w:rsidTr="00F12F3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Ведо</w:t>
            </w:r>
            <w:r w:rsidRPr="00F12F35">
              <w:rPr>
                <w:rFonts w:ascii="Times New Roman" w:hAnsi="Times New Roman"/>
                <w:color w:val="000000"/>
              </w:rPr>
              <w:t>м</w:t>
            </w:r>
            <w:r w:rsidRPr="00F12F35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Вид расх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Изменения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 xml:space="preserve">Сумма </w:t>
            </w:r>
            <w:r w:rsidR="001F3448">
              <w:rPr>
                <w:rFonts w:ascii="Times New Roman" w:hAnsi="Times New Roman"/>
                <w:color w:val="000000"/>
              </w:rPr>
              <w:br/>
            </w:r>
            <w:r w:rsidRPr="00F12F35">
              <w:rPr>
                <w:rFonts w:ascii="Times New Roman" w:hAnsi="Times New Roman"/>
                <w:color w:val="000000"/>
              </w:rPr>
              <w:t>на 2023 год</w:t>
            </w:r>
          </w:p>
        </w:tc>
      </w:tr>
    </w:tbl>
    <w:p w:rsidR="00AA19E1" w:rsidRPr="00AA19E1" w:rsidRDefault="00AA19E1" w:rsidP="00AA19E1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719" w:type="dxa"/>
        <w:tblLayout w:type="fixed"/>
        <w:tblLook w:val="0000" w:firstRow="0" w:lastRow="0" w:firstColumn="0" w:lastColumn="0" w:noHBand="0" w:noVBand="0"/>
      </w:tblPr>
      <w:tblGrid>
        <w:gridCol w:w="3827"/>
        <w:gridCol w:w="426"/>
        <w:gridCol w:w="425"/>
        <w:gridCol w:w="425"/>
        <w:gridCol w:w="1276"/>
        <w:gridCol w:w="425"/>
        <w:gridCol w:w="1559"/>
        <w:gridCol w:w="1671"/>
      </w:tblGrid>
      <w:tr w:rsidR="00AA19E1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60"/>
          <w:tblHeader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E1" w:rsidRPr="00F12F35" w:rsidRDefault="00AA19E1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E1" w:rsidRPr="00F12F35" w:rsidRDefault="00AA19E1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E1" w:rsidRPr="00F12F35" w:rsidRDefault="00AA19E1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9E1" w:rsidRPr="00F12F35" w:rsidRDefault="00AA19E1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E1" w:rsidRPr="00F12F35" w:rsidRDefault="00AA19E1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9E1" w:rsidRPr="00F12F35" w:rsidRDefault="00AA19E1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E1" w:rsidRPr="00F12F35" w:rsidRDefault="00AA19E1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19E1" w:rsidRPr="00F12F35" w:rsidRDefault="00AA19E1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90B5C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-120 374 669,96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1 268 573 702,65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управление финансов администрации городского округа Большой К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11 048 453,00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11 048 453,00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9 525 794,89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ления городского округа Бол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9 525 794,89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9 525 794,89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общегосударстве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1 522 658,11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1 522 658,11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1 522 658,11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администрация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-111 811 303,81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475 616 610,49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-64 179 641,07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98 061 339,43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Глава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-24 430 140,01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65 718 703,59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повышение квалификации, профессиональную подготовку и обучающие 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минары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-407 100,00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-107 100,00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2710120710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проведение диспансеризации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2710320630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ления городского округа Бол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-23 623 040,01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65 718 703,59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-21 149 146,83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65 629 221,59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-2 473 893,18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89 482,00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25 143,46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Осуществление полномочий по составлению (изменению) списков кандидатов в прися</w:t>
            </w:r>
            <w:r w:rsidRPr="00F12F35">
              <w:rPr>
                <w:rFonts w:ascii="Times New Roman" w:hAnsi="Times New Roman"/>
                <w:color w:val="000000"/>
              </w:rPr>
              <w:t>ж</w:t>
            </w:r>
            <w:r w:rsidRPr="00F12F35">
              <w:rPr>
                <w:rFonts w:ascii="Times New Roman" w:hAnsi="Times New Roman"/>
                <w:color w:val="000000"/>
              </w:rPr>
              <w:t>ные заседатели федеральных судов общей юри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дикции в Российской Фед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рации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25 143,46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25 143,46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-25 458 133,91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1 427 494,00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Резервный фонд администрации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-25 458 133,91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1 427 494,00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-25 458 133,91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1 427 494,00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общегосударстве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-14 291 367,15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28 152 000,97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-1 374 023,04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-1 374 023,04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Осуществление полномочий Российской Федерации по государственной регистрации актов гражданского с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стояния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340 291,00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2 041 744,00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-340 291,00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по созданию и обеспечению де</w:t>
            </w:r>
            <w:r w:rsidRPr="00F12F35">
              <w:rPr>
                <w:rFonts w:ascii="Times New Roman" w:hAnsi="Times New Roman"/>
                <w:color w:val="000000"/>
              </w:rPr>
              <w:t>я</w:t>
            </w:r>
            <w:r w:rsidRPr="00F12F35">
              <w:rPr>
                <w:rFonts w:ascii="Times New Roman" w:hAnsi="Times New Roman"/>
                <w:color w:val="000000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1 269 925,00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1 199 325,00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70 600,00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Реализация отдельных государственных полномочий по созданию административных 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миссий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838 895,00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777 095,00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61 800,00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910 673,00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69 684,59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887 788,00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-69 684,59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22 885,00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2 927 916,00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333 109,05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2 802 842,05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-333 109,05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125 073,95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-9 110 197,11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19 848 997,89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14 936 554,00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-8 943 197,11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4 589 443,89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-167 000,00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323 000,00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-964 491,00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-964 491,00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Программно-техническое обслуживание сети доступа в сеть "Интернет", включая оплату трафика по получателям бю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жетных средств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75 463,00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75 463,00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-1 110 721,00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-1 110 721,00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приобретение и сопровождение программного обеспечения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-1 452 801,00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2720470190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-1 452 801,00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-279 134,00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2720470200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-279 134,00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Мероприятия, проводимые 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ганами местного самоуправл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ния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9900021440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155 000,00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государственного полномочия по установлению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3 387,08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2 742,08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645,00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Защита населения и территории от чрезвыча</w:t>
            </w:r>
            <w:r w:rsidRPr="00F12F35">
              <w:rPr>
                <w:rFonts w:ascii="Times New Roman" w:hAnsi="Times New Roman"/>
                <w:color w:val="000000"/>
              </w:rPr>
              <w:t>й</w:t>
            </w:r>
            <w:r w:rsidRPr="00F12F35">
              <w:rPr>
                <w:rFonts w:ascii="Times New Roman" w:hAnsi="Times New Roman"/>
                <w:color w:val="000000"/>
              </w:rPr>
              <w:t>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Подготовка и содержание в готовности нео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ходимых сил и средств для защиты нас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ления и территории от ЧС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1 139 139,24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1 139 139,24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первичных мер пожарной безопа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397 562,00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397 562,00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антитеррористической защищённости объектов социальной инфр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671 738,00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671 738,00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обеспечение деятельности 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 казенных учреждений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работ, оказание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12 477 292,76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11 591 452,92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638 115,84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247 724,00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Проведение мероприятий, направленных на развитие межнационального сотрудн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чества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2440120750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-174 350,00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НАЦИОНАЛЬНАЯ ЭКОН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МИКА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2 224 867,54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72 080 213,02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Сельское хозяйство и рыболо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вотных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-8 048 263,15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4 687 017,25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-1 088 263,15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4 687 017,25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-1 088 263,15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4 687 017,25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Приобретение автобусов, оснащенных специальным оборудованием, обеспечивающих доступность для инвалидов и других маломобильных групп нас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-6 960 000,00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-6 960 000,00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Дорожное хозяйство (д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рожные фонды)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11 343 130,69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66 821 650,00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-1 978 100,00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-1 978 100,00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 и инжене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ных сооружений на них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18 804 130,69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66 821 650,00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18 804 130,69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66 821 650,00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Реконструкция автомобил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ной дороги общего назначения "Пригородная". Мост № 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-3 652 700,00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-3 652 700,00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Реконструкция автомобильных дорог (ул. Лебедева, ул. Гагарина, ул. Приморского Комс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мола, ул. Аллея Труда от К. Маркса до ул. Гагарина, ул. Ма</w:t>
            </w:r>
            <w:r w:rsidRPr="00F12F35">
              <w:rPr>
                <w:rFonts w:ascii="Times New Roman" w:hAnsi="Times New Roman"/>
                <w:color w:val="000000"/>
              </w:rPr>
              <w:t>с</w:t>
            </w:r>
            <w:r w:rsidRPr="00F12F35">
              <w:rPr>
                <w:rFonts w:ascii="Times New Roman" w:hAnsi="Times New Roman"/>
                <w:color w:val="000000"/>
              </w:rPr>
              <w:t>лакова), 6,54 км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-1 830 200,00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-1 830 200,00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национальной эк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номики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-1 070 000,00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-720 000,00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1220121770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-720 000,00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проведение конкурса "Лучший предприн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матель городского округа"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проведение обучающих мер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приятий для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проведение смотров-конкурсов для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субсидии субъектам малого и среднего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-32 177 456,31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220 115 239,11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-38 909 722,66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зяйства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-31 123 674,23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231F367483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-31 123 674,23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тия малоэтажного жилищного строительства, за счет средств краевого бюджета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-7 786 048,43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231F367484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-7 786 048,43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155 394 872,54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строительству и реконструкции (модернизации) объектов питьевого водоснабжения городского округа Большой Камень в рамках реализации федерального проекта "Чистая вода"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141 877 900,09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232F552430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141 877 900,09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за счет средств кра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вого бюджета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13 408 836,67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обеспечению земельных участков, предоставленных на бесплатной основе гражданам, имеющим трех и более детей, инженерной инфраструктурой, в целях софинансирования которых из кра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вого бюджета предоставляется субсидия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108 135,78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347 424,61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38 148 470,29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благоустройству мест массового отдыха, дворовых и общественных территорий городского окр</w:t>
            </w:r>
            <w:r w:rsidRPr="00F12F35">
              <w:rPr>
                <w:rFonts w:ascii="Times New Roman" w:hAnsi="Times New Roman"/>
                <w:color w:val="000000"/>
              </w:rPr>
              <w:t>у</w:t>
            </w:r>
            <w:r w:rsidRPr="00F12F35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-126 350,00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-126 350,00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Благоустройство территорий, детских и спо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>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-350 000,00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Благоустройство территорий, детских и спо</w:t>
            </w:r>
            <w:r w:rsidRPr="00F12F35">
              <w:rPr>
                <w:rFonts w:ascii="Times New Roman" w:hAnsi="Times New Roman"/>
                <w:color w:val="000000"/>
              </w:rPr>
              <w:t>р</w:t>
            </w:r>
            <w:r w:rsidRPr="00F12F35">
              <w:rPr>
                <w:rFonts w:ascii="Times New Roman" w:hAnsi="Times New Roman"/>
                <w:color w:val="000000"/>
              </w:rPr>
              <w:t xml:space="preserve">тивных площадок (оборудование детских и (или) спортивных площадок, ремонт внутридворовых дорог, тротуаров, лестниц)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1690192610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24 634 056,13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благоустройству территорий, детских и спортивных площадок (оборудование детских и (или) спортивных площадок, ремонт внутридворовых дорог, тротуаров, лестниц), в целях софинансирования которых из краевого бюджета предоставляется субсидия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760 728,04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760 728,04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16901S2610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760 728,04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760 728,04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благоустройству дворовых и общественных территорий г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родского округа Большой Камень в рамках реализации федерального проекта "Формирование комфортной г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родской среды"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63 046,57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169F255550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63 046,57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12 753 686,12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</w:t>
            </w:r>
            <w:r w:rsidRPr="00F12F35">
              <w:rPr>
                <w:rFonts w:ascii="Times New Roman" w:hAnsi="Times New Roman"/>
                <w:color w:val="000000"/>
              </w:rPr>
              <w:t>й</w:t>
            </w:r>
            <w:r w:rsidRPr="00F12F35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6 276 705,96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26 571 896,28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6 276 705,96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26 571 896,28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11 564 087,59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26 571 896,28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-5 271 760,63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-15 621,00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-4 709 997,44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-2 524 583,85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Строительство школы на 550 мест в микрорайоне "Парковый" (в том числе проек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но-изыскательские работы)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-1 410 000,00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2020140420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-1 410 000,00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боты)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2020140430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-1 114 583,85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2020140430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-1 114 583,85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-1 427 223,59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-1 427 223,59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-1 427 223,59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11 721 587,76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-758 190,00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-308 590,00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-308 590,00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Поддержка и развитие созидательной активности мол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-360 000,00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-300 000,00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-89 600,00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-89 600,00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33 459 382,20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Доплаты к пенсиям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служащих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32 259 658,20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щениями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21 151 920,00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846 076,80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государственных полномочий по назначению и предоставлению выплаты единовременного пособия при передаче ребенка на воспитание в с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мью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509 153,74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509 153,74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телей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9 752 507,66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160 600,00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160 600,00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-160 600,00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9 591 907,66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-14 718 853,30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19 399 083,63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-14 718 853,30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19 399 083,63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проведение официальных физкультурных и спортивных м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роприятий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-3 320 160,00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-3 320 160,00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-11 427 048,53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17 954 627,40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-11 427 048,53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17 954 627,40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мероприятий, направленных на организацию физкультурно-спортивной работы по месту жительства, в рамках федерального пр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екта "Спорт - норма жизни"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28 355,23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1 444 456,23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189P592220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28 355,23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1 444 456,23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-1 624 753,23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Периодическая печать и изд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-1 624 753,23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Информационное освещение деятельности органов местного самоуправления в сре</w:t>
            </w:r>
            <w:r w:rsidRPr="00F12F35">
              <w:rPr>
                <w:rFonts w:ascii="Times New Roman" w:hAnsi="Times New Roman"/>
                <w:color w:val="000000"/>
              </w:rPr>
              <w:t>д</w:t>
            </w:r>
            <w:r w:rsidRPr="00F12F35">
              <w:rPr>
                <w:rFonts w:ascii="Times New Roman" w:hAnsi="Times New Roman"/>
                <w:color w:val="000000"/>
              </w:rPr>
              <w:t>ствах массовой информации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-1 624 753,23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-1 624 753,23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Обслуживание государственного (муниципального) вну</w:t>
            </w:r>
            <w:r w:rsidRPr="00F12F35">
              <w:rPr>
                <w:rFonts w:ascii="Times New Roman" w:hAnsi="Times New Roman"/>
                <w:color w:val="000000"/>
              </w:rPr>
              <w:t>т</w:t>
            </w:r>
            <w:r w:rsidRPr="00F12F35">
              <w:rPr>
                <w:rFonts w:ascii="Times New Roman" w:hAnsi="Times New Roman"/>
                <w:color w:val="000000"/>
              </w:rPr>
              <w:t>реннего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Обслуживание муниципал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ного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3 548 880,00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управление культуры администрации городского округа Большой К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F12F35">
              <w:rPr>
                <w:rFonts w:ascii="Times New Roman" w:hAnsi="Times New Roman"/>
                <w:b/>
                <w:bCs/>
                <w:color w:val="000000"/>
              </w:rPr>
              <w:t>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-24 009,60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73 181 919,77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817 612,72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20 014 719,18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КУЛЬТУРА, КИНЕМАТ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ГРАФИЯ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-841 622,32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53 167 200,59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5 043 830,30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43 732 527,15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2 157 659,45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33 882 726,62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2 157 659,45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33 882 726,62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учреждений по осуществлению библиотечного, информационного обслужив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2 904 984,42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9 700 609,10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2 904 984,42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9 700 609,10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комплектованию книжных фондов и обеспечению информационно-техническим оборудованием библиотек, софинансируемые за счет средств краевого бюджета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-24 009,60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143 995,40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2590492540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-24 009,60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143 995,40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комплектованию книжных фондов и обеспечению информационно-техническим оборудованием библиотек, в целях софинансир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 которых из краевого бюджета предоставляются су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сидии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5 196,03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5 196,03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5 196,03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5 196,03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культуры, кинем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тографии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-5 885 452,62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9 434 673,44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обеспечение деятельности мун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ципальных казенных учреждений на выполн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ние работ, оказание услуг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-5 885 452,62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9 434 673,44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-6 448 521,82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8 871 604,24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563 069,20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563 069,20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управление образования администрации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-8 843 884,48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694 744 124,99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-8 843 884,48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686 526 429,99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-12 825,59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316 891 694,79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и бесплатного дошкольного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-12 825,59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130 299 815,79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-12 825,59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130 299 815,79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186 591 879,00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186 591 879,00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4 290 664,32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337 073 674,33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Благоустройство пришкольных территорий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611 200,00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916 800,00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611 200,00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916 800,00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по оплате договоров на выполнение работ, оказание услуг, связанных с капитальным ремонтом нефинансовых акт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вов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2020170110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228 293,40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228 293,40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2020170110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228 293,40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228 293,40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низаций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2020253030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22 815 000,00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Финансовое обеспечение на выполнение муниципального задания на оказание муниципальных услуг (выполнение работ) в сфере общедоступного бесплатного начального общ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го, основного общего, среднего полного общего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2 379 641,12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2 379 641,12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77 454 616,23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разования детей в муниципальных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щеобразовательных организациях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203 978 670,00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203 978 670,00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Мероприятия по развитию и укреплению м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териально-технической базы муниц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пальных учреждений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1 071 529,80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1 607 294,70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1 071 529,80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1 607 294,70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бесплатным питанием детей, обучающихся в муниципальных общеобразовательных орган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зациях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8 367 400,00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Осуществление отдельных полномочий по обеспечению горячим питанием обучающихся, получающих начальное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щее образование в муниципальных образовательных организациях Приморского края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20203R3041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21 705 600,00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504 244,64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13 770 120,23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Финансовое обеспечение на выполнение муниципального задания на оказание муниципальных услуг (выполнение работ) в сфере дополнительного обр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-4 324 652,36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-4 324 652,36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8 941 223,23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4 828 897,00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2030560160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4 828 897,00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4 828 897,00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40 234,45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1 109 770,21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Организация и обеспечение отдыха детей в к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никулярное время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2030220070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277 169,18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Временное трудоустройство несовершеннолетних детей в возрасте от 14 до 18 лет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40 234,45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2030320130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40 234,45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832 601,03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о</w:t>
            </w:r>
            <w:r w:rsidRPr="00F12F35">
              <w:rPr>
                <w:rFonts w:ascii="Times New Roman" w:hAnsi="Times New Roman"/>
                <w:color w:val="000000"/>
              </w:rPr>
              <w:t>б</w:t>
            </w:r>
            <w:r w:rsidRPr="00F12F35">
              <w:rPr>
                <w:rFonts w:ascii="Times New Roman" w:hAnsi="Times New Roman"/>
                <w:color w:val="000000"/>
              </w:rPr>
              <w:t>разования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-13 666 202,30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17 681 170,43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муниципальных казенных учрежд</w:t>
            </w:r>
            <w:r w:rsidRPr="00F12F35">
              <w:rPr>
                <w:rFonts w:ascii="Times New Roman" w:hAnsi="Times New Roman"/>
                <w:color w:val="000000"/>
              </w:rPr>
              <w:t>е</w:t>
            </w:r>
            <w:r w:rsidRPr="00F12F35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-13 666 202,30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17 681 170,43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-13 893 008,57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15 411 760,23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226 806,27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2 226 806,27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Иные бюджетные ассигн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42 603,93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8 217 695,00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4 802 695,00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Компенсация части платы, взимаемой с родителей (з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</w:t>
            </w:r>
            <w:r w:rsidRPr="00F12F35">
              <w:rPr>
                <w:rFonts w:ascii="Times New Roman" w:hAnsi="Times New Roman"/>
                <w:color w:val="000000"/>
              </w:rPr>
              <w:t>я</w:t>
            </w:r>
            <w:r w:rsidRPr="00F12F35">
              <w:rPr>
                <w:rFonts w:ascii="Times New Roman" w:hAnsi="Times New Roman"/>
                <w:color w:val="000000"/>
              </w:rPr>
              <w:t>тельность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4 802 695,00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98 048,00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4 704 647,00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вопросы в области социальной пол</w:t>
            </w:r>
            <w:r w:rsidRPr="00F12F35">
              <w:rPr>
                <w:rFonts w:ascii="Times New Roman" w:hAnsi="Times New Roman"/>
                <w:color w:val="000000"/>
              </w:rPr>
              <w:t>и</w:t>
            </w:r>
            <w:r w:rsidRPr="00F12F35">
              <w:rPr>
                <w:rFonts w:ascii="Times New Roman" w:hAnsi="Times New Roman"/>
                <w:color w:val="000000"/>
              </w:rPr>
              <w:t>тики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мер социальной поддержки пед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гогическим работникам муниципальных образовательных организаций в рамках федерального проекта "Современная шк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ла"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209E193140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мер социальной поддержки пед</w:t>
            </w:r>
            <w:r w:rsidRPr="00F12F35">
              <w:rPr>
                <w:rFonts w:ascii="Times New Roman" w:hAnsi="Times New Roman"/>
                <w:color w:val="000000"/>
              </w:rPr>
              <w:t>а</w:t>
            </w:r>
            <w:r w:rsidRPr="00F12F35">
              <w:rPr>
                <w:rFonts w:ascii="Times New Roman" w:hAnsi="Times New Roman"/>
                <w:color w:val="000000"/>
              </w:rPr>
              <w:t>гогическим работникам муниципальных образовательных организаций в рамках федерального пр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екта «Учитель будущего»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-3 415 000,00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-3 415 000,00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Дума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304 527,93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b/>
                <w:bCs/>
                <w:color w:val="000000"/>
              </w:rPr>
              <w:t>13 982 594,40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304 527,93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13 982 594,40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155 029,14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11 620 803,27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125 328,00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125 328,00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ления городского округа Бол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6 445 017,27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6 444 472,85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544,42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Руководитель представительного органа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86 596,02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86 596,02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2 806 461,00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Депутаты представительного органа городск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68 433,12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68 433,12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2 243 997,00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149 498,79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2 121 791,13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Приобретение неисключительных прав на использование программных комплексов и сопровождение программных комплексов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-1 857,84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-1 857,84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приобретение и техническое обслуживание оборудования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2720270200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-9 000,00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местного самоупра</w:t>
            </w:r>
            <w:r w:rsidRPr="00F12F35">
              <w:rPr>
                <w:rFonts w:ascii="Times New Roman" w:hAnsi="Times New Roman"/>
                <w:color w:val="000000"/>
              </w:rPr>
              <w:t>в</w:t>
            </w:r>
            <w:r w:rsidRPr="00F12F35">
              <w:rPr>
                <w:rFonts w:ascii="Times New Roman" w:hAnsi="Times New Roman"/>
                <w:color w:val="000000"/>
              </w:rPr>
              <w:t>ления городского округа Бол</w:t>
            </w:r>
            <w:r w:rsidRPr="00F12F35">
              <w:rPr>
                <w:rFonts w:ascii="Times New Roman" w:hAnsi="Times New Roman"/>
                <w:color w:val="000000"/>
              </w:rPr>
              <w:t>ь</w:t>
            </w:r>
            <w:r w:rsidRPr="00F12F35">
              <w:rPr>
                <w:rFonts w:ascii="Times New Roman" w:hAnsi="Times New Roman"/>
                <w:color w:val="000000"/>
              </w:rPr>
              <w:t>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160 356,64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507 400,64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507 400,64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507 400,64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-347 044,00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Председатель контрольно-счетной палаты городского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-0,01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1 614 390,49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-0,01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1 614 390,49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Другие общегосударстве</w:t>
            </w:r>
            <w:r w:rsidRPr="00F12F35">
              <w:rPr>
                <w:rFonts w:ascii="Times New Roman" w:hAnsi="Times New Roman"/>
                <w:color w:val="000000"/>
              </w:rPr>
              <w:t>н</w:t>
            </w:r>
            <w:r w:rsidRPr="00F12F35">
              <w:rPr>
                <w:rFonts w:ascii="Times New Roman" w:hAnsi="Times New Roman"/>
                <w:color w:val="000000"/>
              </w:rPr>
              <w:t>ные вопросы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Депутаты представительного органа городск</w:t>
            </w:r>
            <w:r w:rsidRPr="00F12F35">
              <w:rPr>
                <w:rFonts w:ascii="Times New Roman" w:hAnsi="Times New Roman"/>
                <w:color w:val="000000"/>
              </w:rPr>
              <w:t>о</w:t>
            </w:r>
            <w:r w:rsidRPr="00F12F35">
              <w:rPr>
                <w:rFonts w:ascii="Times New Roman" w:hAnsi="Times New Roman"/>
                <w:color w:val="000000"/>
              </w:rPr>
              <w:t>го округа Большой Камень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240 000,00</w:t>
            </w:r>
          </w:p>
        </w:tc>
      </w:tr>
      <w:tr w:rsidR="00421E57" w:rsidRPr="00F12F35" w:rsidTr="00AA19E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E57" w:rsidRPr="00F12F35" w:rsidRDefault="00421E57" w:rsidP="00AA19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2F35">
              <w:rPr>
                <w:rFonts w:ascii="Times New Roman" w:hAnsi="Times New Roman"/>
                <w:color w:val="000000"/>
              </w:rPr>
              <w:t>240 000,00</w:t>
            </w:r>
          </w:p>
        </w:tc>
      </w:tr>
    </w:tbl>
    <w:p w:rsidR="00421E57" w:rsidRPr="00F12F35" w:rsidRDefault="00421E57"/>
    <w:sectPr w:rsidR="00421E57" w:rsidRPr="00F12F35" w:rsidSect="00AA19E1">
      <w:headerReference w:type="default" r:id="rId6"/>
      <w:pgSz w:w="11950" w:h="16901"/>
      <w:pgMar w:top="1135" w:right="567" w:bottom="993" w:left="567" w:header="42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9F" w:rsidRDefault="00942F9F">
      <w:pPr>
        <w:spacing w:after="0" w:line="240" w:lineRule="auto"/>
      </w:pPr>
      <w:r>
        <w:separator/>
      </w:r>
    </w:p>
  </w:endnote>
  <w:endnote w:type="continuationSeparator" w:id="0">
    <w:p w:rsidR="00942F9F" w:rsidRDefault="0094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9F" w:rsidRDefault="00942F9F">
      <w:pPr>
        <w:spacing w:after="0" w:line="240" w:lineRule="auto"/>
      </w:pPr>
      <w:r>
        <w:separator/>
      </w:r>
    </w:p>
  </w:footnote>
  <w:footnote w:type="continuationSeparator" w:id="0">
    <w:p w:rsidR="00942F9F" w:rsidRDefault="0094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35" w:rsidRPr="00AA19E1" w:rsidRDefault="00F12F35" w:rsidP="00AA19E1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A19E1">
      <w:rPr>
        <w:rFonts w:ascii="Times New Roman" w:hAnsi="Times New Roman"/>
        <w:sz w:val="24"/>
        <w:szCs w:val="24"/>
      </w:rPr>
      <w:fldChar w:fldCharType="begin"/>
    </w:r>
    <w:r w:rsidRPr="00AA19E1">
      <w:rPr>
        <w:rFonts w:ascii="Times New Roman" w:hAnsi="Times New Roman"/>
        <w:sz w:val="24"/>
        <w:szCs w:val="24"/>
      </w:rPr>
      <w:instrText>PAGE   \* MERGEFORMAT</w:instrText>
    </w:r>
    <w:r w:rsidRPr="00AA19E1">
      <w:rPr>
        <w:rFonts w:ascii="Times New Roman" w:hAnsi="Times New Roman"/>
        <w:sz w:val="24"/>
        <w:szCs w:val="24"/>
      </w:rPr>
      <w:fldChar w:fldCharType="separate"/>
    </w:r>
    <w:r w:rsidR="006D1EDF">
      <w:rPr>
        <w:rFonts w:ascii="Times New Roman" w:hAnsi="Times New Roman"/>
        <w:noProof/>
        <w:sz w:val="24"/>
        <w:szCs w:val="24"/>
      </w:rPr>
      <w:t>2</w:t>
    </w:r>
    <w:r w:rsidRPr="00AA19E1">
      <w:rPr>
        <w:rFonts w:ascii="Times New Roman" w:hAnsi="Times New Roman"/>
        <w:sz w:val="24"/>
        <w:szCs w:val="24"/>
      </w:rPr>
      <w:fldChar w:fldCharType="end"/>
    </w:r>
  </w:p>
  <w:p w:rsidR="00F12F35" w:rsidRPr="00AA19E1" w:rsidRDefault="00F12F35" w:rsidP="00AA19E1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5C"/>
    <w:rsid w:val="001E5E33"/>
    <w:rsid w:val="001F3448"/>
    <w:rsid w:val="002D335D"/>
    <w:rsid w:val="00421E57"/>
    <w:rsid w:val="00490B5C"/>
    <w:rsid w:val="00690513"/>
    <w:rsid w:val="006D1EDF"/>
    <w:rsid w:val="007264BE"/>
    <w:rsid w:val="00765A63"/>
    <w:rsid w:val="008B4B77"/>
    <w:rsid w:val="00942F9F"/>
    <w:rsid w:val="00AA19E1"/>
    <w:rsid w:val="00D02B71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E224C0-975B-4EE6-91BD-18FE5857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F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2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2F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18.09.2018 10:29:41</dc:subject>
  <dc:creator>Keysystems.DWH.ReportDesigner</dc:creator>
  <cp:keywords/>
  <dc:description/>
  <cp:lastModifiedBy>Учетная запись Майкрософт</cp:lastModifiedBy>
  <cp:revision>3</cp:revision>
  <dcterms:created xsi:type="dcterms:W3CDTF">2022-07-17T03:28:00Z</dcterms:created>
  <dcterms:modified xsi:type="dcterms:W3CDTF">2022-07-17T03:28:00Z</dcterms:modified>
</cp:coreProperties>
</file>