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5" w:rsidRDefault="00EA3715" w:rsidP="00EA3715">
      <w:pPr>
        <w:jc w:val="center"/>
        <w:rPr>
          <w:sz w:val="28"/>
          <w:szCs w:val="28"/>
        </w:rPr>
      </w:pPr>
      <w:r w:rsidRPr="00EA3715">
        <w:rPr>
          <w:sz w:val="28"/>
          <w:szCs w:val="28"/>
        </w:rPr>
        <w:t>Вниманию предпринимателей!</w:t>
      </w:r>
    </w:p>
    <w:p w:rsidR="00EA3715" w:rsidRPr="00EA3715" w:rsidRDefault="00EA3715" w:rsidP="00EA371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EA3715" w:rsidTr="00EA3715">
        <w:tc>
          <w:tcPr>
            <w:tcW w:w="9286" w:type="dxa"/>
          </w:tcPr>
          <w:p w:rsidR="00EA3715" w:rsidRDefault="00EA3715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городского округа Большой Камень </w:t>
            </w:r>
            <w:r>
              <w:rPr>
                <w:sz w:val="28"/>
                <w:szCs w:val="28"/>
              </w:rPr>
              <w:t>информирует</w:t>
            </w:r>
            <w:r>
              <w:rPr>
                <w:sz w:val="28"/>
                <w:szCs w:val="28"/>
              </w:rPr>
              <w:t xml:space="preserve"> о том, что в соответствии с </w:t>
            </w:r>
            <w:r>
              <w:rPr>
                <w:sz w:val="28"/>
                <w:szCs w:val="28"/>
                <w:lang w:eastAsia="ru-RU"/>
              </w:rPr>
              <w:t xml:space="preserve">Федеральным </w:t>
            </w:r>
            <w:hyperlink r:id="rId5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ru-RU"/>
                </w:rPr>
                <w:t>закон</w:t>
              </w:r>
            </w:hyperlink>
            <w:r>
              <w:rPr>
                <w:sz w:val="28"/>
                <w:szCs w:val="28"/>
                <w:lang w:eastAsia="ru-RU"/>
              </w:rPr>
              <w:t>ом «Об отходах производства и потребления»</w:t>
            </w:r>
            <w:r>
              <w:rPr>
                <w:sz w:val="28"/>
                <w:szCs w:val="28"/>
              </w:rPr>
              <w:t xml:space="preserve"> от 24.06.1998 № 89-ФЗ (далее – Закон), законом Приморского края </w:t>
            </w:r>
            <w:r>
              <w:rPr>
                <w:sz w:val="28"/>
                <w:szCs w:val="28"/>
                <w:lang w:eastAsia="ru-RU"/>
              </w:rPr>
              <w:t xml:space="preserve">от 26.06.2009 №447-КЗ «Об отходах производства и потребления в Приморском крае», </w:t>
            </w:r>
            <w:r>
              <w:rPr>
                <w:sz w:val="28"/>
                <w:szCs w:val="28"/>
              </w:rPr>
              <w:t xml:space="preserve">все потребители (юридические лица, индивидуальные предприниматели) в установленном порядке обязаны заключить договор на оказание услуг </w:t>
            </w:r>
            <w:r>
              <w:rPr>
                <w:sz w:val="28"/>
                <w:szCs w:val="28"/>
                <w:lang w:eastAsia="ru-RU"/>
              </w:rPr>
              <w:t>по обращению с твердыми коммунальными отходами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 региональным оператором, </w:t>
            </w:r>
            <w:r>
              <w:rPr>
                <w:sz w:val="28"/>
                <w:szCs w:val="28"/>
              </w:rPr>
              <w:t>КГУП «Приморский экологический оператор».</w:t>
            </w:r>
          </w:p>
          <w:p w:rsidR="00EA3715" w:rsidRDefault="00EA3715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же напоминаем, что несоблюдение требований в области охраны окружающей среды при обращении с отходами производства и потребления влечет административную ответственность.</w:t>
            </w:r>
          </w:p>
          <w:p w:rsidR="00EA3715" w:rsidRDefault="00EA3715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EA3715" w:rsidRDefault="00EA3715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Направляем Вам контактные данные КГУП Приморский экологический оператор, а также перечень документов, необходимых для заключения договора  </w:t>
            </w:r>
            <w:r>
              <w:rPr>
                <w:sz w:val="28"/>
                <w:szCs w:val="28"/>
                <w:lang w:eastAsia="ru-RU"/>
              </w:rPr>
              <w:t xml:space="preserve">на оказание услуг по обращению с твёрдыми коммунальными отходами (далее – ТКО). </w:t>
            </w:r>
            <w:r>
              <w:rPr>
                <w:sz w:val="28"/>
                <w:szCs w:val="28"/>
              </w:rPr>
              <w:t xml:space="preserve"> 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743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КГУП «Приморский экологический оператор</w:t>
            </w:r>
            <w:r>
              <w:rPr>
                <w:b/>
                <w:sz w:val="28"/>
                <w:szCs w:val="28"/>
              </w:rPr>
              <w:t>»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743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Главный офис:  </w:t>
            </w:r>
            <w:r>
              <w:rPr>
                <w:sz w:val="28"/>
                <w:szCs w:val="28"/>
              </w:rPr>
              <w:t>г. Владивосток, ул. Тухачевского 48А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Приём: 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8:30-17:00,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 8:30-16:00, </w:t>
            </w:r>
            <w:proofErr w:type="spellStart"/>
            <w:r>
              <w:rPr>
                <w:sz w:val="28"/>
                <w:szCs w:val="28"/>
              </w:rPr>
              <w:t>сб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 xml:space="preserve"> - выходной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743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Телефон КГУП ПЭО: </w:t>
            </w:r>
            <w:r>
              <w:rPr>
                <w:sz w:val="28"/>
                <w:szCs w:val="28"/>
              </w:rPr>
              <w:t xml:space="preserve">8(423)232-56-81, 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3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работы: 9:00 - 17:00 (обед 12-13)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743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Горячая линия (не вывоз ТКО/КГО, прием обращения граждан, актуализация данных о количестве прописанных и собственниках помещений) КРУГЛОСУТОЧНО: </w:t>
            </w:r>
            <w:r>
              <w:rPr>
                <w:bCs/>
                <w:color w:val="000000"/>
                <w:sz w:val="28"/>
                <w:szCs w:val="28"/>
              </w:rPr>
              <w:t>телефон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8(423)206-01-34, 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5137"/>
              <w:jc w:val="both"/>
              <w:rPr>
                <w:b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 8(423)264-48-60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743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Официальный сайт:</w:t>
            </w:r>
            <w:r>
              <w:rPr>
                <w:sz w:val="28"/>
                <w:szCs w:val="28"/>
              </w:rPr>
              <w:t xml:space="preserve"> www.spzv.ru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743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Электронная почта для заключения договора</w:t>
            </w:r>
            <w:r>
              <w:rPr>
                <w:sz w:val="28"/>
                <w:szCs w:val="28"/>
              </w:rPr>
              <w:t>: dogovor.tko@spzv.ru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743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5"/>
                <w:b w:val="0"/>
                <w:color w:val="000000"/>
                <w:sz w:val="28"/>
                <w:szCs w:val="28"/>
              </w:rPr>
              <w:t>Договорной</w:t>
            </w:r>
            <w:proofErr w:type="gramEnd"/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 отдел: </w:t>
            </w:r>
            <w:r>
              <w:rPr>
                <w:bCs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: </w:t>
            </w:r>
            <w:hyperlink r:id="rId6" w:history="1">
              <w:r>
                <w:rPr>
                  <w:rStyle w:val="a3"/>
                  <w:bCs/>
                  <w:color w:val="000000"/>
                  <w:sz w:val="28"/>
                  <w:szCs w:val="28"/>
                </w:rPr>
                <w:t>dogovor.tko@spzv.ru</w:t>
              </w:r>
            </w:hyperlink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EA3715" w:rsidRDefault="00EA3715">
            <w:pPr>
              <w:pStyle w:val="a4"/>
              <w:spacing w:before="0" w:beforeAutospacing="0" w:after="0" w:afterAutospacing="0" w:line="276" w:lineRule="auto"/>
              <w:ind w:firstLine="3011"/>
              <w:rPr>
                <w:rStyle w:val="a5"/>
                <w:b w:val="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телефон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8(423)246-93-93</w:t>
            </w:r>
          </w:p>
          <w:p w:rsidR="00EA3715" w:rsidRDefault="00EA3715">
            <w:pPr>
              <w:pStyle w:val="a4"/>
              <w:spacing w:before="0" w:beforeAutospacing="0" w:after="0" w:afterAutospacing="0" w:line="360" w:lineRule="auto"/>
              <w:ind w:firstLine="743"/>
            </w:pPr>
            <w:r>
              <w:rPr>
                <w:rStyle w:val="a5"/>
                <w:b w:val="0"/>
                <w:sz w:val="28"/>
                <w:szCs w:val="28"/>
              </w:rPr>
              <w:t xml:space="preserve">Дополнительная информация по филиалам и перевозчикам </w:t>
            </w:r>
            <w:r>
              <w:rPr>
                <w:rStyle w:val="a5"/>
                <w:b w:val="0"/>
                <w:sz w:val="28"/>
                <w:szCs w:val="28"/>
              </w:rPr>
              <w:lastRenderedPageBreak/>
              <w:t>размещена в разделе «</w:t>
            </w:r>
            <w:hyperlink r:id="rId7" w:history="1">
              <w:r>
                <w:rPr>
                  <w:rStyle w:val="a3"/>
                  <w:bCs/>
                  <w:sz w:val="28"/>
                  <w:szCs w:val="28"/>
                </w:rPr>
                <w:t>Контакты»</w:t>
              </w:r>
            </w:hyperlink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EA3715" w:rsidRDefault="00EA3715">
            <w:pPr>
              <w:pStyle w:val="a4"/>
              <w:spacing w:before="0" w:beforeAutospacing="0" w:after="0" w:afterAutospacing="0" w:line="360" w:lineRule="auto"/>
              <w:ind w:firstLine="743"/>
              <w:rPr>
                <w:sz w:val="28"/>
                <w:szCs w:val="28"/>
              </w:rPr>
            </w:pPr>
            <w:hyperlink r:id="rId8" w:history="1">
              <w:r>
                <w:rPr>
                  <w:rStyle w:val="a3"/>
                  <w:sz w:val="28"/>
                  <w:szCs w:val="28"/>
                </w:rPr>
                <w:t>25prim.ru</w:t>
              </w:r>
              <w:proofErr w:type="gramStart"/>
            </w:hyperlink>
            <w:r>
              <w:rPr>
                <w:sz w:val="28"/>
                <w:szCs w:val="28"/>
              </w:rPr>
              <w:t xml:space="preserve">  С</w:t>
            </w:r>
            <w:proofErr w:type="gramEnd"/>
            <w:r>
              <w:rPr>
                <w:sz w:val="28"/>
                <w:szCs w:val="28"/>
              </w:rPr>
              <w:t>делай Приморье Лучше</w:t>
            </w:r>
          </w:p>
          <w:p w:rsidR="00EA3715" w:rsidRDefault="00EA3715">
            <w:pPr>
              <w:pStyle w:val="a4"/>
              <w:spacing w:before="0" w:beforeAutospacing="0" w:after="0" w:afterAutospacing="0" w:line="360" w:lineRule="auto"/>
              <w:ind w:firstLine="743"/>
              <w:rPr>
                <w:sz w:val="28"/>
                <w:szCs w:val="28"/>
              </w:rPr>
            </w:pPr>
            <w:hyperlink r:id="rId9" w:history="1">
              <w:r>
                <w:rPr>
                  <w:rStyle w:val="a3"/>
                  <w:sz w:val="28"/>
                  <w:szCs w:val="28"/>
                </w:rPr>
                <w:t>www.primorsky.ru/</w:t>
              </w:r>
            </w:hyperlink>
            <w:r>
              <w:rPr>
                <w:sz w:val="28"/>
                <w:szCs w:val="28"/>
              </w:rPr>
              <w:t xml:space="preserve"> Администрация Приморского края</w:t>
            </w:r>
          </w:p>
          <w:p w:rsidR="00EA3715" w:rsidRDefault="00EA3715">
            <w:pPr>
              <w:pStyle w:val="a4"/>
              <w:spacing w:before="0" w:beforeAutospacing="0" w:after="0" w:afterAutospacing="0" w:line="360" w:lineRule="auto"/>
              <w:ind w:firstLine="743"/>
              <w:rPr>
                <w:sz w:val="28"/>
                <w:szCs w:val="28"/>
              </w:rPr>
            </w:pPr>
            <w:hyperlink r:id="rId10" w:history="1">
              <w:r>
                <w:rPr>
                  <w:rStyle w:val="a3"/>
                  <w:sz w:val="28"/>
                  <w:szCs w:val="28"/>
                </w:rPr>
                <w:t>www.primorsky.ru/primorye/munitsipalnye-obrazovaniya/</w:t>
              </w:r>
            </w:hyperlink>
            <w:r>
              <w:rPr>
                <w:sz w:val="28"/>
                <w:szCs w:val="28"/>
              </w:rPr>
              <w:t xml:space="preserve"> Администрации муниципальных образований.</w:t>
            </w:r>
          </w:p>
          <w:p w:rsidR="00EA3715" w:rsidRDefault="00EA3715">
            <w:pPr>
              <w:pStyle w:val="a4"/>
              <w:spacing w:before="0" w:beforeAutospacing="0" w:after="0" w:afterAutospacing="0" w:line="360" w:lineRule="auto"/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Типовая форма договора на оказание услуги по обращению с ТКО для юридических лиц и индивидуальных предпринимателей размещена по ссылке </w:t>
            </w:r>
            <w:hyperlink r:id="rId11" w:history="1">
              <w:r>
                <w:rPr>
                  <w:rStyle w:val="a3"/>
                  <w:sz w:val="28"/>
                  <w:szCs w:val="28"/>
                </w:rPr>
                <w:t>http://spzv.ru/zaklyuchenie-dogovora/</w:t>
              </w:r>
            </w:hyperlink>
            <w:r>
              <w:rPr>
                <w:sz w:val="28"/>
                <w:szCs w:val="28"/>
              </w:rPr>
              <w:t>.</w:t>
            </w:r>
          </w:p>
          <w:p w:rsidR="00EA3715" w:rsidRDefault="00EA3715">
            <w:pPr>
              <w:tabs>
                <w:tab w:val="center" w:pos="4536"/>
                <w:tab w:val="right" w:pos="9072"/>
              </w:tabs>
              <w:spacing w:line="36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Дополнительную информацию можно получить в управлении жизнеобеспечения</w:t>
            </w:r>
            <w:r>
              <w:rPr>
                <w:bCs/>
                <w:sz w:val="28"/>
                <w:szCs w:val="28"/>
              </w:rPr>
              <w:t xml:space="preserve"> администрации городского округа Большой Камень по телефону 5-76-24.</w:t>
            </w:r>
          </w:p>
        </w:tc>
      </w:tr>
      <w:tr w:rsidR="00EA3715" w:rsidTr="00EA3715">
        <w:trPr>
          <w:trHeight w:val="976"/>
        </w:trPr>
        <w:tc>
          <w:tcPr>
            <w:tcW w:w="9286" w:type="dxa"/>
          </w:tcPr>
          <w:p w:rsidR="00EA3715" w:rsidRDefault="00EA3715">
            <w:pPr>
              <w:ind w:left="2041" w:hanging="1332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90D90" w:rsidRDefault="00090D90"/>
    <w:sectPr w:rsidR="0009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C"/>
    <w:rsid w:val="00090D90"/>
    <w:rsid w:val="004273DC"/>
    <w:rsid w:val="00E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15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71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7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15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71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3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pri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zv.ru/kontakty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govor.tko@spzv.ru" TargetMode="External"/><Relationship Id="rId11" Type="http://schemas.openxmlformats.org/officeDocument/2006/relationships/hyperlink" Target="http://spzv.ru/zaklyuchenie-dogovora/" TargetMode="External"/><Relationship Id="rId5" Type="http://schemas.openxmlformats.org/officeDocument/2006/relationships/hyperlink" Target="consultantplus://offline/ref=B3A03585C501BBBCEF64265E0EAC4967D4F54E3B4FF6743CB30DC6662F5797C42AADEB6C0D6A476E056C8FEC0F6D822294D36D9BB64783F3u1c7G" TargetMode="External"/><Relationship Id="rId10" Type="http://schemas.openxmlformats.org/officeDocument/2006/relationships/hyperlink" Target="https://www.primorsky.ru/primorye/munitsipalnye-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FinaevaSA</dc:creator>
  <cp:keywords/>
  <dc:description/>
  <cp:lastModifiedBy>FinaevaSA</cp:lastModifiedBy>
  <cp:revision>2</cp:revision>
  <dcterms:created xsi:type="dcterms:W3CDTF">2022-07-06T23:02:00Z</dcterms:created>
  <dcterms:modified xsi:type="dcterms:W3CDTF">2022-07-06T23:05:00Z</dcterms:modified>
</cp:coreProperties>
</file>