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4"/>
        <w:gridCol w:w="5528"/>
        <w:gridCol w:w="1985"/>
      </w:tblGrid>
      <w:tr w:rsidR="00E123DB" w:rsidRPr="00E123DB" w:rsidTr="00185391">
        <w:tc>
          <w:tcPr>
            <w:tcW w:w="9427" w:type="dxa"/>
            <w:gridSpan w:val="3"/>
          </w:tcPr>
          <w:p w:rsidR="00E123DB" w:rsidRPr="00E123DB" w:rsidRDefault="00E123DB" w:rsidP="001853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3DB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542925" cy="609600"/>
                  <wp:effectExtent l="19050" t="0" r="9525" b="0"/>
                  <wp:docPr id="1" name="Рисунок 1" descr="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3DB" w:rsidRPr="00E123DB" w:rsidRDefault="00E123DB" w:rsidP="001853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123DB">
              <w:rPr>
                <w:rFonts w:ascii="Times New Roman" w:hAnsi="Times New Roman" w:cs="Times New Roman"/>
                <w:b/>
                <w:sz w:val="40"/>
                <w:szCs w:val="40"/>
              </w:rPr>
              <w:t>Д У М А</w:t>
            </w:r>
          </w:p>
          <w:p w:rsidR="00E123DB" w:rsidRPr="00E123DB" w:rsidRDefault="00E123DB" w:rsidP="00974CF1">
            <w:pPr>
              <w:pStyle w:val="2"/>
              <w:spacing w:line="360" w:lineRule="auto"/>
              <w:jc w:val="center"/>
              <w:rPr>
                <w:sz w:val="36"/>
                <w:szCs w:val="36"/>
              </w:rPr>
            </w:pPr>
            <w:r w:rsidRPr="00E123DB">
              <w:rPr>
                <w:sz w:val="36"/>
                <w:szCs w:val="36"/>
              </w:rPr>
              <w:t>ГОРОДСКОГО  ОКРУГА  БОЛЬШОЙ  КАМЕНЬ</w:t>
            </w:r>
          </w:p>
          <w:p w:rsidR="00E123DB" w:rsidRPr="00E123DB" w:rsidRDefault="00E123DB" w:rsidP="001853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E123DB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gramEnd"/>
            <w:r w:rsidRPr="00E123D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 С Т А Н О В Л Е Н И Е</w:t>
            </w:r>
          </w:p>
        </w:tc>
      </w:tr>
      <w:tr w:rsidR="00E123DB" w:rsidRPr="00E123DB" w:rsidTr="00185391">
        <w:tc>
          <w:tcPr>
            <w:tcW w:w="1914" w:type="dxa"/>
            <w:tcBorders>
              <w:bottom w:val="single" w:sz="6" w:space="0" w:color="auto"/>
            </w:tcBorders>
          </w:tcPr>
          <w:p w:rsidR="00E123DB" w:rsidRPr="00E123DB" w:rsidRDefault="00E123DB" w:rsidP="00E12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E123D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123DB">
              <w:rPr>
                <w:rFonts w:ascii="Times New Roman" w:hAnsi="Times New Roman" w:cs="Times New Roman"/>
                <w:b/>
                <w:sz w:val="28"/>
                <w:szCs w:val="28"/>
              </w:rPr>
              <w:t>.2018</w:t>
            </w:r>
          </w:p>
        </w:tc>
        <w:tc>
          <w:tcPr>
            <w:tcW w:w="5528" w:type="dxa"/>
          </w:tcPr>
          <w:p w:rsidR="00E123DB" w:rsidRPr="00E123DB" w:rsidRDefault="00E123DB" w:rsidP="00E1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E123DB" w:rsidRPr="00E123DB" w:rsidRDefault="00E123DB" w:rsidP="00E123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2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12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gramStart"/>
            <w:r w:rsidRPr="00E123D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</w:tr>
    </w:tbl>
    <w:p w:rsidR="00622610" w:rsidRDefault="00622610" w:rsidP="00E12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3DB" w:rsidRDefault="00E123DB" w:rsidP="00E12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3DB" w:rsidRDefault="00E123DB" w:rsidP="00E12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3DB" w:rsidRDefault="00E123DB" w:rsidP="00E12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3DB">
        <w:rPr>
          <w:rFonts w:ascii="Times New Roman" w:hAnsi="Times New Roman" w:cs="Times New Roman"/>
          <w:b/>
          <w:sz w:val="28"/>
          <w:szCs w:val="28"/>
        </w:rPr>
        <w:t>Об утверждении Положения об архиве</w:t>
      </w:r>
      <w:r>
        <w:rPr>
          <w:rFonts w:ascii="Times New Roman" w:hAnsi="Times New Roman" w:cs="Times New Roman"/>
          <w:b/>
          <w:sz w:val="28"/>
          <w:szCs w:val="28"/>
        </w:rPr>
        <w:t xml:space="preserve"> Думы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123DB">
        <w:rPr>
          <w:rFonts w:ascii="Times New Roman" w:hAnsi="Times New Roman" w:cs="Times New Roman"/>
          <w:b/>
          <w:sz w:val="28"/>
          <w:szCs w:val="28"/>
        </w:rPr>
        <w:t>городского округа Большой Камень</w:t>
      </w:r>
    </w:p>
    <w:p w:rsidR="00E123DB" w:rsidRDefault="00E123DB" w:rsidP="00E12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3DB" w:rsidRDefault="00E123DB" w:rsidP="00E12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3DB" w:rsidRPr="00E123DB" w:rsidRDefault="00E123DB" w:rsidP="00E123DB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123DB">
        <w:rPr>
          <w:rFonts w:ascii="Times New Roman" w:hAnsi="Times New Roman" w:cs="Times New Roman"/>
          <w:sz w:val="28"/>
          <w:szCs w:val="28"/>
        </w:rPr>
        <w:t>1. Утвердить прилагаемое Положение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12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архиве</w:t>
      </w:r>
      <w:r w:rsidRPr="00E123DB">
        <w:rPr>
          <w:rFonts w:ascii="Times New Roman" w:hAnsi="Times New Roman" w:cs="Times New Roman"/>
          <w:sz w:val="28"/>
          <w:szCs w:val="28"/>
        </w:rPr>
        <w:t xml:space="preserve"> Думы городского округа Большой Камень.</w:t>
      </w:r>
    </w:p>
    <w:p w:rsidR="00E123DB" w:rsidRPr="00E123DB" w:rsidRDefault="00E123DB" w:rsidP="00E123DB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123DB">
        <w:rPr>
          <w:rFonts w:ascii="Times New Roman" w:hAnsi="Times New Roman" w:cs="Times New Roman"/>
          <w:sz w:val="28"/>
          <w:szCs w:val="28"/>
        </w:rPr>
        <w:t xml:space="preserve">2. Специалисту 1 разряда организационного отдела аппарата Думы городского округа Большой Камень (Миндруль В.В.) </w:t>
      </w:r>
      <w:proofErr w:type="gramStart"/>
      <w:r w:rsidRPr="00E123D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123D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органов местного самоуправления городского округа Большой Камень в сети «Интернет» </w:t>
      </w:r>
      <w:hyperlink r:id="rId9" w:history="1">
        <w:r w:rsidRPr="00E123D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123D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123D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bk</w:t>
        </w:r>
        <w:proofErr w:type="spellEnd"/>
        <w:r w:rsidRPr="00E123D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123D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pk</w:t>
        </w:r>
        <w:proofErr w:type="spellEnd"/>
        <w:r w:rsidRPr="00E123D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E123D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123DB">
        <w:rPr>
          <w:rFonts w:ascii="Times New Roman" w:hAnsi="Times New Roman" w:cs="Times New Roman"/>
          <w:sz w:val="28"/>
          <w:szCs w:val="28"/>
        </w:rPr>
        <w:t>.</w:t>
      </w:r>
    </w:p>
    <w:p w:rsidR="00E123DB" w:rsidRPr="00E123DB" w:rsidRDefault="00E123DB" w:rsidP="00E123DB">
      <w:pPr>
        <w:spacing w:after="0"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123D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Pr="00E123DB">
        <w:rPr>
          <w:rFonts w:ascii="Times New Roman" w:hAnsi="Times New Roman" w:cs="Times New Roman"/>
          <w:sz w:val="28"/>
          <w:szCs w:val="28"/>
        </w:rPr>
        <w:t xml:space="preserve"> силу распоряжение председателя Думы </w:t>
      </w:r>
      <w:r w:rsidRPr="00E123DB">
        <w:rPr>
          <w:rFonts w:ascii="Times New Roman" w:hAnsi="Times New Roman" w:cs="Times New Roman"/>
          <w:sz w:val="28"/>
          <w:szCs w:val="28"/>
        </w:rPr>
        <w:br/>
        <w:t>ЗАТО г</w:t>
      </w:r>
      <w:proofErr w:type="gramStart"/>
      <w:r w:rsidRPr="00E123D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123DB">
        <w:rPr>
          <w:rFonts w:ascii="Times New Roman" w:hAnsi="Times New Roman" w:cs="Times New Roman"/>
          <w:sz w:val="28"/>
          <w:szCs w:val="28"/>
        </w:rPr>
        <w:t xml:space="preserve">ольшой Камень </w:t>
      </w:r>
      <w:r w:rsidR="008E538C">
        <w:rPr>
          <w:rFonts w:ascii="Times New Roman" w:hAnsi="Times New Roman" w:cs="Times New Roman"/>
          <w:sz w:val="28"/>
          <w:szCs w:val="28"/>
        </w:rPr>
        <w:t xml:space="preserve">от 31 октября </w:t>
      </w:r>
      <w:r w:rsidRPr="00E123DB">
        <w:rPr>
          <w:rFonts w:ascii="Times New Roman" w:hAnsi="Times New Roman" w:cs="Times New Roman"/>
          <w:sz w:val="28"/>
          <w:szCs w:val="28"/>
        </w:rPr>
        <w:t xml:space="preserve">2003 </w:t>
      </w:r>
      <w:r w:rsidR="008E538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123DB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123D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Положении </w:t>
      </w:r>
      <w:r w:rsidR="008E53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 архиве</w:t>
      </w:r>
      <w:r w:rsidRPr="00E123DB">
        <w:rPr>
          <w:rFonts w:ascii="Times New Roman" w:hAnsi="Times New Roman" w:cs="Times New Roman"/>
          <w:sz w:val="28"/>
          <w:szCs w:val="28"/>
        </w:rPr>
        <w:t>».</w:t>
      </w:r>
    </w:p>
    <w:p w:rsidR="00E123DB" w:rsidRDefault="00E123DB" w:rsidP="00E123D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123DB">
        <w:rPr>
          <w:rFonts w:ascii="Times New Roman" w:hAnsi="Times New Roman" w:cs="Times New Roman"/>
          <w:sz w:val="28"/>
          <w:szCs w:val="28"/>
        </w:rPr>
        <w:t>4. Настоящее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принятия.</w:t>
      </w:r>
    </w:p>
    <w:p w:rsidR="00E123DB" w:rsidRDefault="00E123DB" w:rsidP="00E123D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123DB" w:rsidRDefault="00E123DB" w:rsidP="00E123D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123DB" w:rsidRDefault="00E123DB" w:rsidP="00E12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А.В. Кузнецов</w:t>
      </w:r>
    </w:p>
    <w:p w:rsidR="00E123DB" w:rsidRDefault="00E123DB" w:rsidP="00E12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3DB" w:rsidRDefault="00E123DB" w:rsidP="00E12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3DB" w:rsidRDefault="00E123DB" w:rsidP="00E12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3DB" w:rsidRDefault="00E123DB" w:rsidP="00E12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3DB" w:rsidRDefault="00E123DB" w:rsidP="00E12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3DB" w:rsidRDefault="00E123DB" w:rsidP="00E12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3DB" w:rsidRDefault="00E123DB" w:rsidP="00E12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3DB" w:rsidRDefault="00E123DB" w:rsidP="00E12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3DB" w:rsidRDefault="00E123DB" w:rsidP="00E12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3DB" w:rsidRDefault="00E123DB" w:rsidP="00E12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F55" w:rsidRDefault="00BE0F55">
      <w:pPr>
        <w:rPr>
          <w:rFonts w:ascii="Times New Roman" w:hAnsi="Times New Roman" w:cs="Times New Roman"/>
          <w:sz w:val="16"/>
          <w:szCs w:val="16"/>
        </w:rPr>
        <w:sectPr w:rsidR="00BE0F55" w:rsidSect="00DF4666">
          <w:headerReference w:type="default" r:id="rId10"/>
          <w:type w:val="continuous"/>
          <w:pgSz w:w="11906" w:h="16838"/>
          <w:pgMar w:top="28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BE0F55" w:rsidRPr="00BE0F55" w:rsidRDefault="00BE0F55" w:rsidP="00BE0F55">
      <w:pPr>
        <w:pStyle w:val="a7"/>
        <w:spacing w:line="360" w:lineRule="auto"/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BE0F55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E0F55" w:rsidRPr="00BE0F55" w:rsidRDefault="00BE0F55" w:rsidP="00BE0F55">
      <w:pPr>
        <w:spacing w:after="0" w:line="240" w:lineRule="auto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F55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Думы городского округа </w:t>
      </w:r>
      <w:r>
        <w:rPr>
          <w:rFonts w:ascii="Times New Roman" w:hAnsi="Times New Roman" w:cs="Times New Roman"/>
          <w:sz w:val="28"/>
          <w:szCs w:val="28"/>
        </w:rPr>
        <w:t>Большой Камень</w:t>
      </w:r>
      <w:r>
        <w:rPr>
          <w:rFonts w:ascii="Times New Roman" w:hAnsi="Times New Roman" w:cs="Times New Roman"/>
          <w:sz w:val="28"/>
          <w:szCs w:val="28"/>
        </w:rPr>
        <w:br/>
        <w:t>от 19.02.2018 № 3</w:t>
      </w:r>
      <w:r w:rsidRPr="00BE0F5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E0F55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BE0F55" w:rsidRDefault="00BE0F55" w:rsidP="00BE0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0F55" w:rsidRDefault="00BE0F55" w:rsidP="00BE0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0F55" w:rsidRDefault="00BE0F55" w:rsidP="00BE0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5391" w:rsidRPr="00402CBD" w:rsidRDefault="00185391" w:rsidP="001853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CBD">
        <w:rPr>
          <w:rFonts w:ascii="Times New Roman" w:hAnsi="Times New Roman"/>
          <w:b/>
          <w:sz w:val="28"/>
          <w:szCs w:val="28"/>
        </w:rPr>
        <w:t>ПОЛОЖЕНИЕ</w:t>
      </w:r>
    </w:p>
    <w:p w:rsidR="00185391" w:rsidRPr="001639ED" w:rsidRDefault="00185391" w:rsidP="001853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АРХИВЕ ДУМЫ ГОРОДСКОГО ОКРУГА</w:t>
      </w:r>
      <w:r>
        <w:rPr>
          <w:rFonts w:ascii="Times New Roman" w:hAnsi="Times New Roman"/>
          <w:b/>
          <w:sz w:val="28"/>
          <w:szCs w:val="28"/>
        </w:rPr>
        <w:br/>
        <w:t>БОЛЬШОЙ КАМЕНЬ</w:t>
      </w:r>
    </w:p>
    <w:p w:rsidR="00185391" w:rsidRPr="00F15E24" w:rsidRDefault="00185391" w:rsidP="00185391">
      <w:pPr>
        <w:keepNext/>
        <w:numPr>
          <w:ilvl w:val="0"/>
          <w:numId w:val="5"/>
        </w:numPr>
        <w:spacing w:before="480" w:after="360" w:line="240" w:lineRule="auto"/>
        <w:jc w:val="center"/>
        <w:outlineLvl w:val="0"/>
        <w:rPr>
          <w:rFonts w:ascii="Times New Roman" w:hAnsi="Times New Roman"/>
          <w:bCs/>
          <w:color w:val="000000"/>
          <w:kern w:val="32"/>
          <w:sz w:val="28"/>
          <w:szCs w:val="32"/>
        </w:rPr>
      </w:pPr>
      <w:r w:rsidRPr="00F15E24">
        <w:rPr>
          <w:rFonts w:ascii="Times New Roman" w:hAnsi="Times New Roman" w:cs="Arial"/>
          <w:bCs/>
          <w:kern w:val="32"/>
          <w:sz w:val="28"/>
          <w:szCs w:val="32"/>
        </w:rPr>
        <w:t>ОБЩИЕ ПОЛОЖЕНИЯ</w:t>
      </w:r>
    </w:p>
    <w:p w:rsidR="00185391" w:rsidRDefault="00185391" w:rsidP="00974CF1">
      <w:pPr>
        <w:pStyle w:val="14-15"/>
        <w:spacing w:line="312" w:lineRule="auto"/>
        <w:ind w:firstLine="709"/>
      </w:pPr>
      <w:r>
        <w:t xml:space="preserve">1. </w:t>
      </w:r>
      <w:proofErr w:type="gramStart"/>
      <w:r>
        <w:t>Часть документального фонда, включающая документы Архивного фонда Российской Федерации, документы по личному составу и документы временных сроков хранения</w:t>
      </w:r>
      <w:r w:rsidR="00CC3026">
        <w:t xml:space="preserve"> (свыше 10 лет)</w:t>
      </w:r>
      <w:r>
        <w:t>, включенные в учетные документы, составляют архивный фонд Думы городского о</w:t>
      </w:r>
      <w:r w:rsidR="008E538C">
        <w:t>круга</w:t>
      </w:r>
      <w:r w:rsidR="00CC3026">
        <w:br/>
      </w:r>
      <w:r w:rsidR="008E538C">
        <w:t>Большой Камень (далее Дума</w:t>
      </w:r>
      <w:r>
        <w:t>).</w:t>
      </w:r>
      <w:proofErr w:type="gramEnd"/>
    </w:p>
    <w:p w:rsidR="00185391" w:rsidRDefault="00185391" w:rsidP="00974CF1">
      <w:pPr>
        <w:pStyle w:val="14-15"/>
        <w:spacing w:line="312" w:lineRule="auto"/>
        <w:ind w:firstLine="709"/>
      </w:pPr>
      <w:r>
        <w:t xml:space="preserve">Документы </w:t>
      </w:r>
      <w:proofErr w:type="gramStart"/>
      <w:r>
        <w:t>Думы</w:t>
      </w:r>
      <w:proofErr w:type="gramEnd"/>
      <w:r>
        <w:t xml:space="preserve"> имеющие историческое, культурное, научное, социальное, экономическое и политическое значение, составляют часть Архивного фонда Российской Федерации, являются собственностью городского округа и подлежат постоянному хранению в архивном отделе администрации городского округа Большой Камень</w:t>
      </w:r>
      <w:r w:rsidR="008E538C">
        <w:t xml:space="preserve"> (далее – архивный отдел)</w:t>
      </w:r>
      <w:r>
        <w:t xml:space="preserve">. До передачи на государственное хранение документы временно, </w:t>
      </w:r>
      <w:r w:rsidR="008E538C">
        <w:br/>
      </w:r>
      <w:r>
        <w:t xml:space="preserve">в пределах, установленных Федеральным законом от 22 октября 2004 года </w:t>
      </w:r>
      <w:r w:rsidR="008E538C">
        <w:br/>
      </w:r>
      <w:r>
        <w:t>№ 125-ФЗ «Об архивном деле в Российской Федерации», хранятся в архиве Думы.</w:t>
      </w:r>
    </w:p>
    <w:p w:rsidR="00185391" w:rsidRDefault="00185391" w:rsidP="00974CF1">
      <w:pPr>
        <w:pStyle w:val="14-15"/>
        <w:spacing w:line="312" w:lineRule="auto"/>
        <w:ind w:firstLine="709"/>
      </w:pPr>
      <w:r>
        <w:t xml:space="preserve">2. Аппарат Думы обеспечивает сохранность, учёт, отбор, упорядочение документов, указанных в </w:t>
      </w:r>
      <w:r w:rsidR="00974CF1">
        <w:t xml:space="preserve">абзаце </w:t>
      </w:r>
      <w:r w:rsidR="009A2AB6">
        <w:t>втором</w:t>
      </w:r>
      <w:r w:rsidR="00974CF1">
        <w:t xml:space="preserve"> части 1 </w:t>
      </w:r>
      <w:r w:rsidR="009A2AB6">
        <w:t xml:space="preserve">настоящего </w:t>
      </w:r>
      <w:r w:rsidR="00974CF1">
        <w:t xml:space="preserve">раздела </w:t>
      </w:r>
      <w:r w:rsidR="008E538C">
        <w:br/>
      </w:r>
      <w:r>
        <w:t xml:space="preserve">и </w:t>
      </w:r>
      <w:r w:rsidR="008E538C">
        <w:t xml:space="preserve">их </w:t>
      </w:r>
      <w:r>
        <w:t>использование.</w:t>
      </w:r>
    </w:p>
    <w:p w:rsidR="00185391" w:rsidRDefault="00185391" w:rsidP="00974CF1">
      <w:pPr>
        <w:pStyle w:val="14-15"/>
        <w:spacing w:line="312" w:lineRule="auto"/>
        <w:ind w:firstLine="709"/>
      </w:pPr>
      <w:r>
        <w:t xml:space="preserve">3. В </w:t>
      </w:r>
      <w:r w:rsidR="00885E89">
        <w:t>аппарате Думы</w:t>
      </w:r>
      <w:r>
        <w:t xml:space="preserve"> </w:t>
      </w:r>
      <w:r w:rsidR="00462E1C">
        <w:t xml:space="preserve">создан архив </w:t>
      </w:r>
      <w:r>
        <w:t xml:space="preserve">для хранения документов Архивного фонда Российской Федерации и законченных делопроизводством документов практического назначения, их отбора, учета, использования и подготовки </w:t>
      </w:r>
      <w:r w:rsidR="008E538C">
        <w:br/>
      </w:r>
      <w:r>
        <w:t>к передаче на хранение.</w:t>
      </w:r>
    </w:p>
    <w:p w:rsidR="00185391" w:rsidRDefault="00185391" w:rsidP="00974CF1">
      <w:pPr>
        <w:pStyle w:val="14-15"/>
        <w:spacing w:line="312" w:lineRule="auto"/>
        <w:ind w:firstLine="709"/>
      </w:pPr>
      <w:r>
        <w:t>4. Архив обеспечивается необходимым оборудованием.</w:t>
      </w:r>
    </w:p>
    <w:p w:rsidR="00185391" w:rsidRDefault="00185391" w:rsidP="00974CF1">
      <w:pPr>
        <w:pStyle w:val="14-15"/>
        <w:spacing w:line="312" w:lineRule="auto"/>
        <w:ind w:firstLine="709"/>
      </w:pPr>
      <w:r>
        <w:t xml:space="preserve">5. Функции заведующего архивом возлагаются на </w:t>
      </w:r>
      <w:r w:rsidR="00885E89">
        <w:t>специали</w:t>
      </w:r>
      <w:r w:rsidR="008E538C">
        <w:t>ста</w:t>
      </w:r>
      <w:r w:rsidR="008A5D2E">
        <w:t>, ответственного</w:t>
      </w:r>
      <w:r>
        <w:t xml:space="preserve"> за ведение архива.</w:t>
      </w:r>
    </w:p>
    <w:p w:rsidR="00185391" w:rsidRDefault="00185391" w:rsidP="00974CF1">
      <w:pPr>
        <w:pStyle w:val="14-15"/>
        <w:spacing w:line="312" w:lineRule="auto"/>
        <w:ind w:firstLine="709"/>
      </w:pPr>
      <w:r>
        <w:lastRenderedPageBreak/>
        <w:t xml:space="preserve">6. Для проведения постоянной работы по учету, отбору </w:t>
      </w:r>
      <w:r>
        <w:br/>
        <w:t xml:space="preserve">и оформлению документов, образующихся в процессе деятельности Думы, распоряжением председателя Думы </w:t>
      </w:r>
      <w:r w:rsidR="00885E89">
        <w:t>утверждается состав постоянно действующей экспертной</w:t>
      </w:r>
      <w:r>
        <w:t xml:space="preserve"> комисси</w:t>
      </w:r>
      <w:r w:rsidR="00885E89">
        <w:t>и</w:t>
      </w:r>
      <w:r>
        <w:t>.</w:t>
      </w:r>
    </w:p>
    <w:p w:rsidR="00185391" w:rsidRDefault="00185391" w:rsidP="00974CF1">
      <w:pPr>
        <w:pStyle w:val="14-15"/>
        <w:spacing w:line="312" w:lineRule="auto"/>
        <w:ind w:firstLine="709"/>
      </w:pPr>
      <w:r>
        <w:t>7. В своей работе специалист, ответственный</w:t>
      </w:r>
      <w:r w:rsidRPr="00147305">
        <w:t xml:space="preserve"> </w:t>
      </w:r>
      <w:r w:rsidR="00885E89">
        <w:t>за ведение архива, руководствуе</w:t>
      </w:r>
      <w:r>
        <w:t xml:space="preserve">тся законодательством Российской Федерации, законодательными актами по архивному делу, муниципальными правовыми актами органов местного самоуправления городского округа </w:t>
      </w:r>
      <w:r w:rsidR="00974CF1">
        <w:br/>
      </w:r>
      <w:r>
        <w:t xml:space="preserve">Большой Камень, правилами и другими нормативно-методическими документами Российской архивной службы (далее </w:t>
      </w:r>
      <w:proofErr w:type="spellStart"/>
      <w:r>
        <w:t>Росархив</w:t>
      </w:r>
      <w:proofErr w:type="spellEnd"/>
      <w:r>
        <w:t>), настоящим Положением.</w:t>
      </w:r>
    </w:p>
    <w:p w:rsidR="00185391" w:rsidRDefault="00185391" w:rsidP="00974CF1">
      <w:pPr>
        <w:pStyle w:val="14-15"/>
        <w:spacing w:line="312" w:lineRule="auto"/>
        <w:ind w:firstLine="709"/>
      </w:pPr>
      <w:r>
        <w:t xml:space="preserve">8. Контроль за </w:t>
      </w:r>
      <w:r w:rsidR="00885E89">
        <w:t>организацию</w:t>
      </w:r>
      <w:r>
        <w:t xml:space="preserve"> архива</w:t>
      </w:r>
      <w:r w:rsidR="00885E89">
        <w:t xml:space="preserve"> Думы возлагается на</w:t>
      </w:r>
      <w:r>
        <w:t xml:space="preserve"> руководител</w:t>
      </w:r>
      <w:r w:rsidR="00885E89">
        <w:t>я</w:t>
      </w:r>
      <w:r>
        <w:t xml:space="preserve"> аппарата </w:t>
      </w:r>
      <w:r w:rsidR="00885E89">
        <w:t>Д</w:t>
      </w:r>
      <w:r>
        <w:t>умы.</w:t>
      </w:r>
    </w:p>
    <w:p w:rsidR="00185391" w:rsidRDefault="00185391" w:rsidP="00974CF1">
      <w:pPr>
        <w:pStyle w:val="14-15"/>
        <w:spacing w:line="312" w:lineRule="auto"/>
        <w:ind w:firstLine="709"/>
      </w:pPr>
      <w:r>
        <w:t xml:space="preserve">9. Организационно-методическое руководство по архивно-технической подготовке документов Думы </w:t>
      </w:r>
      <w:r w:rsidR="008A5D2E">
        <w:t>осуществляет архивный отдел.</w:t>
      </w:r>
    </w:p>
    <w:p w:rsidR="00185391" w:rsidRPr="00F15E24" w:rsidRDefault="00185391" w:rsidP="00974CF1">
      <w:pPr>
        <w:pStyle w:val="14-15"/>
        <w:spacing w:line="240" w:lineRule="auto"/>
      </w:pPr>
    </w:p>
    <w:p w:rsidR="00185391" w:rsidRPr="00F15E24" w:rsidRDefault="00185391" w:rsidP="00974CF1">
      <w:pPr>
        <w:pStyle w:val="14-15"/>
        <w:numPr>
          <w:ilvl w:val="0"/>
          <w:numId w:val="5"/>
        </w:numPr>
        <w:spacing w:line="240" w:lineRule="auto"/>
        <w:jc w:val="center"/>
        <w:rPr>
          <w:rFonts w:cs="Arial"/>
          <w:bCs/>
          <w:color w:val="000000"/>
          <w:kern w:val="32"/>
          <w:szCs w:val="32"/>
        </w:rPr>
      </w:pPr>
      <w:r w:rsidRPr="00F15E24">
        <w:rPr>
          <w:rFonts w:cs="Arial"/>
          <w:bCs/>
          <w:color w:val="000000"/>
          <w:kern w:val="32"/>
          <w:szCs w:val="32"/>
        </w:rPr>
        <w:t>СОСТАВ ДОКУМЕНТОВ АРХИВА</w:t>
      </w:r>
    </w:p>
    <w:p w:rsidR="00185391" w:rsidRPr="00F15E24" w:rsidRDefault="00185391" w:rsidP="00974CF1">
      <w:pPr>
        <w:pStyle w:val="14-15"/>
        <w:spacing w:line="240" w:lineRule="auto"/>
        <w:ind w:left="890" w:firstLine="0"/>
        <w:rPr>
          <w:rFonts w:cs="Arial"/>
          <w:bCs/>
          <w:color w:val="000000"/>
          <w:kern w:val="32"/>
          <w:szCs w:val="32"/>
        </w:rPr>
      </w:pPr>
    </w:p>
    <w:p w:rsidR="00185391" w:rsidRDefault="00185391" w:rsidP="00974CF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архив поступают:</w:t>
      </w:r>
    </w:p>
    <w:p w:rsidR="00185391" w:rsidRDefault="00885E89" w:rsidP="00974CF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</w:t>
      </w:r>
      <w:r w:rsidR="00185391">
        <w:rPr>
          <w:rFonts w:ascii="Times New Roman" w:hAnsi="Times New Roman"/>
          <w:sz w:val="28"/>
          <w:szCs w:val="28"/>
        </w:rPr>
        <w:t>аконченные делопроизводством документы, постоянного хранения, образовавшиеся в деятельности Думы, документы временного срока хранения (свыше 10 лет), необходимые в практической деятельности, документы по личному составу;</w:t>
      </w:r>
    </w:p>
    <w:p w:rsidR="00185391" w:rsidRDefault="00885E89" w:rsidP="00974CF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</w:t>
      </w:r>
      <w:r w:rsidR="00185391">
        <w:rPr>
          <w:rFonts w:ascii="Times New Roman" w:hAnsi="Times New Roman"/>
          <w:sz w:val="28"/>
          <w:szCs w:val="28"/>
        </w:rPr>
        <w:t>л</w:t>
      </w:r>
      <w:r w:rsidR="00974CF1">
        <w:rPr>
          <w:rFonts w:ascii="Times New Roman" w:hAnsi="Times New Roman"/>
          <w:sz w:val="28"/>
          <w:szCs w:val="28"/>
        </w:rPr>
        <w:t>ужебные и ведомственные издания.</w:t>
      </w:r>
    </w:p>
    <w:p w:rsidR="00974CF1" w:rsidRDefault="00974CF1" w:rsidP="00974CF1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5391" w:rsidRPr="00857381" w:rsidRDefault="00185391" w:rsidP="00185391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Arial"/>
          <w:bCs/>
          <w:color w:val="000000"/>
          <w:kern w:val="32"/>
          <w:sz w:val="28"/>
          <w:szCs w:val="32"/>
        </w:rPr>
      </w:pPr>
      <w:r w:rsidRPr="00F15E24">
        <w:rPr>
          <w:rFonts w:ascii="Times New Roman" w:hAnsi="Times New Roman" w:cs="Arial"/>
          <w:bCs/>
          <w:color w:val="000000"/>
          <w:kern w:val="32"/>
          <w:sz w:val="28"/>
          <w:szCs w:val="32"/>
        </w:rPr>
        <w:t>ЗАДАЧИ И ФУНКЦИИ АРХИВА</w:t>
      </w:r>
    </w:p>
    <w:p w:rsidR="00185391" w:rsidRPr="00F15E24" w:rsidRDefault="00185391" w:rsidP="00185391">
      <w:pPr>
        <w:pStyle w:val="a5"/>
        <w:spacing w:after="0" w:line="240" w:lineRule="auto"/>
        <w:ind w:left="890"/>
        <w:rPr>
          <w:rFonts w:ascii="Times New Roman" w:hAnsi="Times New Roman" w:cs="Arial"/>
          <w:bCs/>
          <w:color w:val="000000"/>
          <w:kern w:val="32"/>
          <w:sz w:val="28"/>
          <w:szCs w:val="32"/>
        </w:rPr>
      </w:pPr>
    </w:p>
    <w:p w:rsidR="00185391" w:rsidRPr="0060262A" w:rsidRDefault="00185391" w:rsidP="00974CF1">
      <w:pPr>
        <w:keepNext/>
        <w:spacing w:after="0" w:line="312" w:lineRule="auto"/>
        <w:ind w:firstLine="709"/>
        <w:jc w:val="both"/>
        <w:outlineLvl w:val="0"/>
        <w:rPr>
          <w:rFonts w:ascii="Times New Roman" w:hAnsi="Times New Roman" w:cs="Arial"/>
          <w:bCs/>
          <w:color w:val="000000"/>
          <w:kern w:val="32"/>
          <w:sz w:val="28"/>
          <w:szCs w:val="32"/>
        </w:rPr>
      </w:pPr>
      <w:r>
        <w:rPr>
          <w:rFonts w:ascii="Times New Roman" w:hAnsi="Times New Roman" w:cs="Arial"/>
          <w:bCs/>
          <w:color w:val="000000"/>
          <w:kern w:val="32"/>
          <w:sz w:val="28"/>
          <w:szCs w:val="32"/>
        </w:rPr>
        <w:t>1. Основными задачами архива являются:</w:t>
      </w:r>
    </w:p>
    <w:p w:rsidR="00185391" w:rsidRPr="00C32D8E" w:rsidRDefault="00885E89" w:rsidP="00974CF1">
      <w:pPr>
        <w:spacing w:after="0" w:line="312" w:lineRule="auto"/>
        <w:ind w:firstLine="708"/>
        <w:jc w:val="both"/>
        <w:rPr>
          <w:rFonts w:ascii="Times New Roman" w:hAnsi="Times New Roman" w:cs="Arial"/>
          <w:bCs/>
          <w:color w:val="000000"/>
          <w:kern w:val="32"/>
          <w:sz w:val="28"/>
          <w:szCs w:val="32"/>
        </w:rPr>
      </w:pPr>
      <w:r>
        <w:rPr>
          <w:rFonts w:ascii="Times New Roman" w:hAnsi="Times New Roman" w:cs="Arial"/>
          <w:bCs/>
          <w:color w:val="000000"/>
          <w:kern w:val="32"/>
          <w:sz w:val="28"/>
          <w:szCs w:val="32"/>
        </w:rPr>
        <w:t>1) к</w:t>
      </w:r>
      <w:r w:rsidR="00185391">
        <w:rPr>
          <w:rFonts w:ascii="Times New Roman" w:hAnsi="Times New Roman" w:cs="Arial"/>
          <w:bCs/>
          <w:color w:val="000000"/>
          <w:kern w:val="32"/>
          <w:sz w:val="28"/>
          <w:szCs w:val="32"/>
        </w:rPr>
        <w:t>омплектование документов, состав которых предусмотрен разделом 2 настоящего Положения;</w:t>
      </w:r>
    </w:p>
    <w:p w:rsidR="00185391" w:rsidRDefault="00885E89" w:rsidP="00974CF1">
      <w:pPr>
        <w:pStyle w:val="14-15"/>
        <w:spacing w:line="312" w:lineRule="auto"/>
      </w:pPr>
      <w:r>
        <w:t>2) у</w:t>
      </w:r>
      <w:r w:rsidR="00185391">
        <w:t>чет и обеспечение сохранности, создание научно-справочного аппарата, использование документов, хранящихся в архиве;</w:t>
      </w:r>
    </w:p>
    <w:p w:rsidR="00185391" w:rsidRDefault="00885E89" w:rsidP="00974CF1">
      <w:pPr>
        <w:pStyle w:val="14-15"/>
        <w:spacing w:line="312" w:lineRule="auto"/>
      </w:pPr>
      <w:r>
        <w:t>3) п</w:t>
      </w:r>
      <w:r w:rsidR="00185391">
        <w:t xml:space="preserve">одготовка и передача документов Архивного фонда Российской Федерации на государственное хранение в архивный отдел с соблюдением требований, установленных </w:t>
      </w:r>
      <w:proofErr w:type="spellStart"/>
      <w:r w:rsidR="00185391">
        <w:t>Росархивом</w:t>
      </w:r>
      <w:proofErr w:type="spellEnd"/>
      <w:r w:rsidR="00185391">
        <w:t>;</w:t>
      </w:r>
    </w:p>
    <w:p w:rsidR="00185391" w:rsidRDefault="00885E89" w:rsidP="00777005">
      <w:pPr>
        <w:pStyle w:val="14-15"/>
        <w:spacing w:line="336" w:lineRule="auto"/>
      </w:pPr>
      <w:r>
        <w:lastRenderedPageBreak/>
        <w:t>4) о</w:t>
      </w:r>
      <w:r w:rsidR="00185391">
        <w:t xml:space="preserve">существление </w:t>
      </w:r>
      <w:proofErr w:type="gramStart"/>
      <w:r w:rsidR="00185391">
        <w:t>контроля за</w:t>
      </w:r>
      <w:proofErr w:type="gramEnd"/>
      <w:r w:rsidR="00185391">
        <w:t xml:space="preserve"> оформлением документов </w:t>
      </w:r>
      <w:r w:rsidR="00185391">
        <w:br/>
        <w:t>и дел в п</w:t>
      </w:r>
      <w:r w:rsidR="008A5D2E">
        <w:t>роцессе делопроизводства в Думе.</w:t>
      </w:r>
    </w:p>
    <w:p w:rsidR="00185391" w:rsidRDefault="00185391" w:rsidP="00777005">
      <w:pPr>
        <w:pStyle w:val="14-15"/>
        <w:spacing w:line="336" w:lineRule="auto"/>
      </w:pPr>
      <w:r>
        <w:t>2. В соответствии с возложенными на него задачами архив осуществляет следующие функции:</w:t>
      </w:r>
    </w:p>
    <w:p w:rsidR="00185391" w:rsidRDefault="00885E89" w:rsidP="00777005">
      <w:pPr>
        <w:pStyle w:val="14-15"/>
        <w:spacing w:line="336" w:lineRule="auto"/>
      </w:pPr>
      <w:r>
        <w:t>1) п</w:t>
      </w:r>
      <w:r w:rsidR="00185391">
        <w:t xml:space="preserve">осле завершения делопроизводства принимает, учитывает и хранит архивные документы, оформленные в соответствии с требованиями, установленными </w:t>
      </w:r>
      <w:proofErr w:type="spellStart"/>
      <w:r w:rsidR="00185391">
        <w:t>Росархивом</w:t>
      </w:r>
      <w:proofErr w:type="spellEnd"/>
      <w:r w:rsidR="00185391">
        <w:t>;</w:t>
      </w:r>
    </w:p>
    <w:p w:rsidR="008A5D2E" w:rsidRDefault="00885E89" w:rsidP="00777005">
      <w:pPr>
        <w:pStyle w:val="14-15"/>
        <w:spacing w:line="336" w:lineRule="auto"/>
      </w:pPr>
      <w:r>
        <w:t>2) с</w:t>
      </w:r>
      <w:r w:rsidR="00185391">
        <w:t>оставляет и согласовывает</w:t>
      </w:r>
      <w:r w:rsidR="008A5D2E">
        <w:t>:</w:t>
      </w:r>
    </w:p>
    <w:p w:rsidR="008A5D2E" w:rsidRDefault="008A5D2E" w:rsidP="00777005">
      <w:pPr>
        <w:pStyle w:val="14-15"/>
        <w:spacing w:line="336" w:lineRule="auto"/>
      </w:pPr>
      <w:r>
        <w:t>а)</w:t>
      </w:r>
      <w:r w:rsidR="00185391">
        <w:t xml:space="preserve"> </w:t>
      </w:r>
      <w:r>
        <w:t>описи</w:t>
      </w:r>
      <w:r w:rsidR="00185391">
        <w:t xml:space="preserve"> </w:t>
      </w:r>
      <w:r>
        <w:t xml:space="preserve">дел постоянного хранения </w:t>
      </w:r>
      <w:r w:rsidR="00777005">
        <w:t xml:space="preserve">– с </w:t>
      </w:r>
      <w:r w:rsidR="00185391">
        <w:t>экспертно-проверочной методической комиссии ар</w:t>
      </w:r>
      <w:r>
        <w:t>хивного отдела Приморского края;</w:t>
      </w:r>
    </w:p>
    <w:p w:rsidR="00185391" w:rsidRDefault="008A5D2E" w:rsidP="00777005">
      <w:pPr>
        <w:pStyle w:val="14-15"/>
        <w:spacing w:line="336" w:lineRule="auto"/>
      </w:pPr>
      <w:r>
        <w:t xml:space="preserve">б) </w:t>
      </w:r>
      <w:r w:rsidR="00185391">
        <w:t>описи дел по личному составу</w:t>
      </w:r>
      <w:r>
        <w:t xml:space="preserve"> - с архивным отделом.</w:t>
      </w:r>
    </w:p>
    <w:p w:rsidR="00185391" w:rsidRDefault="00885E89" w:rsidP="00777005">
      <w:pPr>
        <w:pStyle w:val="14-15"/>
        <w:spacing w:line="336" w:lineRule="auto"/>
      </w:pPr>
      <w:r>
        <w:t>3) о</w:t>
      </w:r>
      <w:r w:rsidR="00185391">
        <w:t>существляет учет и обеспечивает полную сохранность документов, хранящихся в архиве;</w:t>
      </w:r>
    </w:p>
    <w:p w:rsidR="00185391" w:rsidRDefault="00885E89" w:rsidP="00777005">
      <w:pPr>
        <w:pStyle w:val="14-15"/>
        <w:spacing w:line="336" w:lineRule="auto"/>
      </w:pPr>
      <w:r>
        <w:t>4) о</w:t>
      </w:r>
      <w:r w:rsidR="00185391">
        <w:t>рганизует использование документов:</w:t>
      </w:r>
    </w:p>
    <w:p w:rsidR="00185391" w:rsidRDefault="00185391" w:rsidP="00777005">
      <w:pPr>
        <w:pStyle w:val="14-15"/>
        <w:spacing w:line="336" w:lineRule="auto"/>
      </w:pPr>
      <w:r>
        <w:t>- информирует руководителя и специалистов аппарата Думы</w:t>
      </w:r>
      <w:r>
        <w:br/>
        <w:t>о составе и содержании документов архива;</w:t>
      </w:r>
    </w:p>
    <w:p w:rsidR="00185391" w:rsidRDefault="00185391" w:rsidP="00777005">
      <w:pPr>
        <w:pStyle w:val="14-15"/>
        <w:spacing w:line="336" w:lineRule="auto"/>
      </w:pPr>
      <w:r>
        <w:t>- выдаёт в установленном порядке дела, документы или копии документов в целях служебного использования;</w:t>
      </w:r>
    </w:p>
    <w:p w:rsidR="00185391" w:rsidRDefault="00185391" w:rsidP="00777005">
      <w:pPr>
        <w:pStyle w:val="14-15"/>
        <w:spacing w:line="336" w:lineRule="auto"/>
      </w:pPr>
      <w:r>
        <w:t xml:space="preserve">- исполняет запросы организаций и заявления граждан </w:t>
      </w:r>
      <w:r>
        <w:br/>
        <w:t>об установлении трудового стажа и другим</w:t>
      </w:r>
      <w:r w:rsidR="008A5D2E">
        <w:t xml:space="preserve"> вопросам</w:t>
      </w:r>
      <w:r>
        <w:t xml:space="preserve"> социально-правового характера, в установленном порядке выдает копии документов и архивные справки;</w:t>
      </w:r>
    </w:p>
    <w:p w:rsidR="00185391" w:rsidRDefault="00885E89" w:rsidP="00777005">
      <w:pPr>
        <w:pStyle w:val="14-15"/>
        <w:spacing w:line="336" w:lineRule="auto"/>
      </w:pPr>
      <w:r>
        <w:t>5) п</w:t>
      </w:r>
      <w:r w:rsidR="00185391">
        <w:t xml:space="preserve">роводит экспертизу ценности документов, хранящихся в архиве, участвует в работе экспертной комиссии; </w:t>
      </w:r>
    </w:p>
    <w:p w:rsidR="00185391" w:rsidRDefault="00885E89" w:rsidP="00777005">
      <w:pPr>
        <w:pStyle w:val="14-15"/>
        <w:spacing w:line="336" w:lineRule="auto"/>
      </w:pPr>
      <w:r>
        <w:t>6) о</w:t>
      </w:r>
      <w:r w:rsidR="00185391">
        <w:t xml:space="preserve">казывает методическую помощь специалистам аппарата Думы </w:t>
      </w:r>
      <w:r w:rsidR="008A5D2E">
        <w:br/>
      </w:r>
      <w:r w:rsidR="00185391">
        <w:t>при составлении номенклатуры дел, контролирует правильность формирования и оформления дел в делопроизводстве, а также подготовку дел к передаче в архивный отдел;</w:t>
      </w:r>
    </w:p>
    <w:p w:rsidR="00185391" w:rsidRDefault="00885E89" w:rsidP="00777005">
      <w:pPr>
        <w:pStyle w:val="14-15"/>
        <w:spacing w:line="336" w:lineRule="auto"/>
      </w:pPr>
      <w:r>
        <w:t>7) е</w:t>
      </w:r>
      <w:r w:rsidR="00185391">
        <w:t>жегодно представляет в архивный отдел (муниципальный архив) сведения (паспорт)</w:t>
      </w:r>
      <w:r w:rsidR="008A5D2E">
        <w:t xml:space="preserve"> </w:t>
      </w:r>
      <w:r w:rsidR="00185391">
        <w:t>о составе и объеме документов по установленной форме;</w:t>
      </w:r>
    </w:p>
    <w:p w:rsidR="00185391" w:rsidRDefault="00777005" w:rsidP="00777005">
      <w:pPr>
        <w:pStyle w:val="14-15"/>
        <w:spacing w:line="336" w:lineRule="auto"/>
      </w:pPr>
      <w:r>
        <w:t>8</w:t>
      </w:r>
      <w:r w:rsidR="00885E89">
        <w:t>) п</w:t>
      </w:r>
      <w:r w:rsidR="00185391">
        <w:t xml:space="preserve">одготавливает и в установленном порядке передает на хранение </w:t>
      </w:r>
      <w:r w:rsidR="00974CF1">
        <w:br/>
      </w:r>
      <w:r w:rsidR="00185391">
        <w:t>в архивный отдел документы Архивного Фонда Российской Федерации.</w:t>
      </w:r>
    </w:p>
    <w:p w:rsidR="00777005" w:rsidRDefault="00777005" w:rsidP="00974CF1">
      <w:pPr>
        <w:pStyle w:val="14-15"/>
        <w:spacing w:line="312" w:lineRule="auto"/>
      </w:pPr>
    </w:p>
    <w:p w:rsidR="00185391" w:rsidRDefault="00185391" w:rsidP="00974CF1">
      <w:pPr>
        <w:pStyle w:val="14-15"/>
        <w:numPr>
          <w:ilvl w:val="0"/>
          <w:numId w:val="5"/>
        </w:numPr>
        <w:spacing w:line="240" w:lineRule="auto"/>
        <w:jc w:val="center"/>
      </w:pPr>
      <w:r>
        <w:lastRenderedPageBreak/>
        <w:t xml:space="preserve">ПРАВА </w:t>
      </w:r>
      <w:r w:rsidR="008A5D2E">
        <w:t xml:space="preserve">СПЕЦИАЛИСТА, </w:t>
      </w:r>
      <w:r w:rsidR="009A2AB6">
        <w:t>ОТВЕТСТВЕННОГО</w:t>
      </w:r>
      <w:r w:rsidR="009A2AB6">
        <w:br/>
        <w:t>ЗА ВЕДЕНИЕ АРХИВ</w:t>
      </w:r>
      <w:r>
        <w:t>А</w:t>
      </w:r>
    </w:p>
    <w:p w:rsidR="00185391" w:rsidRDefault="00185391" w:rsidP="00974CF1">
      <w:pPr>
        <w:pStyle w:val="14-15"/>
        <w:spacing w:line="240" w:lineRule="auto"/>
      </w:pPr>
    </w:p>
    <w:p w:rsidR="00185391" w:rsidRDefault="00185391" w:rsidP="00974CF1">
      <w:pPr>
        <w:pStyle w:val="14-15"/>
        <w:spacing w:line="312" w:lineRule="auto"/>
      </w:pPr>
      <w:r w:rsidRPr="00E1413F">
        <w:t>Для</w:t>
      </w:r>
      <w:r w:rsidRPr="000727E0">
        <w:t xml:space="preserve"> выполнения</w:t>
      </w:r>
      <w:r>
        <w:t xml:space="preserve"> возложенных задач и функций </w:t>
      </w:r>
      <w:r w:rsidR="008A5D2E">
        <w:t>специалист, ответственн</w:t>
      </w:r>
      <w:r w:rsidR="00777005">
        <w:t>ый</w:t>
      </w:r>
      <w:r w:rsidR="008A5D2E">
        <w:t xml:space="preserve"> за ведение архива</w:t>
      </w:r>
      <w:r w:rsidR="00777005">
        <w:t>,</w:t>
      </w:r>
      <w:r>
        <w:t xml:space="preserve"> имеет право:</w:t>
      </w:r>
    </w:p>
    <w:p w:rsidR="00185391" w:rsidRDefault="00185391" w:rsidP="00974CF1">
      <w:pPr>
        <w:pStyle w:val="14-15"/>
        <w:spacing w:line="312" w:lineRule="auto"/>
      </w:pPr>
      <w:r>
        <w:t>1</w:t>
      </w:r>
      <w:r w:rsidR="00777005">
        <w:t>)</w:t>
      </w:r>
      <w:r w:rsidRPr="00E1413F">
        <w:t xml:space="preserve"> </w:t>
      </w:r>
      <w:r w:rsidR="00777005">
        <w:t>к</w:t>
      </w:r>
      <w:r>
        <w:t xml:space="preserve">онтролировать выполнение установленных правил работы </w:t>
      </w:r>
      <w:r>
        <w:br/>
        <w:t>с документами в аппарате Думы;</w:t>
      </w:r>
    </w:p>
    <w:p w:rsidR="00185391" w:rsidRDefault="00777005" w:rsidP="00974CF1">
      <w:pPr>
        <w:pStyle w:val="14-15"/>
        <w:spacing w:line="312" w:lineRule="auto"/>
      </w:pPr>
      <w:r>
        <w:t>2)</w:t>
      </w:r>
      <w:r w:rsidR="00185391">
        <w:t xml:space="preserve"> </w:t>
      </w:r>
      <w:r>
        <w:t>з</w:t>
      </w:r>
      <w:r w:rsidR="00185391">
        <w:t>апрашивать от</w:t>
      </w:r>
      <w:r w:rsidR="008A5D2E">
        <w:t xml:space="preserve"> специалистов</w:t>
      </w:r>
      <w:r w:rsidR="00185391">
        <w:t xml:space="preserve"> аппарата Думы сведения, необходимые для работы, с учетом обеспечения выполнения всех возложенных на архив задач и функций.</w:t>
      </w:r>
    </w:p>
    <w:p w:rsidR="00185391" w:rsidRDefault="00185391" w:rsidP="00185391">
      <w:pPr>
        <w:pStyle w:val="14-15"/>
        <w:spacing w:line="240" w:lineRule="auto"/>
      </w:pPr>
    </w:p>
    <w:p w:rsidR="00185391" w:rsidRDefault="00185391" w:rsidP="00185391">
      <w:pPr>
        <w:pStyle w:val="14-15"/>
        <w:spacing w:line="240" w:lineRule="auto"/>
        <w:ind w:firstLine="0"/>
        <w:jc w:val="center"/>
      </w:pPr>
      <w:r>
        <w:rPr>
          <w:lang w:val="en-US"/>
        </w:rPr>
        <w:t>V</w:t>
      </w:r>
      <w:r>
        <w:t>. ОТВЕТСТВЕННОСТЬ ЛИЦА, ВЫПОЛНЯЮЩЕГО ФУНКЦИЮ ЗАВЕДУЮЩЕГО АРХИВОМ</w:t>
      </w:r>
      <w:r>
        <w:br/>
      </w:r>
    </w:p>
    <w:p w:rsidR="00185391" w:rsidRDefault="00185391" w:rsidP="00974CF1">
      <w:pPr>
        <w:widowControl w:val="0"/>
        <w:spacing w:after="0" w:line="312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CF1">
        <w:rPr>
          <w:rFonts w:ascii="Times New Roman" w:hAnsi="Times New Roman" w:cs="Times New Roman"/>
          <w:sz w:val="28"/>
          <w:szCs w:val="28"/>
        </w:rPr>
        <w:t xml:space="preserve">1. Лицо, выполняющего функцию заведующего архивом, </w:t>
      </w:r>
      <w:r w:rsidR="009A2AB6">
        <w:rPr>
          <w:rFonts w:ascii="Times New Roman" w:hAnsi="Times New Roman" w:cs="Times New Roman"/>
          <w:sz w:val="28"/>
          <w:szCs w:val="28"/>
        </w:rPr>
        <w:br/>
      </w:r>
      <w:r w:rsidRPr="00974CF1">
        <w:rPr>
          <w:rFonts w:ascii="Times New Roman" w:hAnsi="Times New Roman" w:cs="Times New Roman"/>
          <w:sz w:val="28"/>
          <w:szCs w:val="28"/>
        </w:rPr>
        <w:t xml:space="preserve">несет </w:t>
      </w:r>
      <w:r w:rsidR="009A2AB6">
        <w:rPr>
          <w:rFonts w:ascii="Times New Roman" w:hAnsi="Times New Roman" w:cs="Times New Roman"/>
          <w:sz w:val="28"/>
          <w:szCs w:val="28"/>
        </w:rPr>
        <w:t xml:space="preserve">персональную </w:t>
      </w:r>
      <w:r w:rsidRPr="00974CF1">
        <w:rPr>
          <w:rFonts w:ascii="Times New Roman" w:hAnsi="Times New Roman" w:cs="Times New Roman"/>
          <w:sz w:val="28"/>
          <w:szCs w:val="28"/>
        </w:rPr>
        <w:t xml:space="preserve">ответственность за выполнение возложенных </w:t>
      </w:r>
      <w:r w:rsidR="009A2AB6">
        <w:rPr>
          <w:rFonts w:ascii="Times New Roman" w:hAnsi="Times New Roman" w:cs="Times New Roman"/>
          <w:sz w:val="28"/>
          <w:szCs w:val="28"/>
        </w:rPr>
        <w:br/>
      </w:r>
      <w:r w:rsidRPr="00974CF1">
        <w:rPr>
          <w:rFonts w:ascii="Times New Roman" w:hAnsi="Times New Roman" w:cs="Times New Roman"/>
          <w:sz w:val="28"/>
          <w:szCs w:val="28"/>
        </w:rPr>
        <w:t xml:space="preserve">на </w:t>
      </w:r>
      <w:r w:rsidR="008A5D2E">
        <w:rPr>
          <w:rFonts w:ascii="Times New Roman" w:hAnsi="Times New Roman" w:cs="Times New Roman"/>
          <w:sz w:val="28"/>
          <w:szCs w:val="28"/>
        </w:rPr>
        <w:t>него</w:t>
      </w:r>
      <w:r w:rsidRPr="00974CF1">
        <w:rPr>
          <w:rFonts w:ascii="Times New Roman" w:hAnsi="Times New Roman" w:cs="Times New Roman"/>
          <w:sz w:val="28"/>
          <w:szCs w:val="28"/>
        </w:rPr>
        <w:t xml:space="preserve"> задач и функций.</w:t>
      </w:r>
    </w:p>
    <w:p w:rsidR="00974CF1" w:rsidRDefault="00974CF1" w:rsidP="00974CF1">
      <w:pPr>
        <w:widowControl w:val="0"/>
        <w:spacing w:after="0" w:line="312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4CF1" w:rsidRDefault="00974CF1" w:rsidP="00974CF1">
      <w:pPr>
        <w:widowControl w:val="0"/>
        <w:spacing w:after="0" w:line="312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4CF1" w:rsidRDefault="00974CF1" w:rsidP="00974CF1">
      <w:pPr>
        <w:pStyle w:val="14-15"/>
        <w:spacing w:line="288" w:lineRule="auto"/>
        <w:ind w:firstLine="0"/>
      </w:pPr>
      <w:r>
        <w:t>СОГЛАСОВАНО</w:t>
      </w:r>
    </w:p>
    <w:p w:rsidR="00974CF1" w:rsidRDefault="00974CF1" w:rsidP="00974CF1">
      <w:pPr>
        <w:pStyle w:val="14-15"/>
        <w:spacing w:line="240" w:lineRule="auto"/>
        <w:ind w:firstLine="0"/>
        <w:jc w:val="left"/>
      </w:pPr>
      <w:r>
        <w:t>Начальник архивного отдела</w:t>
      </w:r>
      <w:r>
        <w:br/>
        <w:t>администрации городского округа</w:t>
      </w:r>
      <w:r>
        <w:br/>
        <w:t>Большой Камень</w:t>
      </w:r>
    </w:p>
    <w:p w:rsidR="00974CF1" w:rsidRDefault="00974CF1" w:rsidP="00974CF1">
      <w:pPr>
        <w:pStyle w:val="14-15"/>
        <w:spacing w:line="240" w:lineRule="auto"/>
        <w:ind w:firstLine="0"/>
        <w:jc w:val="left"/>
      </w:pPr>
    </w:p>
    <w:p w:rsidR="00974CF1" w:rsidRDefault="00974CF1" w:rsidP="00974CF1">
      <w:pPr>
        <w:pStyle w:val="14-15"/>
        <w:spacing w:line="240" w:lineRule="auto"/>
        <w:ind w:firstLine="0"/>
        <w:jc w:val="left"/>
      </w:pPr>
      <w:r>
        <w:t>_______________ И.Я. Ушакова</w:t>
      </w:r>
    </w:p>
    <w:p w:rsidR="00974CF1" w:rsidRPr="00974CF1" w:rsidRDefault="00974CF1" w:rsidP="00974CF1">
      <w:pPr>
        <w:widowControl w:val="0"/>
        <w:spacing w:after="0" w:line="312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CF1">
        <w:rPr>
          <w:rFonts w:ascii="Times New Roman" w:hAnsi="Times New Roman" w:cs="Times New Roman"/>
        </w:rPr>
        <w:t>«__»  _________  20 __ г.</w:t>
      </w:r>
    </w:p>
    <w:sectPr w:rsidR="00974CF1" w:rsidRPr="00974CF1" w:rsidSect="008A5D2E">
      <w:headerReference w:type="default" r:id="rId11"/>
      <w:pgSz w:w="11906" w:h="16838"/>
      <w:pgMar w:top="1135" w:right="850" w:bottom="851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AB6" w:rsidRDefault="009A2AB6" w:rsidP="00BE0F55">
      <w:pPr>
        <w:spacing w:after="0" w:line="240" w:lineRule="auto"/>
      </w:pPr>
      <w:r>
        <w:separator/>
      </w:r>
    </w:p>
  </w:endnote>
  <w:endnote w:type="continuationSeparator" w:id="1">
    <w:p w:rsidR="009A2AB6" w:rsidRDefault="009A2AB6" w:rsidP="00BE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AB6" w:rsidRDefault="009A2AB6" w:rsidP="00BE0F55">
      <w:pPr>
        <w:spacing w:after="0" w:line="240" w:lineRule="auto"/>
      </w:pPr>
      <w:r>
        <w:separator/>
      </w:r>
    </w:p>
  </w:footnote>
  <w:footnote w:type="continuationSeparator" w:id="1">
    <w:p w:rsidR="009A2AB6" w:rsidRDefault="009A2AB6" w:rsidP="00BE0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70641"/>
      <w:docPartObj>
        <w:docPartGallery w:val="Page Numbers (Top of Page)"/>
        <w:docPartUnique/>
      </w:docPartObj>
    </w:sdtPr>
    <w:sdtContent>
      <w:p w:rsidR="009A2AB6" w:rsidRDefault="004843D0">
        <w:pPr>
          <w:pStyle w:val="a9"/>
          <w:jc w:val="center"/>
        </w:pPr>
        <w:fldSimple w:instr=" PAGE   \* MERGEFORMAT ">
          <w:r w:rsidR="00607594">
            <w:rPr>
              <w:noProof/>
            </w:rPr>
            <w:t>2</w:t>
          </w:r>
        </w:fldSimple>
      </w:p>
    </w:sdtContent>
  </w:sdt>
  <w:p w:rsidR="009A2AB6" w:rsidRDefault="009A2AB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75289"/>
      <w:docPartObj>
        <w:docPartGallery w:val="Page Numbers (Top of Page)"/>
        <w:docPartUnique/>
      </w:docPartObj>
    </w:sdtPr>
    <w:sdtContent>
      <w:p w:rsidR="009A2AB6" w:rsidRDefault="004843D0">
        <w:pPr>
          <w:pStyle w:val="a9"/>
          <w:jc w:val="center"/>
        </w:pPr>
        <w:r w:rsidRPr="00DF4666">
          <w:rPr>
            <w:rFonts w:ascii="Times New Roman" w:hAnsi="Times New Roman" w:cs="Times New Roman"/>
          </w:rPr>
          <w:fldChar w:fldCharType="begin"/>
        </w:r>
        <w:r w:rsidR="009A2AB6" w:rsidRPr="00DF4666">
          <w:rPr>
            <w:rFonts w:ascii="Times New Roman" w:hAnsi="Times New Roman" w:cs="Times New Roman"/>
          </w:rPr>
          <w:instrText xml:space="preserve"> PAGE   \* MERGEFORMAT </w:instrText>
        </w:r>
        <w:r w:rsidRPr="00DF4666">
          <w:rPr>
            <w:rFonts w:ascii="Times New Roman" w:hAnsi="Times New Roman" w:cs="Times New Roman"/>
          </w:rPr>
          <w:fldChar w:fldCharType="separate"/>
        </w:r>
        <w:r w:rsidR="00607594">
          <w:rPr>
            <w:rFonts w:ascii="Times New Roman" w:hAnsi="Times New Roman" w:cs="Times New Roman"/>
            <w:noProof/>
          </w:rPr>
          <w:t>2</w:t>
        </w:r>
        <w:r w:rsidRPr="00DF4666">
          <w:rPr>
            <w:rFonts w:ascii="Times New Roman" w:hAnsi="Times New Roman" w:cs="Times New Roman"/>
          </w:rPr>
          <w:fldChar w:fldCharType="end"/>
        </w:r>
      </w:p>
    </w:sdtContent>
  </w:sdt>
  <w:p w:rsidR="009A2AB6" w:rsidRDefault="009A2AB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414"/>
    <w:multiLevelType w:val="hybridMultilevel"/>
    <w:tmpl w:val="EF228258"/>
    <w:lvl w:ilvl="0" w:tplc="30C096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F64928"/>
    <w:multiLevelType w:val="hybridMultilevel"/>
    <w:tmpl w:val="AE72FF38"/>
    <w:lvl w:ilvl="0" w:tplc="30C096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CD081F"/>
    <w:multiLevelType w:val="hybridMultilevel"/>
    <w:tmpl w:val="880EEFB6"/>
    <w:lvl w:ilvl="0" w:tplc="30C09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A214B2"/>
    <w:multiLevelType w:val="hybridMultilevel"/>
    <w:tmpl w:val="D7149F4A"/>
    <w:lvl w:ilvl="0" w:tplc="7BA8638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0245AB"/>
    <w:multiLevelType w:val="hybridMultilevel"/>
    <w:tmpl w:val="978E8D4E"/>
    <w:lvl w:ilvl="0" w:tplc="39C6C28A">
      <w:start w:val="1"/>
      <w:numFmt w:val="upperRoman"/>
      <w:lvlText w:val="%1."/>
      <w:lvlJc w:val="left"/>
      <w:pPr>
        <w:ind w:left="89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3DB"/>
    <w:rsid w:val="00185391"/>
    <w:rsid w:val="0026072E"/>
    <w:rsid w:val="00294346"/>
    <w:rsid w:val="00462E1C"/>
    <w:rsid w:val="004843D0"/>
    <w:rsid w:val="005F7195"/>
    <w:rsid w:val="00607594"/>
    <w:rsid w:val="00622610"/>
    <w:rsid w:val="006C6887"/>
    <w:rsid w:val="00777005"/>
    <w:rsid w:val="00885E89"/>
    <w:rsid w:val="008A5D2E"/>
    <w:rsid w:val="008E538C"/>
    <w:rsid w:val="00974CF1"/>
    <w:rsid w:val="00976CF5"/>
    <w:rsid w:val="009A2AB6"/>
    <w:rsid w:val="00A316F0"/>
    <w:rsid w:val="00BE0F55"/>
    <w:rsid w:val="00CC3026"/>
    <w:rsid w:val="00D97824"/>
    <w:rsid w:val="00DA0774"/>
    <w:rsid w:val="00DF4666"/>
    <w:rsid w:val="00E123DB"/>
    <w:rsid w:val="00F55C50"/>
    <w:rsid w:val="00FB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10"/>
  </w:style>
  <w:style w:type="paragraph" w:styleId="2">
    <w:name w:val="heading 2"/>
    <w:basedOn w:val="a"/>
    <w:next w:val="a"/>
    <w:link w:val="20"/>
    <w:qFormat/>
    <w:rsid w:val="00E123D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23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1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3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123DB"/>
    <w:pPr>
      <w:ind w:left="720"/>
      <w:contextualSpacing/>
    </w:pPr>
  </w:style>
  <w:style w:type="character" w:styleId="a6">
    <w:name w:val="Hyperlink"/>
    <w:basedOn w:val="a0"/>
    <w:rsid w:val="00E123DB"/>
    <w:rPr>
      <w:color w:val="0000FF"/>
      <w:u w:val="single"/>
    </w:rPr>
  </w:style>
  <w:style w:type="paragraph" w:styleId="3">
    <w:name w:val="Body Text 3"/>
    <w:basedOn w:val="a"/>
    <w:link w:val="30"/>
    <w:rsid w:val="00E123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123D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E12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msobodytext3cxsplast">
    <w:name w:val="msobodytext3cxsplast"/>
    <w:basedOn w:val="a"/>
    <w:rsid w:val="00E1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cxspmiddle">
    <w:name w:val="consplusnonformatcxspmiddle"/>
    <w:basedOn w:val="a"/>
    <w:rsid w:val="00E1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cxsplast">
    <w:name w:val="consplusnonformatcxsplast"/>
    <w:basedOn w:val="a"/>
    <w:rsid w:val="00E1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3cxspmiddle">
    <w:name w:val="msobodytext3cxspmiddle"/>
    <w:basedOn w:val="a"/>
    <w:rsid w:val="00E12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14-15"/>
    <w:basedOn w:val="a"/>
    <w:rsid w:val="001853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BE0F5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E0F55"/>
  </w:style>
  <w:style w:type="paragraph" w:styleId="a9">
    <w:name w:val="header"/>
    <w:basedOn w:val="a"/>
    <w:link w:val="aa"/>
    <w:uiPriority w:val="99"/>
    <w:unhideWhenUsed/>
    <w:rsid w:val="00BE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0F55"/>
  </w:style>
  <w:style w:type="paragraph" w:styleId="ab">
    <w:name w:val="footer"/>
    <w:basedOn w:val="a"/>
    <w:link w:val="ac"/>
    <w:uiPriority w:val="99"/>
    <w:semiHidden/>
    <w:unhideWhenUsed/>
    <w:rsid w:val="00BE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0F55"/>
  </w:style>
  <w:style w:type="character" w:styleId="ad">
    <w:name w:val="line number"/>
    <w:basedOn w:val="a0"/>
    <w:uiPriority w:val="99"/>
    <w:semiHidden/>
    <w:unhideWhenUsed/>
    <w:rsid w:val="00DF4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k.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45DDC-A02D-4F5F-B2F9-4FF6B452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Миндруль Виолетта Вячеславовна</dc:creator>
  <cp:keywords/>
  <dc:description/>
  <cp:lastModifiedBy>Миндруль Виолетта Вячеславовна</cp:lastModifiedBy>
  <cp:revision>10</cp:revision>
  <cp:lastPrinted>2018-02-20T06:54:00Z</cp:lastPrinted>
  <dcterms:created xsi:type="dcterms:W3CDTF">2018-02-19T03:57:00Z</dcterms:created>
  <dcterms:modified xsi:type="dcterms:W3CDTF">2018-03-05T00:07:00Z</dcterms:modified>
</cp:coreProperties>
</file>