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F" w:rsidRPr="00D351BF" w:rsidRDefault="00D351BF" w:rsidP="00D351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D351BF" w:rsidRPr="00D351BF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совместного заседания постоянных комиссий</w:t>
      </w:r>
    </w:p>
    <w:p w:rsidR="00D351BF" w:rsidRPr="00D351BF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Думы городского округа Большой Камень</w:t>
      </w:r>
    </w:p>
    <w:p w:rsidR="00D351BF" w:rsidRPr="00D351BF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1BF" w:rsidRPr="00D351BF" w:rsidRDefault="007F541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 апреля</w:t>
      </w:r>
      <w:r w:rsidR="00EB1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51BF" w:rsidRPr="00D351BF">
        <w:rPr>
          <w:rFonts w:ascii="Times New Roman" w:eastAsia="Times New Roman" w:hAnsi="Times New Roman" w:cs="Times New Roman"/>
          <w:b/>
          <w:sz w:val="28"/>
          <w:szCs w:val="28"/>
        </w:rPr>
        <w:t>2021 года</w:t>
      </w:r>
    </w:p>
    <w:p w:rsidR="00D351BF" w:rsidRPr="00D351BF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Начало заседания в </w:t>
      </w:r>
      <w:r w:rsidRPr="00D351BF"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 в зале заседаний по адресу:</w:t>
      </w:r>
    </w:p>
    <w:p w:rsidR="00D351BF" w:rsidRPr="00D351BF" w:rsidRDefault="00D351BF" w:rsidP="00D351BF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ул. Карла Маркса, д. 4, </w:t>
      </w:r>
      <w:proofErr w:type="spellStart"/>
      <w:r w:rsidRPr="00D351BF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D351BF">
          <w:rPr>
            <w:rFonts w:ascii="Times New Roman" w:eastAsia="Times New Roman" w:hAnsi="Times New Roman" w:cs="Times New Roman"/>
            <w:sz w:val="28"/>
            <w:szCs w:val="28"/>
          </w:rPr>
          <w:t>9, г</w:t>
        </w:r>
      </w:smartTag>
      <w:r w:rsidRPr="00D351BF">
        <w:rPr>
          <w:rFonts w:ascii="Times New Roman" w:eastAsia="Times New Roman" w:hAnsi="Times New Roman" w:cs="Times New Roman"/>
          <w:sz w:val="28"/>
          <w:szCs w:val="28"/>
        </w:rPr>
        <w:t>. Большой Камень</w:t>
      </w:r>
    </w:p>
    <w:p w:rsidR="00D351BF" w:rsidRPr="00D351BF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1BF" w:rsidRPr="00D351BF" w:rsidRDefault="00D351BF" w:rsidP="00D351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1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Утверждение повестки дня заседания</w:t>
      </w:r>
    </w:p>
    <w:p w:rsidR="00D351BF" w:rsidRPr="00D351BF" w:rsidRDefault="00D351BF" w:rsidP="00D351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74" w:type="dxa"/>
        <w:tblInd w:w="-34" w:type="dxa"/>
        <w:tblLayout w:type="fixed"/>
        <w:tblLook w:val="0000"/>
      </w:tblPr>
      <w:tblGrid>
        <w:gridCol w:w="1418"/>
        <w:gridCol w:w="8256"/>
      </w:tblGrid>
      <w:tr w:rsidR="007F541F" w:rsidRPr="006728AF" w:rsidTr="0020774C">
        <w:trPr>
          <w:cantSplit/>
          <w:trHeight w:val="3193"/>
        </w:trPr>
        <w:tc>
          <w:tcPr>
            <w:tcW w:w="1418" w:type="dxa"/>
          </w:tcPr>
          <w:p w:rsidR="007F541F" w:rsidRPr="006728AF" w:rsidRDefault="007F541F" w:rsidP="00D3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n-US"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Вопрос </w:t>
            </w: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en-US" w:eastAsia="ru-RU"/>
              </w:rPr>
              <w:t>1</w:t>
            </w:r>
          </w:p>
        </w:tc>
        <w:tc>
          <w:tcPr>
            <w:tcW w:w="8256" w:type="dxa"/>
          </w:tcPr>
          <w:p w:rsidR="007F541F" w:rsidRPr="006728AF" w:rsidRDefault="007F541F" w:rsidP="008C5BF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О проекте решения Думы городского округа Большой Камень </w:t>
            </w: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br/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«</w:t>
            </w:r>
            <w:r w:rsidR="00FA578C"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 xml:space="preserve">О внесении изменений в </w:t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Положени</w:t>
            </w:r>
            <w:r w:rsidR="00FA578C"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е</w:t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 xml:space="preserve"> о бюджетном устройстве </w:t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br/>
              <w:t>и бюджетном процессе в городском округе Большой Камень»</w:t>
            </w:r>
          </w:p>
          <w:p w:rsidR="007F541F" w:rsidRPr="006728AF" w:rsidRDefault="007F541F" w:rsidP="008C5BF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7F541F" w:rsidRPr="006728AF" w:rsidRDefault="007F541F" w:rsidP="008C5BF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7F541F" w:rsidRPr="006728AF" w:rsidRDefault="007F541F" w:rsidP="008C5BF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Шапилов</w:t>
            </w:r>
            <w:proofErr w:type="spellEnd"/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6728AF"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Евгений </w:t>
            </w:r>
            <w:proofErr w:type="spellStart"/>
            <w:r w:rsidR="006728AF"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Менгынович</w:t>
            </w:r>
            <w:proofErr w:type="spellEnd"/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заместитель главы администрации г</w:t>
            </w:r>
            <w:r w:rsidR="00FA578C"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ородского округа Большой Камень;</w:t>
            </w:r>
          </w:p>
          <w:p w:rsidR="00FA578C" w:rsidRPr="006728AF" w:rsidRDefault="00FA578C" w:rsidP="008C5BF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578C" w:rsidRPr="006728AF" w:rsidRDefault="00FA578C" w:rsidP="00FA578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Лебедев Сергей Алексеевич, председатель постоянной комиссий Думы городского округа Большой Камень по бюджету, налогам, экономической политике и муниципальной собственности</w:t>
            </w:r>
          </w:p>
          <w:p w:rsidR="007F541F" w:rsidRPr="006728AF" w:rsidRDefault="007F541F" w:rsidP="008C5BF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7F541F" w:rsidRPr="006728AF" w:rsidTr="00096586">
        <w:trPr>
          <w:cantSplit/>
          <w:trHeight w:val="2031"/>
        </w:trPr>
        <w:tc>
          <w:tcPr>
            <w:tcW w:w="1418" w:type="dxa"/>
          </w:tcPr>
          <w:p w:rsidR="007F541F" w:rsidRPr="006728AF" w:rsidRDefault="007F541F" w:rsidP="00D3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2</w:t>
            </w:r>
          </w:p>
        </w:tc>
        <w:tc>
          <w:tcPr>
            <w:tcW w:w="8256" w:type="dxa"/>
          </w:tcPr>
          <w:p w:rsidR="007F541F" w:rsidRPr="006728AF" w:rsidRDefault="007F541F" w:rsidP="008C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</w:rPr>
            </w:pP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О проекте решения Думы городского округа Большой Камень </w:t>
            </w: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br/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«</w:t>
            </w: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О внесении изменений в Положение об организации газоснабжения населения г</w:t>
            </w:r>
            <w:r w:rsidR="00450E66"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ородского округа </w:t>
            </w:r>
            <w:r w:rsidR="006728AF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br/>
            </w:r>
            <w:r w:rsidR="00450E66"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Большой Камень</w:t>
            </w: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»</w:t>
            </w:r>
          </w:p>
          <w:p w:rsidR="007F541F" w:rsidRPr="006728AF" w:rsidRDefault="007F541F" w:rsidP="008C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7F541F" w:rsidRPr="006728AF" w:rsidRDefault="007F541F" w:rsidP="008C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</w:t>
            </w: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  <w:p w:rsidR="007F541F" w:rsidRPr="006728AF" w:rsidRDefault="007F541F" w:rsidP="008C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Штефан</w:t>
            </w:r>
            <w:proofErr w:type="spellEnd"/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Валентина Ильинична, начальник управления жизнеобеспечения администрации городского округа </w:t>
            </w:r>
            <w:r w:rsid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</w: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Большой Камень</w:t>
            </w:r>
          </w:p>
          <w:p w:rsidR="007F541F" w:rsidRPr="006728AF" w:rsidRDefault="007F541F" w:rsidP="008C5BF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E62FBD" w:rsidRPr="006728AF" w:rsidTr="00096586">
        <w:trPr>
          <w:cantSplit/>
          <w:trHeight w:val="2031"/>
        </w:trPr>
        <w:tc>
          <w:tcPr>
            <w:tcW w:w="1418" w:type="dxa"/>
          </w:tcPr>
          <w:p w:rsidR="00E62FBD" w:rsidRPr="006728AF" w:rsidRDefault="00E62FBD" w:rsidP="0067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3</w:t>
            </w:r>
          </w:p>
        </w:tc>
        <w:tc>
          <w:tcPr>
            <w:tcW w:w="8256" w:type="dxa"/>
          </w:tcPr>
          <w:p w:rsidR="00E62FBD" w:rsidRPr="006728AF" w:rsidRDefault="00E62FBD" w:rsidP="00E62FB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О проекте решения Думы городского округа Большой Камень </w:t>
            </w: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br/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«О внесении изменений в Положение о Почетной грамоте</w:t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br/>
              <w:t>и Благодарности Думы городского округа Большой Камень»</w:t>
            </w:r>
          </w:p>
          <w:p w:rsidR="00E62FBD" w:rsidRPr="006728AF" w:rsidRDefault="00E62FBD" w:rsidP="00E62FB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62FBD" w:rsidRPr="006728AF" w:rsidRDefault="00E62FBD" w:rsidP="00E62FB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E62FBD" w:rsidRPr="006728AF" w:rsidRDefault="00E62FBD" w:rsidP="00E62FB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Рудак Елена Юрьевна, руководитель аппарата Думы городского округа Большой Камень</w:t>
            </w:r>
          </w:p>
          <w:p w:rsidR="00E62FBD" w:rsidRPr="006728AF" w:rsidRDefault="00E62FBD" w:rsidP="008C5B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</w:p>
        </w:tc>
      </w:tr>
      <w:tr w:rsidR="00E62FBD" w:rsidRPr="006728AF" w:rsidTr="002B678C">
        <w:trPr>
          <w:cantSplit/>
          <w:trHeight w:val="2720"/>
        </w:trPr>
        <w:tc>
          <w:tcPr>
            <w:tcW w:w="1418" w:type="dxa"/>
          </w:tcPr>
          <w:p w:rsidR="00E62FBD" w:rsidRPr="006728AF" w:rsidRDefault="00E62FBD" w:rsidP="0067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lastRenderedPageBreak/>
              <w:t>Вопрос 4</w:t>
            </w:r>
          </w:p>
        </w:tc>
        <w:tc>
          <w:tcPr>
            <w:tcW w:w="8256" w:type="dxa"/>
          </w:tcPr>
          <w:p w:rsidR="00E62FBD" w:rsidRPr="00B63A13" w:rsidRDefault="00E62FBD" w:rsidP="00096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proofErr w:type="gramStart"/>
            <w:r w:rsidRPr="00B63A13">
              <w:rPr>
                <w:rFonts w:ascii="Times New Roman" w:hAnsi="Times New Roman" w:cs="Times New Roman"/>
                <w:bCs/>
                <w:iCs/>
                <w:sz w:val="27"/>
                <w:szCs w:val="27"/>
                <w:lang w:eastAsia="ru-RU"/>
              </w:rPr>
              <w:t xml:space="preserve">О проекте решения Думы городского округа Большой Камень </w:t>
            </w:r>
            <w:r w:rsidRPr="00B63A13">
              <w:rPr>
                <w:rFonts w:ascii="Times New Roman" w:hAnsi="Times New Roman" w:cs="Times New Roman"/>
                <w:bCs/>
                <w:iCs/>
                <w:sz w:val="27"/>
                <w:szCs w:val="27"/>
                <w:lang w:eastAsia="ru-RU"/>
              </w:rPr>
              <w:br/>
            </w:r>
            <w:r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«О внесении изменений в Положение о порядке и условиях предоставления в аренду имущества, включенного в перечень муниципального имущества городского округа </w:t>
            </w:r>
            <w:r w:rsidR="00B63A13"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br/>
            </w:r>
            <w:r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Большой Камень, свободного от прав третьих лиц </w:t>
            </w:r>
            <w:r w:rsidR="00B63A13"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br/>
            </w:r>
            <w:r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</w:t>
            </w:r>
            <w:proofErr w:type="gramEnd"/>
            <w:r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) </w:t>
            </w:r>
            <w:r w:rsidR="00B63A13"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br/>
            </w:r>
            <w:r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в пользование на долгосрочной основе субъектам малого </w:t>
            </w:r>
            <w:r w:rsidR="00B63A13"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br/>
            </w:r>
            <w:r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и среднего предпринимательства и организациям, образующим инфраструктуру поддержки субъектов малого </w:t>
            </w:r>
            <w:r w:rsidR="00B63A13"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br/>
            </w:r>
            <w:r w:rsidRPr="00B63A13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и среднего предпринимательств»</w:t>
            </w:r>
          </w:p>
          <w:p w:rsidR="00E62FBD" w:rsidRPr="006728AF" w:rsidRDefault="00E62FBD" w:rsidP="00E62FB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E62FBD" w:rsidRPr="006728AF" w:rsidRDefault="00E62FBD" w:rsidP="00E62FB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E62FBD" w:rsidRPr="006728AF" w:rsidRDefault="00E62FBD" w:rsidP="00E62FB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Борисова Екатерина Викторовна, и.о. начальника управления имущественных отношений администрации городского округа Большой Камень</w:t>
            </w:r>
          </w:p>
          <w:p w:rsidR="00E62FBD" w:rsidRPr="006728AF" w:rsidRDefault="00E62FBD" w:rsidP="000965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E62FBD" w:rsidRPr="006728AF" w:rsidTr="004E5645">
        <w:trPr>
          <w:cantSplit/>
          <w:trHeight w:val="3181"/>
        </w:trPr>
        <w:tc>
          <w:tcPr>
            <w:tcW w:w="1418" w:type="dxa"/>
          </w:tcPr>
          <w:p w:rsidR="00E62FBD" w:rsidRPr="006728AF" w:rsidRDefault="00E62FBD" w:rsidP="0067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5</w:t>
            </w:r>
          </w:p>
        </w:tc>
        <w:tc>
          <w:tcPr>
            <w:tcW w:w="8256" w:type="dxa"/>
          </w:tcPr>
          <w:p w:rsidR="00E62FBD" w:rsidRPr="006728AF" w:rsidRDefault="00E62FBD" w:rsidP="002B678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О проекте решения Думы городского округа Большой Камень </w:t>
            </w: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br/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«</w:t>
            </w: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О безвозмездной передаче в собственность Приморского края автомобиля NISSAN SENTRA, используемого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</w:t>
            </w:r>
          </w:p>
          <w:p w:rsidR="00E62FBD" w:rsidRPr="006728AF" w:rsidRDefault="00E62FBD" w:rsidP="002B678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62FBD" w:rsidRPr="006728AF" w:rsidRDefault="00E62FBD" w:rsidP="002B678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E62FBD" w:rsidRPr="006728AF" w:rsidRDefault="00E62FBD" w:rsidP="002B678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Борисова Екатерина Викторовна, и.о. начальника управления имущественных отношений администрации городского округа Большой Камень</w:t>
            </w:r>
          </w:p>
          <w:p w:rsidR="00E62FBD" w:rsidRPr="006728AF" w:rsidRDefault="00E62FBD" w:rsidP="002B678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E62FBD" w:rsidRPr="006728AF" w:rsidTr="0024061D">
        <w:trPr>
          <w:cantSplit/>
          <w:trHeight w:val="2422"/>
        </w:trPr>
        <w:tc>
          <w:tcPr>
            <w:tcW w:w="1418" w:type="dxa"/>
          </w:tcPr>
          <w:p w:rsidR="00E62FBD" w:rsidRPr="006728AF" w:rsidRDefault="00E62FBD" w:rsidP="0067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6</w:t>
            </w:r>
          </w:p>
        </w:tc>
        <w:tc>
          <w:tcPr>
            <w:tcW w:w="8256" w:type="dxa"/>
          </w:tcPr>
          <w:p w:rsidR="00E62FBD" w:rsidRPr="006728AF" w:rsidRDefault="00E62FBD" w:rsidP="0024061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О проекте решения Думы городского округа Большой Камень </w:t>
            </w:r>
            <w:r w:rsidRPr="006728AF">
              <w:rPr>
                <w:rFonts w:ascii="Times New Roman" w:hAnsi="Times New Roman" w:cs="Times New Roman"/>
                <w:bCs/>
                <w:iCs/>
                <w:sz w:val="28"/>
                <w:szCs w:val="26"/>
                <w:lang w:eastAsia="ru-RU"/>
              </w:rPr>
              <w:br/>
            </w:r>
            <w:r w:rsidRPr="006728AF">
              <w:rPr>
                <w:rFonts w:ascii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«О прогнозном плане (программе) приватизации муниципального имущества городского округа Большой Камень на 2022 год и на плановый период 2023-2024 годы»</w:t>
            </w:r>
          </w:p>
          <w:p w:rsidR="00E62FBD" w:rsidRPr="006728AF" w:rsidRDefault="00E62FBD" w:rsidP="0024061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62FBD" w:rsidRPr="006728AF" w:rsidRDefault="00E62FBD" w:rsidP="0024061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E62FBD" w:rsidRDefault="00E62FBD" w:rsidP="0024061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Борисова Екатерина Викторовна, и.о. начальника управления имущественных отношений администрации городского округа Большой Камень</w:t>
            </w:r>
          </w:p>
          <w:p w:rsidR="00B63A13" w:rsidRPr="00B63A13" w:rsidRDefault="00B63A13" w:rsidP="0024061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FBD" w:rsidRPr="006728AF" w:rsidTr="004E5645">
        <w:trPr>
          <w:cantSplit/>
          <w:trHeight w:val="2423"/>
        </w:trPr>
        <w:tc>
          <w:tcPr>
            <w:tcW w:w="1418" w:type="dxa"/>
          </w:tcPr>
          <w:p w:rsidR="00E62FBD" w:rsidRPr="006728AF" w:rsidRDefault="00E62FBD" w:rsidP="0067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7</w:t>
            </w:r>
          </w:p>
        </w:tc>
        <w:tc>
          <w:tcPr>
            <w:tcW w:w="8256" w:type="dxa"/>
          </w:tcPr>
          <w:p w:rsidR="00E62FBD" w:rsidRPr="006728AF" w:rsidRDefault="00E62FBD" w:rsidP="002B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 проекте решения Думы городского округа Большой Камень</w:t>
            </w: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br/>
              <w:t>«Об утверждении отчёта об исполнении плана (программы) приватизации муниципального имущества за 2020 год»</w:t>
            </w:r>
          </w:p>
          <w:p w:rsidR="00E62FBD" w:rsidRPr="006728AF" w:rsidRDefault="00E62FBD" w:rsidP="002B6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62FBD" w:rsidRPr="006728AF" w:rsidRDefault="00E62FBD" w:rsidP="002B678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E62FBD" w:rsidRPr="006728AF" w:rsidRDefault="00E62FBD" w:rsidP="002B678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Борисова Екатерина Викторовна, и.о. начальника управления имущественных отношений администрации городского округа Большой Камень</w:t>
            </w:r>
          </w:p>
          <w:p w:rsidR="00E62FBD" w:rsidRPr="006728AF" w:rsidRDefault="00E62FBD" w:rsidP="002B678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1445BB" w:rsidRPr="006728AF" w:rsidTr="001308F7">
        <w:trPr>
          <w:cantSplit/>
          <w:trHeight w:val="2423"/>
        </w:trPr>
        <w:tc>
          <w:tcPr>
            <w:tcW w:w="1418" w:type="dxa"/>
          </w:tcPr>
          <w:p w:rsidR="001445BB" w:rsidRPr="006728AF" w:rsidRDefault="001445BB" w:rsidP="0014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lastRenderedPageBreak/>
              <w:t xml:space="preserve">Вопрос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8</w:t>
            </w:r>
          </w:p>
        </w:tc>
        <w:tc>
          <w:tcPr>
            <w:tcW w:w="8256" w:type="dxa"/>
          </w:tcPr>
          <w:p w:rsidR="001445BB" w:rsidRPr="001445BB" w:rsidRDefault="001445BB" w:rsidP="001445BB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 </w:t>
            </w:r>
            <w:r w:rsidRPr="001445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проекте решения Думы городского округа Большой Камень</w:t>
            </w:r>
            <w:r w:rsidRPr="001445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4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144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Положении о реализации на территории городского округа Большой Камень инициативных проектов</w:t>
            </w:r>
            <w:r w:rsidRPr="00144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45BB" w:rsidRPr="006728AF" w:rsidRDefault="001445BB" w:rsidP="0013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45BB" w:rsidRPr="006728AF" w:rsidRDefault="001445BB" w:rsidP="001308F7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1445BB" w:rsidRPr="006728AF" w:rsidRDefault="001445BB" w:rsidP="001308F7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Шапилов</w:t>
            </w:r>
            <w:proofErr w:type="spellEnd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Менгынович</w:t>
            </w:r>
            <w:proofErr w:type="spellEnd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администрации городского округа Большой Камень</w:t>
            </w:r>
            <w:r w:rsidRPr="006728AF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62FBD" w:rsidRPr="00096586" w:rsidTr="004E5645">
        <w:trPr>
          <w:cantSplit/>
          <w:trHeight w:val="1864"/>
        </w:trPr>
        <w:tc>
          <w:tcPr>
            <w:tcW w:w="1418" w:type="dxa"/>
          </w:tcPr>
          <w:p w:rsidR="00E62FBD" w:rsidRPr="006728AF" w:rsidRDefault="00E62FBD" w:rsidP="0014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  <w:r w:rsidR="0014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56" w:type="dxa"/>
          </w:tcPr>
          <w:p w:rsidR="00E62FBD" w:rsidRPr="006728AF" w:rsidRDefault="00E62FBD" w:rsidP="00E6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отчете администрации городского округа Большой Камень </w:t>
            </w: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исполнению Перечня наказов избирателей городского округа Большой Камень</w:t>
            </w:r>
          </w:p>
          <w:p w:rsidR="00E62FBD" w:rsidRPr="006728AF" w:rsidRDefault="00E62FBD" w:rsidP="00E6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2FBD" w:rsidRPr="006728AF" w:rsidRDefault="00E62FBD" w:rsidP="00E6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Докладывает</w:t>
            </w: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1FDC" w:rsidRPr="006728AF" w:rsidRDefault="00EB1FDC" w:rsidP="00EB1FD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Штефан</w:t>
            </w:r>
            <w:proofErr w:type="spellEnd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Ильинична, началь</w:t>
            </w:r>
            <w:bookmarkStart w:id="0" w:name="_GoBack"/>
            <w:bookmarkEnd w:id="0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 управления жизнеобеспечения администрации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Камень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2FBD" w:rsidRPr="006728AF" w:rsidRDefault="00E62FBD" w:rsidP="00E6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FBD" w:rsidRPr="006728AF" w:rsidRDefault="00E62FBD" w:rsidP="00E6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Приглашаются</w:t>
            </w: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62FBD" w:rsidRPr="006728AF" w:rsidRDefault="00E62FBD" w:rsidP="00E62FB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Владимир Александрович, директор МКУ «Служба единого заказчика» городского округа Большой Камень;</w:t>
            </w:r>
          </w:p>
          <w:p w:rsidR="00E62FBD" w:rsidRPr="006728AF" w:rsidRDefault="00E62FBD" w:rsidP="00E62FBD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FBD" w:rsidRPr="006728AF" w:rsidRDefault="00E62FBD" w:rsidP="00E6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Селифанов Сергей Вячеславович, начальник архитектуры </w:t>
            </w: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администрации го</w:t>
            </w:r>
            <w:r w:rsidR="00EB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родского округа </w:t>
            </w:r>
            <w:r w:rsidR="00EB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Большой Камень</w:t>
            </w:r>
          </w:p>
          <w:p w:rsidR="006728AF" w:rsidRPr="006728AF" w:rsidRDefault="006728AF" w:rsidP="00EB1FDC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6728AF" w:rsidRPr="00096586" w:rsidTr="001445BB">
        <w:trPr>
          <w:cantSplit/>
          <w:trHeight w:val="3193"/>
        </w:trPr>
        <w:tc>
          <w:tcPr>
            <w:tcW w:w="1418" w:type="dxa"/>
            <w:tcMar>
              <w:left w:w="57" w:type="dxa"/>
              <w:right w:w="57" w:type="dxa"/>
            </w:tcMar>
          </w:tcPr>
          <w:p w:rsidR="006728AF" w:rsidRPr="006728AF" w:rsidRDefault="006728AF" w:rsidP="0014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  <w:r w:rsidR="0014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56" w:type="dxa"/>
          </w:tcPr>
          <w:p w:rsidR="006728AF" w:rsidRPr="006728AF" w:rsidRDefault="006728AF" w:rsidP="0067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исполнения «дорожной карты» по устранению недостатков и несоответствий в части капитальных вложений </w:t>
            </w:r>
            <w:r w:rsidR="00B63A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</w:rPr>
              <w:t>в объекты незавершенного строительства за 1 квартал 2021 года (отчет контрольно-счетной палаты от 11.06.2020 №3-км)</w:t>
            </w:r>
          </w:p>
          <w:p w:rsidR="006728AF" w:rsidRPr="006728AF" w:rsidRDefault="006728AF" w:rsidP="006728A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6728AF" w:rsidRPr="006728AF" w:rsidRDefault="006728AF" w:rsidP="006728A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Докладывает:</w:t>
            </w:r>
          </w:p>
          <w:p w:rsidR="006728AF" w:rsidRPr="006728AF" w:rsidRDefault="006728AF" w:rsidP="006728A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Шапилов</w:t>
            </w:r>
            <w:proofErr w:type="spellEnd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Менгынович</w:t>
            </w:r>
            <w:proofErr w:type="spellEnd"/>
            <w:r w:rsidRPr="00672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администрации городского округа Большой Камень</w:t>
            </w:r>
          </w:p>
          <w:p w:rsidR="006728AF" w:rsidRPr="006728AF" w:rsidRDefault="006728AF" w:rsidP="006728A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728AF" w:rsidRDefault="006728AF" w:rsidP="007F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B10" w:rsidRDefault="00D351BF" w:rsidP="007F541F">
      <w:pPr>
        <w:spacing w:after="0" w:line="240" w:lineRule="auto"/>
        <w:jc w:val="both"/>
      </w:pPr>
      <w:r w:rsidRPr="00D351BF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D351BF">
        <w:rPr>
          <w:rFonts w:ascii="Times New Roman" w:eastAsia="Times New Roman" w:hAnsi="Times New Roman" w:cs="Times New Roman"/>
          <w:sz w:val="28"/>
          <w:szCs w:val="28"/>
        </w:rPr>
        <w:tab/>
      </w:r>
      <w:r w:rsidRPr="00D351BF">
        <w:rPr>
          <w:rFonts w:ascii="Times New Roman" w:eastAsia="Times New Roman" w:hAnsi="Times New Roman" w:cs="Times New Roman"/>
          <w:sz w:val="28"/>
          <w:szCs w:val="28"/>
        </w:rPr>
        <w:tab/>
      </w:r>
      <w:r w:rsidRPr="00D351BF">
        <w:rPr>
          <w:rFonts w:ascii="Times New Roman" w:eastAsia="Times New Roman" w:hAnsi="Times New Roman" w:cs="Times New Roman"/>
          <w:sz w:val="28"/>
          <w:szCs w:val="28"/>
        </w:rPr>
        <w:tab/>
      </w:r>
      <w:r w:rsidRPr="00D351BF">
        <w:rPr>
          <w:rFonts w:ascii="Times New Roman" w:eastAsia="Times New Roman" w:hAnsi="Times New Roman" w:cs="Times New Roman"/>
          <w:sz w:val="28"/>
          <w:szCs w:val="28"/>
        </w:rPr>
        <w:tab/>
      </w:r>
      <w:r w:rsidRPr="00D351BF">
        <w:rPr>
          <w:rFonts w:ascii="Times New Roman" w:eastAsia="Times New Roman" w:hAnsi="Times New Roman" w:cs="Times New Roman"/>
          <w:sz w:val="28"/>
          <w:szCs w:val="28"/>
        </w:rPr>
        <w:tab/>
      </w:r>
      <w:r w:rsidRPr="00D351BF">
        <w:rPr>
          <w:rFonts w:ascii="Times New Roman" w:eastAsia="Times New Roman" w:hAnsi="Times New Roman" w:cs="Times New Roman"/>
          <w:sz w:val="28"/>
          <w:szCs w:val="28"/>
        </w:rPr>
        <w:tab/>
      </w:r>
      <w:r w:rsidRPr="00D351BF">
        <w:rPr>
          <w:rFonts w:ascii="Times New Roman" w:eastAsia="Times New Roman" w:hAnsi="Times New Roman" w:cs="Times New Roman"/>
          <w:sz w:val="28"/>
          <w:szCs w:val="28"/>
        </w:rPr>
        <w:tab/>
      </w:r>
      <w:r w:rsidR="006728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351BF">
        <w:rPr>
          <w:rFonts w:ascii="Times New Roman" w:eastAsia="Times New Roman" w:hAnsi="Times New Roman" w:cs="Times New Roman"/>
          <w:sz w:val="28"/>
          <w:szCs w:val="28"/>
        </w:rPr>
        <w:t xml:space="preserve"> А.В. Кузнецов</w:t>
      </w:r>
    </w:p>
    <w:sectPr w:rsidR="001D3B10" w:rsidSect="007F541F">
      <w:headerReference w:type="even" r:id="rId6"/>
      <w:headerReference w:type="default" r:id="rId7"/>
      <w:pgSz w:w="11906" w:h="16838"/>
      <w:pgMar w:top="993" w:right="849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AF" w:rsidRDefault="006728AF" w:rsidP="00640F9A">
      <w:pPr>
        <w:spacing w:after="0" w:line="240" w:lineRule="auto"/>
      </w:pPr>
      <w:r>
        <w:separator/>
      </w:r>
    </w:p>
  </w:endnote>
  <w:endnote w:type="continuationSeparator" w:id="1">
    <w:p w:rsidR="006728AF" w:rsidRDefault="006728AF" w:rsidP="0064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AF" w:rsidRDefault="006728AF" w:rsidP="00640F9A">
      <w:pPr>
        <w:spacing w:after="0" w:line="240" w:lineRule="auto"/>
      </w:pPr>
      <w:r>
        <w:separator/>
      </w:r>
    </w:p>
  </w:footnote>
  <w:footnote w:type="continuationSeparator" w:id="1">
    <w:p w:rsidR="006728AF" w:rsidRDefault="006728AF" w:rsidP="0064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AF" w:rsidRDefault="008310BB" w:rsidP="00D351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2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8AF" w:rsidRDefault="006728A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AF" w:rsidRPr="00C74296" w:rsidRDefault="008310BB" w:rsidP="00D351B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74296">
      <w:rPr>
        <w:rStyle w:val="a5"/>
        <w:sz w:val="28"/>
        <w:szCs w:val="28"/>
      </w:rPr>
      <w:fldChar w:fldCharType="begin"/>
    </w:r>
    <w:r w:rsidR="006728AF" w:rsidRPr="00C74296">
      <w:rPr>
        <w:rStyle w:val="a5"/>
        <w:sz w:val="28"/>
        <w:szCs w:val="28"/>
      </w:rPr>
      <w:instrText xml:space="preserve">PAGE  </w:instrText>
    </w:r>
    <w:r w:rsidRPr="00C74296">
      <w:rPr>
        <w:rStyle w:val="a5"/>
        <w:sz w:val="28"/>
        <w:szCs w:val="28"/>
      </w:rPr>
      <w:fldChar w:fldCharType="separate"/>
    </w:r>
    <w:r w:rsidR="001445BB">
      <w:rPr>
        <w:rStyle w:val="a5"/>
        <w:noProof/>
        <w:sz w:val="28"/>
        <w:szCs w:val="28"/>
      </w:rPr>
      <w:t>3</w:t>
    </w:r>
    <w:r w:rsidRPr="00C74296">
      <w:rPr>
        <w:rStyle w:val="a5"/>
        <w:sz w:val="28"/>
        <w:szCs w:val="28"/>
      </w:rPr>
      <w:fldChar w:fldCharType="end"/>
    </w:r>
  </w:p>
  <w:p w:rsidR="006728AF" w:rsidRDefault="006728AF" w:rsidP="00D351BF">
    <w:pPr>
      <w:pStyle w:val="a3"/>
      <w:tabs>
        <w:tab w:val="clear" w:pos="4677"/>
        <w:tab w:val="clear" w:pos="9355"/>
        <w:tab w:val="left" w:pos="960"/>
      </w:tabs>
      <w:ind w:right="360"/>
    </w:pPr>
  </w:p>
  <w:p w:rsidR="006728AF" w:rsidRDefault="006728AF" w:rsidP="00D351BF">
    <w:pPr>
      <w:pStyle w:val="a3"/>
      <w:tabs>
        <w:tab w:val="clear" w:pos="4677"/>
        <w:tab w:val="clear" w:pos="9355"/>
        <w:tab w:val="left" w:pos="960"/>
      </w:tabs>
      <w:ind w:right="360"/>
    </w:pPr>
  </w:p>
  <w:p w:rsidR="006728AF" w:rsidRPr="00C74296" w:rsidRDefault="006728AF" w:rsidP="00D351BF">
    <w:pPr>
      <w:pStyle w:val="a3"/>
      <w:tabs>
        <w:tab w:val="clear" w:pos="4677"/>
        <w:tab w:val="clear" w:pos="9355"/>
        <w:tab w:val="left" w:pos="960"/>
      </w:tabs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801"/>
    <w:rsid w:val="00096586"/>
    <w:rsid w:val="00117532"/>
    <w:rsid w:val="001445BB"/>
    <w:rsid w:val="001D3B10"/>
    <w:rsid w:val="0020774C"/>
    <w:rsid w:val="0024061D"/>
    <w:rsid w:val="002B678C"/>
    <w:rsid w:val="00450E66"/>
    <w:rsid w:val="004E5645"/>
    <w:rsid w:val="00640F9A"/>
    <w:rsid w:val="006728AF"/>
    <w:rsid w:val="007648BE"/>
    <w:rsid w:val="007F541F"/>
    <w:rsid w:val="008310BB"/>
    <w:rsid w:val="008401A9"/>
    <w:rsid w:val="008C5BFF"/>
    <w:rsid w:val="00A760FB"/>
    <w:rsid w:val="00B61801"/>
    <w:rsid w:val="00B63A13"/>
    <w:rsid w:val="00D351BF"/>
    <w:rsid w:val="00E62FBD"/>
    <w:rsid w:val="00EB1FDC"/>
    <w:rsid w:val="00F3065A"/>
    <w:rsid w:val="00FA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1BF"/>
  </w:style>
  <w:style w:type="paragraph" w:styleId="a6">
    <w:name w:val="footer"/>
    <w:basedOn w:val="a"/>
    <w:link w:val="a7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No Spacing,Перечисление"/>
    <w:basedOn w:val="a"/>
    <w:link w:val="a8"/>
    <w:uiPriority w:val="99"/>
    <w:qFormat/>
    <w:rsid w:val="008C5BFF"/>
    <w:pPr>
      <w:spacing w:after="0" w:line="240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8">
    <w:name w:val="Без интервала Знак"/>
    <w:aliases w:val="Перечисление Знак"/>
    <w:link w:val="1"/>
    <w:uiPriority w:val="99"/>
    <w:locked/>
    <w:rsid w:val="008C5BFF"/>
    <w:rPr>
      <w:rFonts w:ascii="Calibri" w:eastAsia="Times New Roman" w:hAnsi="Calibri" w:cs="Times New Roman"/>
      <w:sz w:val="32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1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1BF"/>
  </w:style>
  <w:style w:type="paragraph" w:styleId="a6">
    <w:name w:val="footer"/>
    <w:basedOn w:val="a"/>
    <w:link w:val="a7"/>
    <w:rsid w:val="00D3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35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Жидяева Нина Анатольевна</dc:creator>
  <cp:keywords/>
  <dc:description/>
  <cp:lastModifiedBy>Пичуева С.О.</cp:lastModifiedBy>
  <cp:revision>15</cp:revision>
  <cp:lastPrinted>2021-04-16T06:12:00Z</cp:lastPrinted>
  <dcterms:created xsi:type="dcterms:W3CDTF">2021-04-02T05:20:00Z</dcterms:created>
  <dcterms:modified xsi:type="dcterms:W3CDTF">2021-04-16T06:13:00Z</dcterms:modified>
</cp:coreProperties>
</file>