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C" w:rsidRDefault="00C12E6C" w:rsidP="003B3D01">
      <w:pPr>
        <w:jc w:val="center"/>
      </w:pPr>
    </w:p>
    <w:p w:rsidR="00A500AC" w:rsidRDefault="00A500AC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512A11" w:rsidRDefault="00512A11"/>
    <w:p w:rsidR="00512A11" w:rsidRDefault="00512A11"/>
    <w:p w:rsidR="003E74B6" w:rsidRPr="00A500AC" w:rsidRDefault="008F04FB" w:rsidP="003E74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ДОКЛАД</w:t>
      </w:r>
    </w:p>
    <w:p w:rsidR="003B3D01" w:rsidRDefault="003E74B6" w:rsidP="00512A11">
      <w:pPr>
        <w:spacing w:line="360" w:lineRule="auto"/>
        <w:jc w:val="center"/>
        <w:rPr>
          <w:b/>
          <w:bCs/>
          <w:sz w:val="32"/>
          <w:szCs w:val="32"/>
        </w:rPr>
      </w:pPr>
      <w:r w:rsidRPr="00A500AC">
        <w:rPr>
          <w:b/>
          <w:bCs/>
          <w:sz w:val="32"/>
          <w:szCs w:val="32"/>
        </w:rPr>
        <w:t xml:space="preserve">О ХОДЕ РЕАЛИЗАЦИИ И ОЦЕНКЕ ЭФФЕКТИВНОСТИ МУНИЦИПАЛЬНЫХ ПРОГРАММ </w:t>
      </w:r>
      <w:r w:rsidR="00B02796" w:rsidRPr="00A500AC">
        <w:rPr>
          <w:b/>
          <w:bCs/>
          <w:sz w:val="32"/>
          <w:szCs w:val="32"/>
        </w:rPr>
        <w:t>ГОРОДСКОГО ОКРУГА</w:t>
      </w:r>
      <w:r w:rsidRPr="00A500AC">
        <w:rPr>
          <w:b/>
          <w:bCs/>
          <w:sz w:val="32"/>
          <w:szCs w:val="32"/>
        </w:rPr>
        <w:t xml:space="preserve"> </w:t>
      </w:r>
      <w:r w:rsidR="00B02796" w:rsidRPr="00A500AC">
        <w:rPr>
          <w:b/>
          <w:bCs/>
          <w:sz w:val="32"/>
          <w:szCs w:val="32"/>
        </w:rPr>
        <w:t xml:space="preserve">БОЛЬШОЙ КАМЕНЬ </w:t>
      </w:r>
    </w:p>
    <w:p w:rsidR="003E74B6" w:rsidRPr="00A500AC" w:rsidRDefault="00B02796" w:rsidP="00512A11">
      <w:pPr>
        <w:spacing w:line="360" w:lineRule="auto"/>
        <w:jc w:val="center"/>
        <w:rPr>
          <w:b/>
          <w:bCs/>
          <w:sz w:val="32"/>
          <w:szCs w:val="32"/>
        </w:rPr>
      </w:pPr>
      <w:r w:rsidRPr="00A500AC">
        <w:rPr>
          <w:b/>
          <w:bCs/>
          <w:sz w:val="32"/>
          <w:szCs w:val="32"/>
        </w:rPr>
        <w:t>ЗА 201</w:t>
      </w:r>
      <w:r w:rsidR="000B4B1A">
        <w:rPr>
          <w:b/>
          <w:bCs/>
          <w:sz w:val="32"/>
          <w:szCs w:val="32"/>
        </w:rPr>
        <w:t>6</w:t>
      </w:r>
      <w:r w:rsidRPr="00A500AC">
        <w:rPr>
          <w:b/>
          <w:bCs/>
          <w:sz w:val="32"/>
          <w:szCs w:val="32"/>
        </w:rPr>
        <w:t xml:space="preserve"> ГОД</w:t>
      </w:r>
    </w:p>
    <w:p w:rsidR="003E74B6" w:rsidRDefault="00C12E6C" w:rsidP="003E74B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12A11" w:rsidRDefault="00512A11" w:rsidP="00EA316C">
      <w:pPr>
        <w:pStyle w:val="a3"/>
        <w:shd w:val="clear" w:color="auto" w:fill="FFFFFF"/>
        <w:ind w:firstLine="0"/>
        <w:jc w:val="left"/>
        <w:rPr>
          <w:b/>
          <w:sz w:val="28"/>
          <w:szCs w:val="28"/>
        </w:rPr>
      </w:pPr>
    </w:p>
    <w:p w:rsidR="00EA316C" w:rsidRDefault="00557D0B" w:rsidP="003F2A12">
      <w:pPr>
        <w:pStyle w:val="a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BE5612">
        <w:rPr>
          <w:b/>
          <w:sz w:val="28"/>
          <w:szCs w:val="28"/>
        </w:rPr>
        <w:t>СОДЕРЖАНИЕ</w:t>
      </w:r>
    </w:p>
    <w:p w:rsidR="00A500AC" w:rsidRPr="00BE5612" w:rsidRDefault="00A500AC" w:rsidP="00EA316C">
      <w:pPr>
        <w:pStyle w:val="a3"/>
        <w:shd w:val="clear" w:color="auto" w:fill="FFFFFF"/>
        <w:ind w:firstLine="0"/>
        <w:jc w:val="left"/>
        <w:rPr>
          <w:b/>
          <w:sz w:val="28"/>
          <w:szCs w:val="28"/>
        </w:rPr>
      </w:pPr>
    </w:p>
    <w:p w:rsidR="00BE5612" w:rsidRDefault="00BE5612" w:rsidP="00EA316C">
      <w:pPr>
        <w:pStyle w:val="a3"/>
        <w:shd w:val="clear" w:color="auto" w:fill="FFFFFF"/>
        <w:ind w:firstLine="0"/>
        <w:jc w:val="left"/>
        <w:rPr>
          <w:b/>
          <w:sz w:val="32"/>
          <w:szCs w:val="32"/>
        </w:rPr>
      </w:pPr>
    </w:p>
    <w:p w:rsidR="00557D0B" w:rsidRPr="00BE5612" w:rsidRDefault="00EA316C" w:rsidP="00C75ABD">
      <w:pPr>
        <w:pStyle w:val="a3"/>
        <w:numPr>
          <w:ilvl w:val="0"/>
          <w:numId w:val="1"/>
        </w:numPr>
        <w:shd w:val="clear" w:color="auto" w:fill="FFFFFF"/>
        <w:jc w:val="left"/>
        <w:rPr>
          <w:b/>
          <w:sz w:val="28"/>
          <w:szCs w:val="28"/>
        </w:rPr>
      </w:pPr>
      <w:r w:rsidRPr="00BE5612">
        <w:rPr>
          <w:b/>
          <w:sz w:val="28"/>
          <w:szCs w:val="28"/>
        </w:rPr>
        <w:t>Общие сведения</w:t>
      </w:r>
      <w:r w:rsidR="00A500AC">
        <w:rPr>
          <w:b/>
          <w:szCs w:val="24"/>
        </w:rPr>
        <w:t>…………………………………………………………………………</w:t>
      </w:r>
      <w:r w:rsidR="003440ED">
        <w:rPr>
          <w:b/>
          <w:szCs w:val="24"/>
        </w:rPr>
        <w:t xml:space="preserve"> 3</w:t>
      </w:r>
    </w:p>
    <w:p w:rsidR="007F3103" w:rsidRPr="00BE5612" w:rsidRDefault="007F3103" w:rsidP="00BE5612">
      <w:pPr>
        <w:pStyle w:val="a3"/>
        <w:shd w:val="clear" w:color="auto" w:fill="FFFFFF"/>
        <w:ind w:left="360" w:firstLine="0"/>
        <w:jc w:val="left"/>
        <w:rPr>
          <w:b/>
          <w:sz w:val="28"/>
          <w:szCs w:val="28"/>
        </w:rPr>
      </w:pPr>
    </w:p>
    <w:p w:rsidR="003602D6" w:rsidRDefault="003602D6" w:rsidP="00C75ABD">
      <w:pPr>
        <w:pStyle w:val="a3"/>
        <w:numPr>
          <w:ilvl w:val="0"/>
          <w:numId w:val="1"/>
        </w:numPr>
        <w:shd w:val="clear" w:color="auto" w:fill="FFFFFF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финансовом обеспечении муниципальных программ…….4</w:t>
      </w:r>
    </w:p>
    <w:p w:rsidR="003602D6" w:rsidRDefault="003602D6" w:rsidP="003602D6">
      <w:pPr>
        <w:pStyle w:val="af2"/>
        <w:rPr>
          <w:b/>
          <w:sz w:val="28"/>
          <w:szCs w:val="28"/>
        </w:rPr>
      </w:pPr>
    </w:p>
    <w:p w:rsidR="003602D6" w:rsidRPr="003602D6" w:rsidRDefault="003602D6" w:rsidP="003602D6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3602D6">
        <w:rPr>
          <w:b/>
          <w:sz w:val="28"/>
          <w:szCs w:val="28"/>
        </w:rPr>
        <w:t>Оценка эффективности муниципальных программ</w:t>
      </w:r>
      <w:r>
        <w:rPr>
          <w:b/>
          <w:sz w:val="28"/>
          <w:szCs w:val="28"/>
        </w:rPr>
        <w:t>……………………..7</w:t>
      </w:r>
    </w:p>
    <w:p w:rsidR="003602D6" w:rsidRDefault="003602D6" w:rsidP="003602D6">
      <w:pPr>
        <w:pStyle w:val="af2"/>
        <w:rPr>
          <w:b/>
          <w:sz w:val="28"/>
          <w:szCs w:val="28"/>
        </w:rPr>
      </w:pPr>
    </w:p>
    <w:p w:rsidR="00640D08" w:rsidRDefault="003602D6" w:rsidP="00C75ABD">
      <w:pPr>
        <w:pStyle w:val="a3"/>
        <w:numPr>
          <w:ilvl w:val="0"/>
          <w:numId w:val="1"/>
        </w:numPr>
        <w:shd w:val="clear" w:color="auto" w:fill="FFFFFF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реализации муниципальных программ………..9</w:t>
      </w:r>
    </w:p>
    <w:p w:rsidR="007F3103" w:rsidRDefault="007F3103" w:rsidP="007F3103">
      <w:pPr>
        <w:pStyle w:val="af2"/>
        <w:rPr>
          <w:b/>
          <w:sz w:val="28"/>
          <w:szCs w:val="28"/>
        </w:rPr>
      </w:pPr>
    </w:p>
    <w:p w:rsidR="00557D0B" w:rsidRPr="00A500AC" w:rsidRDefault="00640D08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D96944">
        <w:t>"Экономическое</w:t>
      </w:r>
      <w:r>
        <w:t xml:space="preserve"> развитие городского округа</w:t>
      </w:r>
      <w:r w:rsidRPr="00D96944">
        <w:t xml:space="preserve"> Большой Камень" на 2014-2018 годы</w:t>
      </w:r>
      <w:r w:rsidRPr="00A500AC">
        <w:rPr>
          <w:b/>
          <w:szCs w:val="32"/>
        </w:rPr>
        <w:t>……………………………………………………………………………………</w:t>
      </w:r>
      <w:r w:rsidR="003F2A12">
        <w:rPr>
          <w:b/>
          <w:szCs w:val="32"/>
        </w:rPr>
        <w:t>…9</w:t>
      </w:r>
    </w:p>
    <w:p w:rsidR="00557D0B" w:rsidRPr="00A500AC" w:rsidRDefault="00640D08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"Развитие физической культуры и спорта в городском округе Большой Камень" на 2014-2018 годы</w:t>
      </w:r>
      <w:r w:rsidR="00557D0B" w:rsidRPr="00A500AC">
        <w:rPr>
          <w:b/>
          <w:szCs w:val="32"/>
        </w:rPr>
        <w:tab/>
      </w:r>
      <w:r w:rsidR="003F2A12">
        <w:rPr>
          <w:b/>
          <w:szCs w:val="32"/>
        </w:rPr>
        <w:t>12</w:t>
      </w:r>
    </w:p>
    <w:p w:rsidR="00557D0B" w:rsidRPr="00A500AC" w:rsidRDefault="00640D08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"Защита населения и территории от чрезвычайных ситуаций" на 2014-2018 годы</w:t>
      </w:r>
      <w:r w:rsidR="00557D0B" w:rsidRPr="00A500AC">
        <w:rPr>
          <w:b/>
          <w:szCs w:val="32"/>
        </w:rPr>
        <w:tab/>
      </w:r>
      <w:r w:rsidR="003F2A12">
        <w:rPr>
          <w:b/>
          <w:szCs w:val="32"/>
        </w:rPr>
        <w:t>14</w:t>
      </w:r>
    </w:p>
    <w:p w:rsidR="00557D0B" w:rsidRPr="00A500AC" w:rsidRDefault="00640D08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"Развитие образования в городском округе Большой Камень на 2014-2018 годы"</w:t>
      </w:r>
      <w:r w:rsidR="00BE5612" w:rsidRPr="00A500AC">
        <w:t>.</w:t>
      </w:r>
      <w:r w:rsidR="003F2A12">
        <w:rPr>
          <w:b/>
          <w:szCs w:val="32"/>
        </w:rPr>
        <w:t>17</w:t>
      </w:r>
    </w:p>
    <w:p w:rsidR="00557D0B" w:rsidRPr="00A500AC" w:rsidRDefault="00640D08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"Энергосбережение и повышение энергетической эффективности в городском округе Большой Камень на 2014-2016 годы и в перспективе до 2020 года"</w:t>
      </w:r>
      <w:r w:rsidR="00557D0B" w:rsidRPr="00A500AC">
        <w:rPr>
          <w:b/>
          <w:szCs w:val="32"/>
        </w:rPr>
        <w:tab/>
      </w:r>
      <w:r w:rsidR="003F2A12">
        <w:rPr>
          <w:b/>
          <w:szCs w:val="32"/>
        </w:rPr>
        <w:t>20</w:t>
      </w:r>
    </w:p>
    <w:p w:rsidR="00557D0B" w:rsidRPr="00A500AC" w:rsidRDefault="00CE0750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"Доступная среда на период 2014-20</w:t>
      </w:r>
      <w:r w:rsidR="008F04FB">
        <w:t>20</w:t>
      </w:r>
      <w:r w:rsidRPr="00A500AC">
        <w:t xml:space="preserve"> годы"</w:t>
      </w:r>
      <w:r w:rsidR="00557D0B" w:rsidRPr="00A500AC">
        <w:rPr>
          <w:b/>
          <w:szCs w:val="32"/>
        </w:rPr>
        <w:tab/>
      </w:r>
      <w:r w:rsidR="003F2A12">
        <w:rPr>
          <w:b/>
          <w:szCs w:val="32"/>
        </w:rPr>
        <w:t>22</w:t>
      </w:r>
    </w:p>
    <w:p w:rsidR="00557D0B" w:rsidRPr="00A500AC" w:rsidRDefault="00BE5612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"Обеспечение доступным жильем и качественными услугами жилищно-коммунального хозяйства населения городского округа  Большой Камень" на 2014-2018 годы</w:t>
      </w:r>
      <w:r w:rsidR="00557D0B" w:rsidRPr="00A500AC">
        <w:rPr>
          <w:b/>
          <w:szCs w:val="32"/>
        </w:rPr>
        <w:tab/>
      </w:r>
      <w:r w:rsidR="003F2A12">
        <w:rPr>
          <w:b/>
          <w:szCs w:val="32"/>
        </w:rPr>
        <w:t>23</w:t>
      </w:r>
    </w:p>
    <w:p w:rsidR="00557D0B" w:rsidRPr="00A500AC" w:rsidRDefault="00BE5612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"Молодежь городского округа Большой Камень" на 2014-2018 годы</w:t>
      </w:r>
      <w:r w:rsidR="00557D0B" w:rsidRPr="00A500AC">
        <w:rPr>
          <w:b/>
          <w:szCs w:val="32"/>
        </w:rPr>
        <w:tab/>
      </w:r>
      <w:r w:rsidR="003F2A12">
        <w:rPr>
          <w:b/>
          <w:szCs w:val="32"/>
        </w:rPr>
        <w:t>26</w:t>
      </w:r>
    </w:p>
    <w:p w:rsidR="00557D0B" w:rsidRPr="00A500AC" w:rsidRDefault="00BE5612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"Благоустройство городского округа Большой Камень" на 2014-2018 годы</w:t>
      </w:r>
      <w:r w:rsidR="00557D0B" w:rsidRPr="00A500AC">
        <w:rPr>
          <w:b/>
          <w:szCs w:val="32"/>
        </w:rPr>
        <w:tab/>
      </w:r>
      <w:r w:rsidR="003F2A12">
        <w:rPr>
          <w:b/>
          <w:szCs w:val="32"/>
        </w:rPr>
        <w:t>28</w:t>
      </w:r>
    </w:p>
    <w:p w:rsidR="00557D0B" w:rsidRPr="00A500AC" w:rsidRDefault="00BE5612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"Развитие культуры городского округа Большой Камень" на 2014-2018 годы</w:t>
      </w:r>
      <w:r w:rsidR="00557D0B" w:rsidRPr="00A500AC">
        <w:rPr>
          <w:b/>
          <w:szCs w:val="32"/>
        </w:rPr>
        <w:tab/>
      </w:r>
      <w:r w:rsidR="003F2A12">
        <w:rPr>
          <w:b/>
          <w:szCs w:val="32"/>
        </w:rPr>
        <w:t>32</w:t>
      </w:r>
    </w:p>
    <w:p w:rsidR="00557D0B" w:rsidRDefault="00BE5612" w:rsidP="00C75ABD">
      <w:pPr>
        <w:pStyle w:val="a3"/>
        <w:numPr>
          <w:ilvl w:val="1"/>
          <w:numId w:val="1"/>
        </w:numPr>
        <w:shd w:val="clear" w:color="auto" w:fill="FFFFFF"/>
        <w:tabs>
          <w:tab w:val="right" w:leader="dot" w:pos="9356"/>
        </w:tabs>
        <w:spacing w:before="120"/>
        <w:ind w:left="788" w:hanging="431"/>
        <w:rPr>
          <w:b/>
          <w:szCs w:val="32"/>
        </w:rPr>
      </w:pPr>
      <w:r w:rsidRPr="00A500AC">
        <w:t>Развитие информационного сообщества в городском округе Большой Камень" на 2013-2018 годы</w:t>
      </w:r>
      <w:r w:rsidR="00557D0B" w:rsidRPr="00A500AC">
        <w:rPr>
          <w:b/>
          <w:szCs w:val="32"/>
        </w:rPr>
        <w:tab/>
      </w:r>
      <w:r w:rsidR="003F2A12">
        <w:rPr>
          <w:b/>
          <w:szCs w:val="32"/>
        </w:rPr>
        <w:t>33</w:t>
      </w:r>
    </w:p>
    <w:p w:rsidR="003F2A12" w:rsidRPr="00A500AC" w:rsidRDefault="003F2A12" w:rsidP="003F2A12">
      <w:pPr>
        <w:pStyle w:val="a3"/>
        <w:shd w:val="clear" w:color="auto" w:fill="FFFFFF"/>
        <w:tabs>
          <w:tab w:val="right" w:leader="dot" w:pos="9356"/>
        </w:tabs>
        <w:spacing w:before="120"/>
        <w:ind w:left="788" w:firstLine="0"/>
        <w:rPr>
          <w:b/>
          <w:szCs w:val="32"/>
        </w:rPr>
      </w:pPr>
    </w:p>
    <w:p w:rsidR="00A77255" w:rsidRPr="00A77255" w:rsidRDefault="006A27D1" w:rsidP="003F2A12">
      <w:pPr>
        <w:pStyle w:val="a3"/>
        <w:numPr>
          <w:ilvl w:val="0"/>
          <w:numId w:val="1"/>
        </w:numPr>
        <w:shd w:val="clear" w:color="auto" w:fill="FFFFFF"/>
        <w:tabs>
          <w:tab w:val="right" w:leader="dot" w:pos="9356"/>
        </w:tabs>
        <w:spacing w:before="120"/>
        <w:ind w:left="284" w:hanging="284"/>
        <w:rPr>
          <w:b/>
          <w:sz w:val="22"/>
          <w:szCs w:val="32"/>
        </w:rPr>
      </w:pPr>
      <w:r w:rsidRPr="003F2A12">
        <w:rPr>
          <w:b/>
          <w:sz w:val="28"/>
          <w:szCs w:val="28"/>
        </w:rPr>
        <w:t>Приложение</w:t>
      </w:r>
      <w:r w:rsidR="004B118F">
        <w:rPr>
          <w:b/>
          <w:sz w:val="28"/>
          <w:szCs w:val="28"/>
        </w:rPr>
        <w:t xml:space="preserve"> </w:t>
      </w:r>
      <w:r w:rsidRPr="003F2A12">
        <w:rPr>
          <w:b/>
          <w:sz w:val="28"/>
          <w:szCs w:val="28"/>
        </w:rPr>
        <w:t xml:space="preserve"> </w:t>
      </w:r>
    </w:p>
    <w:p w:rsidR="00BE5612" w:rsidRPr="003F2A12" w:rsidRDefault="001A55B6" w:rsidP="00A77255">
      <w:pPr>
        <w:pStyle w:val="a3"/>
        <w:shd w:val="clear" w:color="auto" w:fill="FFFFFF"/>
        <w:tabs>
          <w:tab w:val="right" w:leader="dot" w:pos="9356"/>
        </w:tabs>
        <w:spacing w:before="120"/>
        <w:ind w:left="284" w:firstLine="0"/>
        <w:rPr>
          <w:b/>
          <w:sz w:val="22"/>
          <w:szCs w:val="32"/>
        </w:rPr>
      </w:pPr>
      <w:r w:rsidRPr="003F2A12">
        <w:rPr>
          <w:b/>
          <w:sz w:val="28"/>
          <w:szCs w:val="28"/>
        </w:rPr>
        <w:t>Отчет</w:t>
      </w:r>
      <w:r w:rsidR="00BE5612" w:rsidRPr="003F2A12">
        <w:rPr>
          <w:b/>
          <w:sz w:val="28"/>
          <w:szCs w:val="28"/>
        </w:rPr>
        <w:t xml:space="preserve"> об освоении</w:t>
      </w:r>
      <w:r w:rsidR="001B63AE" w:rsidRPr="003F2A12">
        <w:rPr>
          <w:b/>
          <w:sz w:val="28"/>
          <w:szCs w:val="28"/>
        </w:rPr>
        <w:t xml:space="preserve"> финансовых средств, направленных на реализацию муниципальных программ городского округа Большой Камен</w:t>
      </w:r>
      <w:r w:rsidR="00A500AC" w:rsidRPr="003F2A12">
        <w:rPr>
          <w:b/>
          <w:sz w:val="28"/>
          <w:szCs w:val="28"/>
        </w:rPr>
        <w:t xml:space="preserve">ь </w:t>
      </w:r>
      <w:r w:rsidR="00F1022D" w:rsidRPr="003F2A12">
        <w:rPr>
          <w:b/>
          <w:szCs w:val="24"/>
        </w:rPr>
        <w:t>……………………………… …… ……………………</w:t>
      </w:r>
      <w:r w:rsidR="00A77255">
        <w:rPr>
          <w:b/>
          <w:szCs w:val="24"/>
        </w:rPr>
        <w:t>…………………………………...</w:t>
      </w:r>
      <w:r w:rsidR="00F1022D" w:rsidRPr="003F2A12">
        <w:rPr>
          <w:b/>
          <w:szCs w:val="24"/>
        </w:rPr>
        <w:t xml:space="preserve"> </w:t>
      </w:r>
      <w:r w:rsidR="00A500AC" w:rsidRPr="003F2A12">
        <w:rPr>
          <w:b/>
          <w:szCs w:val="24"/>
        </w:rPr>
        <w:t>.</w:t>
      </w:r>
      <w:r w:rsidR="00A77255">
        <w:rPr>
          <w:b/>
          <w:szCs w:val="24"/>
        </w:rPr>
        <w:t>38</w:t>
      </w:r>
    </w:p>
    <w:p w:rsidR="00A500AC" w:rsidRDefault="00A500AC" w:rsidP="00A500AC">
      <w:pPr>
        <w:pStyle w:val="af2"/>
        <w:rPr>
          <w:b/>
          <w:sz w:val="28"/>
          <w:szCs w:val="28"/>
        </w:rPr>
      </w:pPr>
    </w:p>
    <w:p w:rsidR="003F2A12" w:rsidRDefault="003F2A12" w:rsidP="00A500AC">
      <w:pPr>
        <w:pStyle w:val="af2"/>
        <w:rPr>
          <w:b/>
          <w:sz w:val="28"/>
          <w:szCs w:val="28"/>
        </w:rPr>
      </w:pPr>
    </w:p>
    <w:p w:rsidR="008E5AF4" w:rsidRDefault="008E5AF4" w:rsidP="00A500AC">
      <w:pPr>
        <w:pStyle w:val="af2"/>
        <w:rPr>
          <w:b/>
          <w:sz w:val="28"/>
          <w:szCs w:val="28"/>
        </w:rPr>
      </w:pPr>
    </w:p>
    <w:p w:rsidR="008E5AF4" w:rsidRDefault="008E5AF4" w:rsidP="00A500AC">
      <w:pPr>
        <w:pStyle w:val="af2"/>
        <w:rPr>
          <w:b/>
          <w:sz w:val="28"/>
          <w:szCs w:val="28"/>
        </w:rPr>
      </w:pPr>
    </w:p>
    <w:p w:rsidR="008E5AF4" w:rsidRDefault="008E5AF4" w:rsidP="00A500AC">
      <w:pPr>
        <w:pStyle w:val="af2"/>
        <w:rPr>
          <w:b/>
          <w:sz w:val="28"/>
          <w:szCs w:val="28"/>
        </w:rPr>
      </w:pPr>
    </w:p>
    <w:p w:rsidR="008E5AF4" w:rsidRDefault="008E5AF4" w:rsidP="00A500AC">
      <w:pPr>
        <w:pStyle w:val="af2"/>
        <w:rPr>
          <w:b/>
          <w:sz w:val="28"/>
          <w:szCs w:val="28"/>
        </w:rPr>
      </w:pPr>
    </w:p>
    <w:p w:rsidR="008E5AF4" w:rsidRDefault="008E5AF4" w:rsidP="00A500AC">
      <w:pPr>
        <w:pStyle w:val="af2"/>
        <w:rPr>
          <w:b/>
          <w:sz w:val="28"/>
          <w:szCs w:val="28"/>
        </w:rPr>
      </w:pPr>
    </w:p>
    <w:p w:rsidR="008E5AF4" w:rsidRDefault="008E5AF4" w:rsidP="00A500AC">
      <w:pPr>
        <w:pStyle w:val="af2"/>
        <w:rPr>
          <w:b/>
          <w:sz w:val="28"/>
          <w:szCs w:val="28"/>
        </w:rPr>
      </w:pPr>
    </w:p>
    <w:p w:rsidR="008E5AF4" w:rsidRPr="00A500AC" w:rsidRDefault="008E5AF4" w:rsidP="00A500AC">
      <w:pPr>
        <w:pStyle w:val="af2"/>
        <w:rPr>
          <w:b/>
          <w:sz w:val="28"/>
          <w:szCs w:val="28"/>
        </w:rPr>
      </w:pPr>
    </w:p>
    <w:p w:rsidR="003E74B6" w:rsidRPr="00020C17" w:rsidRDefault="00EA316C" w:rsidP="00C75ABD">
      <w:pPr>
        <w:pStyle w:val="a3"/>
        <w:numPr>
          <w:ilvl w:val="0"/>
          <w:numId w:val="18"/>
        </w:numPr>
        <w:shd w:val="clear" w:color="auto" w:fill="FFFFFF"/>
        <w:ind w:hanging="11"/>
        <w:jc w:val="left"/>
        <w:rPr>
          <w:sz w:val="28"/>
          <w:szCs w:val="28"/>
        </w:rPr>
      </w:pPr>
      <w:r w:rsidRPr="00020C17">
        <w:rPr>
          <w:b/>
          <w:sz w:val="28"/>
          <w:szCs w:val="28"/>
        </w:rPr>
        <w:t>Общие сведения</w:t>
      </w:r>
      <w:r w:rsidR="003E74B6" w:rsidRPr="00020C17">
        <w:rPr>
          <w:sz w:val="28"/>
          <w:szCs w:val="28"/>
        </w:rPr>
        <w:t xml:space="preserve"> </w:t>
      </w:r>
    </w:p>
    <w:p w:rsidR="00EA316C" w:rsidRPr="00020C17" w:rsidRDefault="00EA316C" w:rsidP="00F553CC">
      <w:pPr>
        <w:pStyle w:val="a3"/>
        <w:shd w:val="clear" w:color="auto" w:fill="FFFFFF"/>
        <w:rPr>
          <w:sz w:val="28"/>
          <w:szCs w:val="28"/>
        </w:rPr>
      </w:pPr>
    </w:p>
    <w:p w:rsidR="000F7E9A" w:rsidRPr="003F2A12" w:rsidRDefault="003E74B6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3F2A12">
        <w:rPr>
          <w:sz w:val="28"/>
          <w:szCs w:val="28"/>
        </w:rPr>
        <w:t xml:space="preserve">Доклад о </w:t>
      </w:r>
      <w:r w:rsidR="00C33780" w:rsidRPr="003F2A12">
        <w:rPr>
          <w:sz w:val="28"/>
          <w:szCs w:val="28"/>
        </w:rPr>
        <w:t>ходе реализации</w:t>
      </w:r>
      <w:r w:rsidRPr="003F2A12">
        <w:rPr>
          <w:sz w:val="28"/>
          <w:szCs w:val="28"/>
        </w:rPr>
        <w:t xml:space="preserve"> и оценке эффективности</w:t>
      </w:r>
      <w:r w:rsidR="00C33780" w:rsidRPr="003F2A12">
        <w:rPr>
          <w:sz w:val="28"/>
          <w:szCs w:val="28"/>
        </w:rPr>
        <w:t xml:space="preserve"> </w:t>
      </w:r>
      <w:r w:rsidR="00570A9D" w:rsidRPr="003F2A12">
        <w:rPr>
          <w:sz w:val="28"/>
          <w:szCs w:val="28"/>
        </w:rPr>
        <w:t>муниципальных</w:t>
      </w:r>
      <w:r w:rsidRPr="003F2A12">
        <w:rPr>
          <w:sz w:val="28"/>
          <w:szCs w:val="28"/>
        </w:rPr>
        <w:t xml:space="preserve"> программ городского округа Большой Камень</w:t>
      </w:r>
      <w:r w:rsidR="00C33780" w:rsidRPr="003F2A12">
        <w:rPr>
          <w:sz w:val="28"/>
          <w:szCs w:val="28"/>
        </w:rPr>
        <w:t xml:space="preserve"> за 201</w:t>
      </w:r>
      <w:r w:rsidR="000B4B1A" w:rsidRPr="003F2A12">
        <w:rPr>
          <w:sz w:val="28"/>
          <w:szCs w:val="28"/>
        </w:rPr>
        <w:t>6</w:t>
      </w:r>
      <w:r w:rsidRPr="003F2A12">
        <w:rPr>
          <w:sz w:val="28"/>
          <w:szCs w:val="28"/>
        </w:rPr>
        <w:t xml:space="preserve"> год</w:t>
      </w:r>
      <w:r w:rsidR="00C33780" w:rsidRPr="003F2A12">
        <w:rPr>
          <w:sz w:val="28"/>
          <w:szCs w:val="28"/>
        </w:rPr>
        <w:t xml:space="preserve"> составлен </w:t>
      </w:r>
      <w:r w:rsidR="000F7E9A" w:rsidRPr="003F2A12">
        <w:rPr>
          <w:sz w:val="28"/>
          <w:szCs w:val="28"/>
        </w:rPr>
        <w:br/>
      </w:r>
      <w:r w:rsidR="00C33780" w:rsidRPr="003F2A12">
        <w:rPr>
          <w:sz w:val="28"/>
          <w:szCs w:val="28"/>
        </w:rPr>
        <w:t>в соответствии с</w:t>
      </w:r>
      <w:r w:rsidR="000F7E9A" w:rsidRPr="003F2A12">
        <w:rPr>
          <w:sz w:val="28"/>
          <w:szCs w:val="28"/>
        </w:rPr>
        <w:t xml:space="preserve"> требованиями Порядк</w:t>
      </w:r>
      <w:r w:rsidR="000B4B1A" w:rsidRPr="003F2A12">
        <w:rPr>
          <w:sz w:val="28"/>
          <w:szCs w:val="28"/>
        </w:rPr>
        <w:t>а принятия решений о разработке</w:t>
      </w:r>
      <w:r w:rsidR="000F7E9A" w:rsidRPr="003F2A12">
        <w:rPr>
          <w:sz w:val="28"/>
          <w:szCs w:val="28"/>
        </w:rPr>
        <w:t xml:space="preserve"> </w:t>
      </w:r>
      <w:r w:rsidR="000B4B1A" w:rsidRPr="003F2A12">
        <w:rPr>
          <w:sz w:val="28"/>
          <w:szCs w:val="28"/>
        </w:rPr>
        <w:t>муниципальных программ городского округа Большой Камень, формирования, реализации и проведения оценки эффективности их реализации, утвержденного постановлением администрации городского округа Большой Камень от 18 марта 2016 года № 396</w:t>
      </w:r>
      <w:r w:rsidR="003B3D01" w:rsidRPr="003F2A12">
        <w:rPr>
          <w:sz w:val="28"/>
          <w:szCs w:val="28"/>
        </w:rPr>
        <w:t xml:space="preserve"> (далее – Порядок)</w:t>
      </w:r>
      <w:r w:rsidR="000F7E9A" w:rsidRPr="003F2A12">
        <w:rPr>
          <w:sz w:val="28"/>
          <w:szCs w:val="28"/>
        </w:rPr>
        <w:t>.</w:t>
      </w:r>
      <w:r w:rsidR="00C33780" w:rsidRPr="003F2A12">
        <w:rPr>
          <w:sz w:val="28"/>
          <w:szCs w:val="28"/>
        </w:rPr>
        <w:t xml:space="preserve"> </w:t>
      </w:r>
      <w:proofErr w:type="gramEnd"/>
    </w:p>
    <w:p w:rsidR="00C33780" w:rsidRPr="003F2A12" w:rsidRDefault="00C33780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 xml:space="preserve">Доклад сформирован на основании </w:t>
      </w:r>
      <w:r w:rsidR="004740D7" w:rsidRPr="003F2A12">
        <w:rPr>
          <w:sz w:val="28"/>
          <w:szCs w:val="28"/>
        </w:rPr>
        <w:t xml:space="preserve">годовых </w:t>
      </w:r>
      <w:r w:rsidR="000F7E9A" w:rsidRPr="003F2A12">
        <w:rPr>
          <w:sz w:val="28"/>
          <w:szCs w:val="28"/>
        </w:rPr>
        <w:t>отчетов о ходе реализации и оценке эффективности муниципальных программ за 201</w:t>
      </w:r>
      <w:r w:rsidR="000B4B1A" w:rsidRPr="003F2A12">
        <w:rPr>
          <w:sz w:val="28"/>
          <w:szCs w:val="28"/>
        </w:rPr>
        <w:t>6</w:t>
      </w:r>
      <w:r w:rsidR="000F7E9A" w:rsidRPr="003F2A12">
        <w:rPr>
          <w:sz w:val="28"/>
          <w:szCs w:val="28"/>
        </w:rPr>
        <w:t xml:space="preserve"> год, составленных ответственными исполнителями муниципальных</w:t>
      </w:r>
      <w:r w:rsidRPr="003F2A12">
        <w:rPr>
          <w:sz w:val="28"/>
          <w:szCs w:val="28"/>
        </w:rPr>
        <w:t xml:space="preserve"> программ.</w:t>
      </w:r>
    </w:p>
    <w:p w:rsidR="00BA6B51" w:rsidRPr="003F2A12" w:rsidRDefault="00044A83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>Муниципальные программы разработаны в</w:t>
      </w:r>
      <w:r w:rsidR="000F7E9A" w:rsidRPr="003F2A12">
        <w:rPr>
          <w:sz w:val="28"/>
          <w:szCs w:val="28"/>
        </w:rPr>
        <w:t xml:space="preserve"> соответствии с </w:t>
      </w:r>
      <w:r w:rsidRPr="003F2A12">
        <w:rPr>
          <w:sz w:val="28"/>
          <w:szCs w:val="28"/>
        </w:rPr>
        <w:t xml:space="preserve">Перечнем муниципальных программ городского округа Большой Камень, утвержденным  </w:t>
      </w:r>
      <w:r w:rsidR="000F7E9A" w:rsidRPr="003F2A12">
        <w:rPr>
          <w:sz w:val="28"/>
          <w:szCs w:val="28"/>
        </w:rPr>
        <w:t>постановлением администрации городского округа Большой Камень</w:t>
      </w:r>
      <w:r w:rsidR="00570A9D" w:rsidRPr="003F2A12">
        <w:rPr>
          <w:sz w:val="28"/>
          <w:szCs w:val="28"/>
        </w:rPr>
        <w:t xml:space="preserve"> от </w:t>
      </w:r>
      <w:r w:rsidR="000F7E9A" w:rsidRPr="003F2A12">
        <w:rPr>
          <w:sz w:val="28"/>
          <w:szCs w:val="28"/>
        </w:rPr>
        <w:t>14</w:t>
      </w:r>
      <w:r w:rsidR="003B3D01" w:rsidRPr="003F2A12">
        <w:rPr>
          <w:sz w:val="28"/>
          <w:szCs w:val="28"/>
        </w:rPr>
        <w:t xml:space="preserve"> августа </w:t>
      </w:r>
      <w:r w:rsidR="005901C0" w:rsidRPr="003F2A12">
        <w:rPr>
          <w:sz w:val="28"/>
          <w:szCs w:val="28"/>
        </w:rPr>
        <w:t>2013</w:t>
      </w:r>
      <w:r w:rsidR="003B3D01" w:rsidRPr="003F2A12">
        <w:rPr>
          <w:sz w:val="28"/>
          <w:szCs w:val="28"/>
        </w:rPr>
        <w:t xml:space="preserve"> года</w:t>
      </w:r>
      <w:r w:rsidR="005901C0" w:rsidRPr="003F2A12">
        <w:rPr>
          <w:sz w:val="28"/>
          <w:szCs w:val="28"/>
        </w:rPr>
        <w:t xml:space="preserve"> </w:t>
      </w:r>
      <w:r w:rsidR="00570A9D" w:rsidRPr="003F2A12">
        <w:rPr>
          <w:sz w:val="28"/>
          <w:szCs w:val="28"/>
        </w:rPr>
        <w:t>№</w:t>
      </w:r>
      <w:r w:rsidR="000F7E9A" w:rsidRPr="003F2A12">
        <w:rPr>
          <w:sz w:val="28"/>
          <w:szCs w:val="28"/>
        </w:rPr>
        <w:t xml:space="preserve"> 1299</w:t>
      </w:r>
      <w:r w:rsidR="003B3D01" w:rsidRPr="003F2A12">
        <w:rPr>
          <w:sz w:val="28"/>
          <w:szCs w:val="28"/>
        </w:rPr>
        <w:t xml:space="preserve"> (далее – перечень)</w:t>
      </w:r>
      <w:r w:rsidRPr="003F2A12">
        <w:rPr>
          <w:sz w:val="28"/>
          <w:szCs w:val="28"/>
        </w:rPr>
        <w:t xml:space="preserve">. </w:t>
      </w:r>
      <w:r w:rsidR="003B3D01" w:rsidRPr="003F2A12">
        <w:rPr>
          <w:sz w:val="28"/>
          <w:szCs w:val="28"/>
        </w:rPr>
        <w:br/>
      </w:r>
      <w:r w:rsidRPr="003F2A12">
        <w:rPr>
          <w:sz w:val="28"/>
          <w:szCs w:val="28"/>
        </w:rPr>
        <w:t>На 1 января 201</w:t>
      </w:r>
      <w:r w:rsidR="000B4B1A" w:rsidRPr="003F2A12">
        <w:rPr>
          <w:sz w:val="28"/>
          <w:szCs w:val="28"/>
        </w:rPr>
        <w:t>7</w:t>
      </w:r>
      <w:r w:rsidRPr="003F2A12">
        <w:rPr>
          <w:sz w:val="28"/>
          <w:szCs w:val="28"/>
        </w:rPr>
        <w:t xml:space="preserve"> года в состав </w:t>
      </w:r>
      <w:r w:rsidR="003B3D01" w:rsidRPr="003F2A12">
        <w:rPr>
          <w:sz w:val="28"/>
          <w:szCs w:val="28"/>
        </w:rPr>
        <w:t>п</w:t>
      </w:r>
      <w:r w:rsidRPr="003F2A12">
        <w:rPr>
          <w:sz w:val="28"/>
          <w:szCs w:val="28"/>
        </w:rPr>
        <w:t>еречня</w:t>
      </w:r>
      <w:r w:rsidR="000F7E9A" w:rsidRPr="003F2A12">
        <w:rPr>
          <w:sz w:val="28"/>
          <w:szCs w:val="28"/>
        </w:rPr>
        <w:t xml:space="preserve"> </w:t>
      </w:r>
      <w:r w:rsidR="00570A9D" w:rsidRPr="003F2A12">
        <w:rPr>
          <w:sz w:val="28"/>
          <w:szCs w:val="28"/>
        </w:rPr>
        <w:t>вход</w:t>
      </w:r>
      <w:r w:rsidR="004A4788" w:rsidRPr="003F2A12">
        <w:rPr>
          <w:sz w:val="28"/>
          <w:szCs w:val="28"/>
        </w:rPr>
        <w:t xml:space="preserve">ит </w:t>
      </w:r>
      <w:r w:rsidR="000F7E9A" w:rsidRPr="003F2A12">
        <w:rPr>
          <w:sz w:val="28"/>
          <w:szCs w:val="28"/>
        </w:rPr>
        <w:t>12</w:t>
      </w:r>
      <w:r w:rsidR="004A4788" w:rsidRPr="003F2A12">
        <w:rPr>
          <w:sz w:val="28"/>
          <w:szCs w:val="28"/>
        </w:rPr>
        <w:t xml:space="preserve"> муниципальных программ, из которых утверждено</w:t>
      </w:r>
      <w:r w:rsidR="003B3D01" w:rsidRPr="003F2A12">
        <w:rPr>
          <w:sz w:val="28"/>
          <w:szCs w:val="28"/>
        </w:rPr>
        <w:t xml:space="preserve"> и действует -</w:t>
      </w:r>
      <w:r w:rsidR="004A4788" w:rsidRPr="003F2A12">
        <w:rPr>
          <w:sz w:val="28"/>
          <w:szCs w:val="28"/>
        </w:rPr>
        <w:t xml:space="preserve"> 1</w:t>
      </w:r>
      <w:r w:rsidR="000F7E9A" w:rsidRPr="003F2A12">
        <w:rPr>
          <w:sz w:val="28"/>
          <w:szCs w:val="28"/>
        </w:rPr>
        <w:t>1</w:t>
      </w:r>
      <w:r w:rsidR="004A4788" w:rsidRPr="003F2A12">
        <w:rPr>
          <w:sz w:val="28"/>
          <w:szCs w:val="28"/>
        </w:rPr>
        <w:t xml:space="preserve">. </w:t>
      </w:r>
    </w:p>
    <w:p w:rsidR="008B7023" w:rsidRPr="003F2A12" w:rsidRDefault="000B4B1A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 xml:space="preserve">Решением </w:t>
      </w:r>
      <w:r w:rsidR="00044A83" w:rsidRPr="003F2A12">
        <w:rPr>
          <w:sz w:val="28"/>
          <w:szCs w:val="28"/>
        </w:rPr>
        <w:t xml:space="preserve">Думы городского округа Большой Камень </w:t>
      </w:r>
      <w:r w:rsidR="003B3D01" w:rsidRPr="003F2A12">
        <w:rPr>
          <w:sz w:val="28"/>
          <w:szCs w:val="28"/>
        </w:rPr>
        <w:br/>
      </w:r>
      <w:r w:rsidR="00BA6B51" w:rsidRPr="003F2A12">
        <w:rPr>
          <w:sz w:val="28"/>
          <w:szCs w:val="28"/>
        </w:rPr>
        <w:t xml:space="preserve">от </w:t>
      </w:r>
      <w:r w:rsidR="007A5DB0" w:rsidRPr="003F2A12">
        <w:rPr>
          <w:sz w:val="28"/>
          <w:szCs w:val="28"/>
        </w:rPr>
        <w:t>3</w:t>
      </w:r>
      <w:r w:rsidR="00E01D5E" w:rsidRPr="003F2A12">
        <w:rPr>
          <w:sz w:val="28"/>
          <w:szCs w:val="28"/>
        </w:rPr>
        <w:t xml:space="preserve"> </w:t>
      </w:r>
      <w:r w:rsidR="007A5DB0" w:rsidRPr="003F2A12">
        <w:rPr>
          <w:sz w:val="28"/>
          <w:szCs w:val="28"/>
        </w:rPr>
        <w:t>декабря</w:t>
      </w:r>
      <w:r w:rsidR="00E01D5E" w:rsidRPr="003F2A12">
        <w:rPr>
          <w:sz w:val="28"/>
          <w:szCs w:val="28"/>
        </w:rPr>
        <w:t xml:space="preserve"> 201</w:t>
      </w:r>
      <w:r w:rsidR="007A5DB0" w:rsidRPr="003F2A12">
        <w:rPr>
          <w:sz w:val="28"/>
          <w:szCs w:val="28"/>
        </w:rPr>
        <w:t>5</w:t>
      </w:r>
      <w:r w:rsidR="00E01D5E" w:rsidRPr="003F2A12">
        <w:rPr>
          <w:sz w:val="28"/>
          <w:szCs w:val="28"/>
        </w:rPr>
        <w:t xml:space="preserve"> года</w:t>
      </w:r>
      <w:r w:rsidR="005901C0" w:rsidRPr="003F2A12">
        <w:rPr>
          <w:sz w:val="28"/>
          <w:szCs w:val="28"/>
        </w:rPr>
        <w:t xml:space="preserve"> №</w:t>
      </w:r>
      <w:r w:rsidR="008B7023" w:rsidRPr="003F2A12">
        <w:rPr>
          <w:sz w:val="28"/>
          <w:szCs w:val="28"/>
        </w:rPr>
        <w:t xml:space="preserve"> </w:t>
      </w:r>
      <w:r w:rsidR="007A5DB0" w:rsidRPr="003F2A12">
        <w:rPr>
          <w:sz w:val="28"/>
          <w:szCs w:val="28"/>
        </w:rPr>
        <w:t>390</w:t>
      </w:r>
      <w:r w:rsidR="008B7023" w:rsidRPr="003F2A12">
        <w:rPr>
          <w:sz w:val="28"/>
          <w:szCs w:val="28"/>
        </w:rPr>
        <w:t xml:space="preserve"> «О бюджете городского округа  Большой Камень </w:t>
      </w:r>
      <w:r w:rsidR="00BA6B51" w:rsidRPr="003F2A12">
        <w:rPr>
          <w:sz w:val="28"/>
          <w:szCs w:val="28"/>
        </w:rPr>
        <w:t>на 201</w:t>
      </w:r>
      <w:r w:rsidR="007A5DB0" w:rsidRPr="003F2A12">
        <w:rPr>
          <w:sz w:val="28"/>
          <w:szCs w:val="28"/>
        </w:rPr>
        <w:t>6</w:t>
      </w:r>
      <w:r w:rsidR="00BA6B51" w:rsidRPr="003F2A12">
        <w:rPr>
          <w:sz w:val="28"/>
          <w:szCs w:val="28"/>
        </w:rPr>
        <w:t xml:space="preserve"> год и на плановый период 201</w:t>
      </w:r>
      <w:r w:rsidR="007A5DB0" w:rsidRPr="003F2A12">
        <w:rPr>
          <w:sz w:val="28"/>
          <w:szCs w:val="28"/>
        </w:rPr>
        <w:t>7</w:t>
      </w:r>
      <w:r w:rsidR="00BA6B51" w:rsidRPr="003F2A12">
        <w:rPr>
          <w:sz w:val="28"/>
          <w:szCs w:val="28"/>
        </w:rPr>
        <w:t xml:space="preserve"> и 201</w:t>
      </w:r>
      <w:r w:rsidR="007A5DB0" w:rsidRPr="003F2A12">
        <w:rPr>
          <w:sz w:val="28"/>
          <w:szCs w:val="28"/>
        </w:rPr>
        <w:t>8</w:t>
      </w:r>
      <w:r w:rsidR="00BA6B51" w:rsidRPr="003F2A12">
        <w:rPr>
          <w:sz w:val="28"/>
          <w:szCs w:val="28"/>
        </w:rPr>
        <w:t xml:space="preserve"> годов»</w:t>
      </w:r>
      <w:r w:rsidR="008B7023" w:rsidRPr="003F2A12">
        <w:rPr>
          <w:sz w:val="28"/>
          <w:szCs w:val="28"/>
        </w:rPr>
        <w:t xml:space="preserve"> утверждены бюджетные ассигнования, предусмотренные</w:t>
      </w:r>
      <w:r w:rsidR="00BA6B51" w:rsidRPr="003F2A12">
        <w:rPr>
          <w:sz w:val="28"/>
          <w:szCs w:val="28"/>
        </w:rPr>
        <w:t xml:space="preserve"> </w:t>
      </w:r>
      <w:r w:rsidR="008B7023" w:rsidRPr="003F2A12">
        <w:rPr>
          <w:sz w:val="28"/>
          <w:szCs w:val="28"/>
        </w:rPr>
        <w:t>на реализацию муниципальных программ</w:t>
      </w:r>
      <w:r w:rsidR="00BA6B51" w:rsidRPr="003F2A12">
        <w:rPr>
          <w:sz w:val="28"/>
          <w:szCs w:val="28"/>
        </w:rPr>
        <w:t xml:space="preserve"> в 201</w:t>
      </w:r>
      <w:r w:rsidR="007A5DB0" w:rsidRPr="003F2A12">
        <w:rPr>
          <w:sz w:val="28"/>
          <w:szCs w:val="28"/>
        </w:rPr>
        <w:t>6</w:t>
      </w:r>
      <w:r w:rsidR="00BA6B51" w:rsidRPr="003F2A12">
        <w:rPr>
          <w:sz w:val="28"/>
          <w:szCs w:val="28"/>
        </w:rPr>
        <w:t xml:space="preserve"> году</w:t>
      </w:r>
      <w:r w:rsidR="008B7023" w:rsidRPr="003F2A12">
        <w:rPr>
          <w:sz w:val="28"/>
          <w:szCs w:val="28"/>
        </w:rPr>
        <w:t>.</w:t>
      </w:r>
      <w:r w:rsidR="00BA6B51" w:rsidRPr="003F2A12">
        <w:rPr>
          <w:sz w:val="28"/>
          <w:szCs w:val="28"/>
        </w:rPr>
        <w:t xml:space="preserve"> </w:t>
      </w:r>
    </w:p>
    <w:p w:rsidR="00BA6B51" w:rsidRPr="003F2A12" w:rsidRDefault="00BA6B51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 xml:space="preserve">В </w:t>
      </w:r>
      <w:r w:rsidR="00B02796" w:rsidRPr="003F2A12">
        <w:rPr>
          <w:sz w:val="28"/>
          <w:szCs w:val="28"/>
        </w:rPr>
        <w:t xml:space="preserve">отчетном </w:t>
      </w:r>
      <w:r w:rsidRPr="003F2A12">
        <w:rPr>
          <w:sz w:val="28"/>
          <w:szCs w:val="28"/>
        </w:rPr>
        <w:t xml:space="preserve">году реализованы мероприятия </w:t>
      </w:r>
      <w:proofErr w:type="gramStart"/>
      <w:r w:rsidR="000D04F4" w:rsidRPr="003F2A12">
        <w:rPr>
          <w:sz w:val="28"/>
          <w:szCs w:val="28"/>
        </w:rPr>
        <w:t>муниципальны</w:t>
      </w:r>
      <w:r w:rsidR="00D32A64" w:rsidRPr="003F2A12">
        <w:rPr>
          <w:sz w:val="28"/>
          <w:szCs w:val="28"/>
        </w:rPr>
        <w:t>х</w:t>
      </w:r>
      <w:proofErr w:type="gramEnd"/>
      <w:r w:rsidRPr="003F2A12">
        <w:rPr>
          <w:sz w:val="28"/>
          <w:szCs w:val="28"/>
        </w:rPr>
        <w:t xml:space="preserve"> программ</w:t>
      </w:r>
      <w:r w:rsidR="000D04F4" w:rsidRPr="003F2A12">
        <w:rPr>
          <w:sz w:val="28"/>
          <w:szCs w:val="28"/>
        </w:rPr>
        <w:t>ам</w:t>
      </w:r>
      <w:r w:rsidR="008A5462" w:rsidRPr="003F2A12">
        <w:rPr>
          <w:sz w:val="28"/>
          <w:szCs w:val="28"/>
        </w:rPr>
        <w:t xml:space="preserve"> </w:t>
      </w:r>
      <w:r w:rsidR="00D32A64" w:rsidRPr="003F2A12">
        <w:rPr>
          <w:sz w:val="28"/>
          <w:szCs w:val="28"/>
        </w:rPr>
        <w:t>следующей направленности</w:t>
      </w:r>
      <w:r w:rsidR="00E01D5E" w:rsidRPr="003F2A12">
        <w:rPr>
          <w:sz w:val="28"/>
          <w:szCs w:val="28"/>
        </w:rPr>
        <w:t>:</w:t>
      </w:r>
      <w:r w:rsidRPr="003F2A12">
        <w:rPr>
          <w:sz w:val="28"/>
          <w:szCs w:val="28"/>
        </w:rPr>
        <w:t xml:space="preserve"> </w:t>
      </w:r>
    </w:p>
    <w:p w:rsidR="00BA6B51" w:rsidRPr="003F2A12" w:rsidRDefault="00CF041A" w:rsidP="00C75ABD">
      <w:pPr>
        <w:pStyle w:val="a3"/>
        <w:numPr>
          <w:ilvl w:val="0"/>
          <w:numId w:val="21"/>
        </w:numPr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 xml:space="preserve">- </w:t>
      </w:r>
      <w:r w:rsidR="00E01D5E" w:rsidRPr="003F2A12">
        <w:rPr>
          <w:sz w:val="28"/>
          <w:szCs w:val="28"/>
        </w:rPr>
        <w:t>социальных</w:t>
      </w:r>
      <w:r w:rsidR="00BA6B51" w:rsidRPr="003F2A12">
        <w:rPr>
          <w:sz w:val="28"/>
          <w:szCs w:val="28"/>
        </w:rPr>
        <w:t>;</w:t>
      </w:r>
    </w:p>
    <w:p w:rsidR="00BA6B51" w:rsidRPr="003F2A12" w:rsidRDefault="00CF041A" w:rsidP="00C75ABD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 xml:space="preserve">- </w:t>
      </w:r>
      <w:r w:rsidR="00E01D5E" w:rsidRPr="003F2A12">
        <w:rPr>
          <w:sz w:val="28"/>
          <w:szCs w:val="28"/>
        </w:rPr>
        <w:t>экономическая</w:t>
      </w:r>
      <w:r w:rsidR="00BA6B51" w:rsidRPr="003F2A12">
        <w:rPr>
          <w:sz w:val="28"/>
          <w:szCs w:val="28"/>
        </w:rPr>
        <w:t>;</w:t>
      </w:r>
    </w:p>
    <w:p w:rsidR="00BA6B51" w:rsidRPr="003F2A12" w:rsidRDefault="00D32A64" w:rsidP="00527C05">
      <w:pPr>
        <w:pStyle w:val="a3"/>
        <w:numPr>
          <w:ilvl w:val="0"/>
          <w:numId w:val="31"/>
        </w:numPr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>–</w:t>
      </w:r>
      <w:r w:rsidR="00CF041A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>жилищно-коммунальное хозяйство</w:t>
      </w:r>
      <w:r w:rsidR="00665C57" w:rsidRPr="003F2A12">
        <w:rPr>
          <w:sz w:val="28"/>
          <w:szCs w:val="28"/>
        </w:rPr>
        <w:t>;</w:t>
      </w:r>
    </w:p>
    <w:p w:rsidR="00B02796" w:rsidRPr="003F2A12" w:rsidRDefault="00CF041A" w:rsidP="00C75ABD">
      <w:pPr>
        <w:pStyle w:val="a3"/>
        <w:numPr>
          <w:ilvl w:val="0"/>
          <w:numId w:val="23"/>
        </w:numPr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 xml:space="preserve">  - </w:t>
      </w:r>
      <w:r w:rsidR="00E01D5E" w:rsidRPr="003F2A12">
        <w:rPr>
          <w:sz w:val="28"/>
          <w:szCs w:val="28"/>
        </w:rPr>
        <w:t>в сфере безопасности</w:t>
      </w:r>
      <w:r w:rsidR="00BA6B51" w:rsidRPr="003F2A12">
        <w:rPr>
          <w:sz w:val="28"/>
          <w:szCs w:val="28"/>
        </w:rPr>
        <w:t xml:space="preserve">; </w:t>
      </w:r>
    </w:p>
    <w:p w:rsidR="00BA6B51" w:rsidRPr="003F2A12" w:rsidRDefault="00CF041A" w:rsidP="00CF041A">
      <w:pPr>
        <w:pStyle w:val="a3"/>
        <w:shd w:val="clear" w:color="auto" w:fill="FFFFFF"/>
        <w:spacing w:line="360" w:lineRule="auto"/>
        <w:ind w:left="1069" w:hanging="360"/>
        <w:rPr>
          <w:sz w:val="28"/>
          <w:szCs w:val="28"/>
        </w:rPr>
      </w:pPr>
      <w:r w:rsidRPr="003F2A12">
        <w:rPr>
          <w:sz w:val="28"/>
          <w:szCs w:val="28"/>
        </w:rPr>
        <w:t>1   - развитие информационных технологий</w:t>
      </w:r>
      <w:r w:rsidR="00BA6B51" w:rsidRPr="003F2A12">
        <w:rPr>
          <w:sz w:val="28"/>
          <w:szCs w:val="28"/>
        </w:rPr>
        <w:t xml:space="preserve">.   </w:t>
      </w:r>
    </w:p>
    <w:p w:rsidR="00E73FC6" w:rsidRPr="003F2A12" w:rsidRDefault="00E73FC6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E73FC6" w:rsidRPr="003F2A12" w:rsidRDefault="00E73FC6" w:rsidP="00E73FC6">
      <w:pPr>
        <w:pStyle w:val="a3"/>
        <w:numPr>
          <w:ilvl w:val="0"/>
          <w:numId w:val="18"/>
        </w:numPr>
        <w:shd w:val="clear" w:color="auto" w:fill="FFFFFF"/>
        <w:spacing w:line="360" w:lineRule="auto"/>
        <w:ind w:hanging="11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Сведения о финансовом обеспечении муниципальных программ</w:t>
      </w:r>
    </w:p>
    <w:p w:rsidR="00BA6B51" w:rsidRPr="003F2A12" w:rsidRDefault="00F646A8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 xml:space="preserve">В </w:t>
      </w:r>
      <w:r w:rsidR="004740D7" w:rsidRPr="003F2A12">
        <w:rPr>
          <w:sz w:val="28"/>
          <w:szCs w:val="28"/>
        </w:rPr>
        <w:t>отчетном</w:t>
      </w:r>
      <w:r w:rsidRPr="003F2A12">
        <w:rPr>
          <w:sz w:val="28"/>
          <w:szCs w:val="28"/>
        </w:rPr>
        <w:t xml:space="preserve"> году н</w:t>
      </w:r>
      <w:r w:rsidR="00B02796" w:rsidRPr="003F2A12">
        <w:rPr>
          <w:sz w:val="28"/>
          <w:szCs w:val="28"/>
        </w:rPr>
        <w:t xml:space="preserve">а </w:t>
      </w:r>
      <w:r w:rsidR="00A872CF" w:rsidRPr="003F2A12">
        <w:rPr>
          <w:sz w:val="28"/>
          <w:szCs w:val="28"/>
        </w:rPr>
        <w:t xml:space="preserve">реализацию </w:t>
      </w:r>
      <w:r w:rsidR="00B02796" w:rsidRPr="003F2A12">
        <w:rPr>
          <w:sz w:val="28"/>
          <w:szCs w:val="28"/>
        </w:rPr>
        <w:t>муниципальных</w:t>
      </w:r>
      <w:r w:rsidR="00BA6B51" w:rsidRPr="003F2A12">
        <w:rPr>
          <w:sz w:val="28"/>
          <w:szCs w:val="28"/>
        </w:rPr>
        <w:t xml:space="preserve"> программ предусматривалось </w:t>
      </w:r>
      <w:r w:rsidR="007A5DB0" w:rsidRPr="003F2A12">
        <w:rPr>
          <w:sz w:val="28"/>
          <w:szCs w:val="28"/>
        </w:rPr>
        <w:t>1086,7</w:t>
      </w:r>
      <w:r w:rsidRPr="003F2A12">
        <w:rPr>
          <w:sz w:val="28"/>
          <w:szCs w:val="28"/>
        </w:rPr>
        <w:t xml:space="preserve"> </w:t>
      </w:r>
      <w:r w:rsidR="00BA6B51" w:rsidRPr="003F2A12">
        <w:rPr>
          <w:sz w:val="28"/>
          <w:szCs w:val="28"/>
        </w:rPr>
        <w:t>млн.</w:t>
      </w:r>
      <w:r w:rsidR="006B43A4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 xml:space="preserve">руб, из них освоено </w:t>
      </w:r>
      <w:r w:rsidR="007A5DB0" w:rsidRPr="003F2A12">
        <w:rPr>
          <w:sz w:val="28"/>
          <w:szCs w:val="28"/>
        </w:rPr>
        <w:t>992,2</w:t>
      </w:r>
      <w:r w:rsidRPr="003F2A12">
        <w:rPr>
          <w:sz w:val="28"/>
          <w:szCs w:val="28"/>
        </w:rPr>
        <w:t xml:space="preserve"> млн. руб.</w:t>
      </w:r>
      <w:r w:rsidR="00B11F17" w:rsidRPr="003F2A12">
        <w:rPr>
          <w:sz w:val="28"/>
          <w:szCs w:val="28"/>
        </w:rPr>
        <w:t xml:space="preserve"> </w:t>
      </w:r>
      <w:r w:rsidR="00BA6B51" w:rsidRPr="003F2A12">
        <w:rPr>
          <w:sz w:val="28"/>
          <w:szCs w:val="28"/>
        </w:rPr>
        <w:t xml:space="preserve">или </w:t>
      </w:r>
      <w:r w:rsidR="007A5DB0" w:rsidRPr="003F2A12">
        <w:rPr>
          <w:sz w:val="28"/>
          <w:szCs w:val="28"/>
        </w:rPr>
        <w:t>91,3</w:t>
      </w:r>
      <w:r w:rsidR="00BA6B51" w:rsidRPr="003F2A12">
        <w:rPr>
          <w:sz w:val="28"/>
          <w:szCs w:val="28"/>
        </w:rPr>
        <w:t>% от запланированного объема.</w:t>
      </w:r>
      <w:r w:rsidR="00B11F17" w:rsidRPr="003F2A12">
        <w:rPr>
          <w:sz w:val="28"/>
          <w:szCs w:val="28"/>
        </w:rPr>
        <w:t xml:space="preserve"> </w:t>
      </w:r>
      <w:r w:rsidR="004E0F58" w:rsidRPr="003F2A12">
        <w:rPr>
          <w:sz w:val="28"/>
          <w:szCs w:val="28"/>
        </w:rPr>
        <w:t xml:space="preserve">Разница между плановым и фактическим объёмами финансирования составляет </w:t>
      </w:r>
      <w:r w:rsidR="007A5DB0" w:rsidRPr="003F2A12">
        <w:rPr>
          <w:sz w:val="28"/>
          <w:szCs w:val="28"/>
        </w:rPr>
        <w:t>94,5</w:t>
      </w:r>
      <w:r w:rsidR="006B43A4" w:rsidRPr="003F2A12">
        <w:rPr>
          <w:sz w:val="28"/>
          <w:szCs w:val="28"/>
        </w:rPr>
        <w:t xml:space="preserve"> </w:t>
      </w:r>
      <w:r w:rsidR="00A31FE5" w:rsidRPr="003F2A12">
        <w:rPr>
          <w:sz w:val="28"/>
          <w:szCs w:val="28"/>
        </w:rPr>
        <w:t>млн</w:t>
      </w:r>
      <w:r w:rsidR="004E0F58" w:rsidRPr="003F2A12">
        <w:rPr>
          <w:sz w:val="28"/>
          <w:szCs w:val="28"/>
        </w:rPr>
        <w:t>.</w:t>
      </w:r>
      <w:r w:rsidR="006B43A4" w:rsidRPr="003F2A12">
        <w:rPr>
          <w:sz w:val="28"/>
          <w:szCs w:val="28"/>
        </w:rPr>
        <w:t xml:space="preserve"> </w:t>
      </w:r>
      <w:r w:rsidR="00CF041A" w:rsidRPr="003F2A12">
        <w:rPr>
          <w:sz w:val="28"/>
          <w:szCs w:val="28"/>
        </w:rPr>
        <w:t>руб</w:t>
      </w:r>
      <w:r w:rsidR="00D91E5B" w:rsidRPr="003F2A12">
        <w:rPr>
          <w:sz w:val="28"/>
          <w:szCs w:val="28"/>
        </w:rPr>
        <w:t>.</w:t>
      </w:r>
    </w:p>
    <w:p w:rsidR="007C3087" w:rsidRPr="003F2A12" w:rsidRDefault="007C3087" w:rsidP="004740D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Структура источников финансирования муниципальных программ представлена в таблице </w:t>
      </w:r>
      <w:r w:rsidR="004740D7" w:rsidRPr="003F2A12">
        <w:rPr>
          <w:sz w:val="28"/>
          <w:szCs w:val="28"/>
        </w:rPr>
        <w:t xml:space="preserve">№ </w:t>
      </w:r>
      <w:r w:rsidRPr="003F2A12">
        <w:rPr>
          <w:sz w:val="28"/>
          <w:szCs w:val="28"/>
        </w:rPr>
        <w:t xml:space="preserve">1. </w:t>
      </w:r>
    </w:p>
    <w:p w:rsidR="007C3087" w:rsidRDefault="007C3087" w:rsidP="007C3087">
      <w:pPr>
        <w:pStyle w:val="a4"/>
        <w:spacing w:line="360" w:lineRule="auto"/>
        <w:ind w:firstLine="709"/>
        <w:jc w:val="right"/>
        <w:rPr>
          <w:sz w:val="28"/>
          <w:szCs w:val="28"/>
        </w:rPr>
      </w:pPr>
      <w:r w:rsidRPr="003F2A12">
        <w:rPr>
          <w:sz w:val="28"/>
          <w:szCs w:val="28"/>
        </w:rPr>
        <w:t xml:space="preserve">Таблица </w:t>
      </w:r>
      <w:r w:rsidR="004740D7" w:rsidRPr="003F2A12">
        <w:rPr>
          <w:sz w:val="28"/>
          <w:szCs w:val="28"/>
        </w:rPr>
        <w:t xml:space="preserve">№ </w:t>
      </w:r>
      <w:r w:rsidRPr="003F2A12">
        <w:rPr>
          <w:sz w:val="28"/>
          <w:szCs w:val="28"/>
        </w:rPr>
        <w:t>1</w:t>
      </w:r>
    </w:p>
    <w:p w:rsidR="00F34DE5" w:rsidRPr="003F2A12" w:rsidRDefault="00F34DE5" w:rsidP="00F34DE5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Структура источников финансирования муниципальных программ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1843"/>
        <w:gridCol w:w="1843"/>
      </w:tblGrid>
      <w:tr w:rsidR="004740D7" w:rsidRPr="003F2A12" w:rsidTr="004740D7">
        <w:trPr>
          <w:trHeight w:val="983"/>
        </w:trPr>
        <w:tc>
          <w:tcPr>
            <w:tcW w:w="3260" w:type="dxa"/>
            <w:shd w:val="clear" w:color="auto" w:fill="auto"/>
            <w:vAlign w:val="center"/>
          </w:tcPr>
          <w:p w:rsidR="007C3087" w:rsidRPr="003F2A12" w:rsidRDefault="007C3087" w:rsidP="007C3087">
            <w:pPr>
              <w:pStyle w:val="a4"/>
              <w:spacing w:after="0"/>
              <w:jc w:val="center"/>
              <w:rPr>
                <w:bCs/>
              </w:rPr>
            </w:pPr>
            <w:r w:rsidRPr="003F2A12">
              <w:rPr>
                <w:bCs/>
              </w:rPr>
              <w:t>Источники</w:t>
            </w:r>
          </w:p>
          <w:p w:rsidR="007C3087" w:rsidRPr="003F2A12" w:rsidRDefault="007C3087" w:rsidP="007C3087">
            <w:pPr>
              <w:pStyle w:val="a4"/>
              <w:spacing w:after="0"/>
              <w:jc w:val="center"/>
              <w:rPr>
                <w:bCs/>
              </w:rPr>
            </w:pPr>
            <w:r w:rsidRPr="003F2A12">
              <w:rPr>
                <w:bCs/>
              </w:rPr>
              <w:t>финансирования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087" w:rsidRPr="003F2A12" w:rsidRDefault="007C3087" w:rsidP="007C3087">
            <w:pPr>
              <w:pStyle w:val="a4"/>
              <w:spacing w:after="0"/>
              <w:jc w:val="center"/>
              <w:rPr>
                <w:bCs/>
              </w:rPr>
            </w:pPr>
            <w:r w:rsidRPr="003F2A12">
              <w:rPr>
                <w:bCs/>
              </w:rPr>
              <w:t>Плановый объем финансирования</w:t>
            </w:r>
          </w:p>
          <w:p w:rsidR="007C3087" w:rsidRPr="003F2A12" w:rsidRDefault="007C3087" w:rsidP="00FF4B48">
            <w:pPr>
              <w:pStyle w:val="a4"/>
              <w:spacing w:after="0"/>
              <w:jc w:val="center"/>
              <w:rPr>
                <w:bCs/>
              </w:rPr>
            </w:pPr>
            <w:r w:rsidRPr="003F2A12">
              <w:rPr>
                <w:bCs/>
              </w:rPr>
              <w:t>на 201</w:t>
            </w:r>
            <w:r w:rsidR="00FF4B48" w:rsidRPr="003F2A12">
              <w:rPr>
                <w:bCs/>
              </w:rPr>
              <w:t>6</w:t>
            </w:r>
            <w:r w:rsidRPr="003F2A12">
              <w:rPr>
                <w:bCs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C3087" w:rsidRPr="003F2A12" w:rsidRDefault="007C3087" w:rsidP="007C3087">
            <w:pPr>
              <w:pStyle w:val="a4"/>
              <w:spacing w:after="0"/>
              <w:jc w:val="center"/>
              <w:rPr>
                <w:bCs/>
              </w:rPr>
            </w:pPr>
            <w:r w:rsidRPr="003F2A12">
              <w:rPr>
                <w:bCs/>
              </w:rPr>
              <w:t>Освоено</w:t>
            </w:r>
          </w:p>
          <w:p w:rsidR="007C3087" w:rsidRPr="003F2A12" w:rsidRDefault="007C3087" w:rsidP="007C3087">
            <w:pPr>
              <w:pStyle w:val="a4"/>
              <w:spacing w:after="0"/>
              <w:jc w:val="center"/>
              <w:rPr>
                <w:bCs/>
              </w:rPr>
            </w:pPr>
            <w:r w:rsidRPr="003F2A12">
              <w:rPr>
                <w:bCs/>
              </w:rPr>
              <w:t>с начала года</w:t>
            </w:r>
          </w:p>
        </w:tc>
        <w:tc>
          <w:tcPr>
            <w:tcW w:w="1843" w:type="dxa"/>
            <w:vAlign w:val="center"/>
          </w:tcPr>
          <w:p w:rsidR="007C3087" w:rsidRPr="003F2A12" w:rsidRDefault="007C3087" w:rsidP="007C3087">
            <w:pPr>
              <w:pStyle w:val="a4"/>
              <w:spacing w:after="0"/>
              <w:jc w:val="center"/>
              <w:rPr>
                <w:bCs/>
              </w:rPr>
            </w:pPr>
            <w:r w:rsidRPr="003F2A12">
              <w:rPr>
                <w:bCs/>
              </w:rPr>
              <w:t xml:space="preserve">%   </w:t>
            </w:r>
          </w:p>
          <w:p w:rsidR="007C3087" w:rsidRPr="003F2A12" w:rsidRDefault="007C3087" w:rsidP="007C3087">
            <w:pPr>
              <w:pStyle w:val="a4"/>
              <w:spacing w:after="0"/>
              <w:jc w:val="center"/>
              <w:rPr>
                <w:bCs/>
              </w:rPr>
            </w:pPr>
            <w:r w:rsidRPr="003F2A12">
              <w:rPr>
                <w:bCs/>
              </w:rPr>
              <w:t xml:space="preserve">выполнения </w:t>
            </w:r>
          </w:p>
          <w:p w:rsidR="007C3087" w:rsidRPr="003F2A12" w:rsidRDefault="007C3087" w:rsidP="007C3087">
            <w:pPr>
              <w:pStyle w:val="a4"/>
              <w:spacing w:after="0"/>
              <w:jc w:val="center"/>
              <w:rPr>
                <w:bCs/>
              </w:rPr>
            </w:pPr>
            <w:r w:rsidRPr="003F2A12">
              <w:rPr>
                <w:bCs/>
              </w:rPr>
              <w:t>к плану</w:t>
            </w:r>
          </w:p>
        </w:tc>
      </w:tr>
      <w:tr w:rsidR="004740D7" w:rsidRPr="003F2A12" w:rsidTr="004740D7">
        <w:tc>
          <w:tcPr>
            <w:tcW w:w="3260" w:type="dxa"/>
            <w:shd w:val="clear" w:color="auto" w:fill="auto"/>
          </w:tcPr>
          <w:p w:rsidR="007C3087" w:rsidRPr="003F2A12" w:rsidRDefault="007C3087" w:rsidP="007C3087">
            <w:pPr>
              <w:pStyle w:val="a4"/>
              <w:spacing w:after="0"/>
              <w:rPr>
                <w:bCs/>
              </w:rPr>
            </w:pPr>
            <w:r w:rsidRPr="003F2A12">
              <w:rPr>
                <w:bCs/>
              </w:rPr>
              <w:t>Всего,  тыс. руб.</w:t>
            </w:r>
          </w:p>
        </w:tc>
        <w:tc>
          <w:tcPr>
            <w:tcW w:w="2268" w:type="dxa"/>
            <w:shd w:val="clear" w:color="auto" w:fill="auto"/>
          </w:tcPr>
          <w:p w:rsidR="007C3087" w:rsidRPr="003F2A12" w:rsidRDefault="00E6051D" w:rsidP="007C3087">
            <w:pPr>
              <w:pStyle w:val="a4"/>
              <w:spacing w:after="0"/>
              <w:jc w:val="center"/>
            </w:pPr>
            <w:r w:rsidRPr="003F2A12">
              <w:t>1086697,24</w:t>
            </w:r>
          </w:p>
        </w:tc>
        <w:tc>
          <w:tcPr>
            <w:tcW w:w="1843" w:type="dxa"/>
          </w:tcPr>
          <w:p w:rsidR="007C3087" w:rsidRPr="003F2A12" w:rsidRDefault="00E6051D" w:rsidP="007C3087">
            <w:pPr>
              <w:pStyle w:val="a4"/>
              <w:spacing w:after="0"/>
              <w:jc w:val="center"/>
            </w:pPr>
            <w:r w:rsidRPr="003F2A12">
              <w:t>992221,29</w:t>
            </w:r>
          </w:p>
        </w:tc>
        <w:tc>
          <w:tcPr>
            <w:tcW w:w="1843" w:type="dxa"/>
          </w:tcPr>
          <w:p w:rsidR="007C3087" w:rsidRPr="003F2A12" w:rsidRDefault="00E6051D" w:rsidP="007C3087">
            <w:pPr>
              <w:pStyle w:val="a4"/>
              <w:spacing w:after="0"/>
              <w:jc w:val="center"/>
            </w:pPr>
            <w:r w:rsidRPr="003F2A12">
              <w:t>91,3</w:t>
            </w:r>
          </w:p>
        </w:tc>
      </w:tr>
      <w:tr w:rsidR="004740D7" w:rsidRPr="003F2A12" w:rsidTr="004740D7">
        <w:tc>
          <w:tcPr>
            <w:tcW w:w="3260" w:type="dxa"/>
            <w:shd w:val="clear" w:color="auto" w:fill="auto"/>
          </w:tcPr>
          <w:p w:rsidR="007464EC" w:rsidRPr="003F2A12" w:rsidRDefault="007464EC" w:rsidP="007464EC">
            <w:pPr>
              <w:pStyle w:val="a4"/>
              <w:spacing w:after="0"/>
              <w:ind w:left="709"/>
              <w:rPr>
                <w:bCs/>
              </w:rPr>
            </w:pPr>
            <w:r w:rsidRPr="003F2A12">
              <w:rPr>
                <w:bCs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464EC" w:rsidRPr="003F2A12" w:rsidRDefault="007464EC" w:rsidP="007C3087">
            <w:pPr>
              <w:pStyle w:val="a4"/>
              <w:spacing w:after="0"/>
              <w:jc w:val="center"/>
            </w:pPr>
          </w:p>
        </w:tc>
        <w:tc>
          <w:tcPr>
            <w:tcW w:w="1843" w:type="dxa"/>
          </w:tcPr>
          <w:p w:rsidR="007464EC" w:rsidRPr="003F2A12" w:rsidRDefault="007464EC" w:rsidP="007C3087">
            <w:pPr>
              <w:pStyle w:val="a4"/>
              <w:spacing w:after="0"/>
              <w:jc w:val="center"/>
            </w:pPr>
          </w:p>
        </w:tc>
        <w:tc>
          <w:tcPr>
            <w:tcW w:w="1843" w:type="dxa"/>
          </w:tcPr>
          <w:p w:rsidR="007464EC" w:rsidRPr="003F2A12" w:rsidRDefault="007464EC" w:rsidP="007C3087">
            <w:pPr>
              <w:pStyle w:val="a4"/>
              <w:spacing w:after="0"/>
              <w:jc w:val="center"/>
            </w:pPr>
          </w:p>
        </w:tc>
      </w:tr>
      <w:tr w:rsidR="004740D7" w:rsidRPr="003F2A12" w:rsidTr="004740D7">
        <w:tc>
          <w:tcPr>
            <w:tcW w:w="3260" w:type="dxa"/>
            <w:shd w:val="clear" w:color="auto" w:fill="auto"/>
          </w:tcPr>
          <w:p w:rsidR="007C3087" w:rsidRPr="003F2A12" w:rsidRDefault="007C3087" w:rsidP="007C3087">
            <w:pPr>
              <w:pStyle w:val="a4"/>
              <w:spacing w:after="0"/>
              <w:rPr>
                <w:bCs/>
              </w:rPr>
            </w:pPr>
            <w:r w:rsidRPr="003F2A12">
              <w:rPr>
                <w:bCs/>
              </w:rPr>
              <w:t>федеральный бюджет</w:t>
            </w:r>
          </w:p>
        </w:tc>
        <w:tc>
          <w:tcPr>
            <w:tcW w:w="2268" w:type="dxa"/>
            <w:shd w:val="clear" w:color="auto" w:fill="auto"/>
          </w:tcPr>
          <w:p w:rsidR="007C3087" w:rsidRPr="003F2A12" w:rsidRDefault="00E6051D" w:rsidP="007C3087">
            <w:pPr>
              <w:pStyle w:val="a4"/>
              <w:spacing w:after="0"/>
              <w:jc w:val="center"/>
            </w:pPr>
            <w:r w:rsidRPr="003F2A12">
              <w:t>34418,95</w:t>
            </w:r>
          </w:p>
        </w:tc>
        <w:tc>
          <w:tcPr>
            <w:tcW w:w="1843" w:type="dxa"/>
          </w:tcPr>
          <w:p w:rsidR="007C3087" w:rsidRPr="003F2A12" w:rsidRDefault="00E6051D" w:rsidP="007C3087">
            <w:pPr>
              <w:pStyle w:val="a4"/>
              <w:spacing w:after="0"/>
              <w:jc w:val="center"/>
            </w:pPr>
            <w:r w:rsidRPr="003F2A12">
              <w:t>34418,95</w:t>
            </w:r>
          </w:p>
        </w:tc>
        <w:tc>
          <w:tcPr>
            <w:tcW w:w="1843" w:type="dxa"/>
          </w:tcPr>
          <w:p w:rsidR="007C3087" w:rsidRPr="003F2A12" w:rsidRDefault="00E6051D" w:rsidP="007C3087">
            <w:pPr>
              <w:pStyle w:val="a4"/>
              <w:spacing w:after="0"/>
              <w:jc w:val="center"/>
            </w:pPr>
            <w:r w:rsidRPr="003F2A12">
              <w:t>100,0</w:t>
            </w:r>
          </w:p>
        </w:tc>
      </w:tr>
      <w:tr w:rsidR="004740D7" w:rsidRPr="003F2A12" w:rsidTr="004740D7">
        <w:tc>
          <w:tcPr>
            <w:tcW w:w="3260" w:type="dxa"/>
            <w:shd w:val="clear" w:color="auto" w:fill="auto"/>
          </w:tcPr>
          <w:p w:rsidR="007C3087" w:rsidRPr="003F2A12" w:rsidRDefault="007C3087" w:rsidP="007C3087">
            <w:pPr>
              <w:pStyle w:val="a4"/>
              <w:spacing w:after="0"/>
              <w:rPr>
                <w:bCs/>
              </w:rPr>
            </w:pPr>
            <w:r w:rsidRPr="003F2A12">
              <w:rPr>
                <w:bCs/>
              </w:rPr>
              <w:t>бюджет Приморского края</w:t>
            </w:r>
          </w:p>
        </w:tc>
        <w:tc>
          <w:tcPr>
            <w:tcW w:w="2268" w:type="dxa"/>
            <w:shd w:val="clear" w:color="auto" w:fill="auto"/>
          </w:tcPr>
          <w:p w:rsidR="007C3087" w:rsidRPr="003F2A12" w:rsidRDefault="00E6051D" w:rsidP="007C3087">
            <w:pPr>
              <w:pStyle w:val="a4"/>
              <w:spacing w:after="0"/>
              <w:jc w:val="center"/>
            </w:pPr>
            <w:r w:rsidRPr="003F2A12">
              <w:t>402840,09</w:t>
            </w:r>
          </w:p>
        </w:tc>
        <w:tc>
          <w:tcPr>
            <w:tcW w:w="1843" w:type="dxa"/>
          </w:tcPr>
          <w:p w:rsidR="007C3087" w:rsidRPr="003F2A12" w:rsidRDefault="00E6051D" w:rsidP="007C3087">
            <w:pPr>
              <w:pStyle w:val="a4"/>
              <w:spacing w:after="0"/>
              <w:jc w:val="center"/>
            </w:pPr>
            <w:r w:rsidRPr="003F2A12">
              <w:t>346439,22</w:t>
            </w:r>
          </w:p>
        </w:tc>
        <w:tc>
          <w:tcPr>
            <w:tcW w:w="1843" w:type="dxa"/>
          </w:tcPr>
          <w:p w:rsidR="007C3087" w:rsidRPr="003F2A12" w:rsidRDefault="00E6051D" w:rsidP="007C3087">
            <w:pPr>
              <w:pStyle w:val="a4"/>
              <w:spacing w:after="0"/>
              <w:jc w:val="center"/>
            </w:pPr>
            <w:r w:rsidRPr="003F2A12">
              <w:t>86,0</w:t>
            </w:r>
          </w:p>
        </w:tc>
      </w:tr>
      <w:tr w:rsidR="004740D7" w:rsidRPr="003F2A12" w:rsidTr="004740D7">
        <w:tc>
          <w:tcPr>
            <w:tcW w:w="3260" w:type="dxa"/>
            <w:shd w:val="clear" w:color="auto" w:fill="auto"/>
          </w:tcPr>
          <w:p w:rsidR="007C3087" w:rsidRPr="003F2A12" w:rsidRDefault="007C3087" w:rsidP="007C3087">
            <w:pPr>
              <w:pStyle w:val="a4"/>
              <w:spacing w:after="0"/>
              <w:rPr>
                <w:bCs/>
              </w:rPr>
            </w:pPr>
            <w:r w:rsidRPr="003F2A12">
              <w:rPr>
                <w:bCs/>
              </w:rPr>
              <w:t>бюджет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7C3087" w:rsidRPr="003F2A12" w:rsidRDefault="0092714C" w:rsidP="007C3087">
            <w:pPr>
              <w:pStyle w:val="a4"/>
              <w:spacing w:after="0"/>
              <w:jc w:val="center"/>
            </w:pPr>
            <w:r w:rsidRPr="003F2A12">
              <w:t>642600,02</w:t>
            </w:r>
          </w:p>
        </w:tc>
        <w:tc>
          <w:tcPr>
            <w:tcW w:w="1843" w:type="dxa"/>
          </w:tcPr>
          <w:p w:rsidR="007C3087" w:rsidRPr="003F2A12" w:rsidRDefault="0092714C" w:rsidP="007C3087">
            <w:pPr>
              <w:pStyle w:val="a4"/>
              <w:spacing w:after="0"/>
              <w:jc w:val="center"/>
            </w:pPr>
            <w:r w:rsidRPr="003F2A12">
              <w:t>600475,76</w:t>
            </w:r>
          </w:p>
        </w:tc>
        <w:tc>
          <w:tcPr>
            <w:tcW w:w="1843" w:type="dxa"/>
          </w:tcPr>
          <w:p w:rsidR="007C3087" w:rsidRPr="003F2A12" w:rsidRDefault="0092714C" w:rsidP="007C3087">
            <w:pPr>
              <w:pStyle w:val="a4"/>
              <w:spacing w:after="0"/>
              <w:jc w:val="center"/>
            </w:pPr>
            <w:r w:rsidRPr="003F2A12">
              <w:t>93,4</w:t>
            </w:r>
          </w:p>
        </w:tc>
      </w:tr>
      <w:tr w:rsidR="004740D7" w:rsidRPr="003F2A12" w:rsidTr="004740D7">
        <w:tc>
          <w:tcPr>
            <w:tcW w:w="3260" w:type="dxa"/>
            <w:shd w:val="clear" w:color="auto" w:fill="auto"/>
          </w:tcPr>
          <w:p w:rsidR="007C3087" w:rsidRPr="003F2A12" w:rsidRDefault="007C3087" w:rsidP="007C3087">
            <w:pPr>
              <w:pStyle w:val="a4"/>
              <w:spacing w:after="0"/>
              <w:rPr>
                <w:bCs/>
              </w:rPr>
            </w:pPr>
            <w:r w:rsidRPr="003F2A12">
              <w:rPr>
                <w:bCs/>
              </w:rPr>
              <w:t>прочие источники</w:t>
            </w:r>
          </w:p>
        </w:tc>
        <w:tc>
          <w:tcPr>
            <w:tcW w:w="2268" w:type="dxa"/>
            <w:shd w:val="clear" w:color="auto" w:fill="auto"/>
          </w:tcPr>
          <w:p w:rsidR="007C3087" w:rsidRPr="003F2A12" w:rsidRDefault="0092714C" w:rsidP="007C3087">
            <w:pPr>
              <w:pStyle w:val="a4"/>
              <w:spacing w:after="0"/>
              <w:jc w:val="center"/>
            </w:pPr>
            <w:r w:rsidRPr="003F2A12">
              <w:t>6837,19</w:t>
            </w:r>
          </w:p>
        </w:tc>
        <w:tc>
          <w:tcPr>
            <w:tcW w:w="1843" w:type="dxa"/>
          </w:tcPr>
          <w:p w:rsidR="007C3087" w:rsidRPr="003F2A12" w:rsidRDefault="0092714C" w:rsidP="007C3087">
            <w:pPr>
              <w:pStyle w:val="a4"/>
              <w:spacing w:after="0"/>
              <w:jc w:val="center"/>
            </w:pPr>
            <w:r w:rsidRPr="003F2A12">
              <w:t>10887,36</w:t>
            </w:r>
          </w:p>
        </w:tc>
        <w:tc>
          <w:tcPr>
            <w:tcW w:w="1843" w:type="dxa"/>
          </w:tcPr>
          <w:p w:rsidR="007C3087" w:rsidRPr="003F2A12" w:rsidRDefault="0092714C" w:rsidP="007C3087">
            <w:pPr>
              <w:pStyle w:val="a4"/>
              <w:spacing w:after="0"/>
              <w:jc w:val="center"/>
            </w:pPr>
            <w:r w:rsidRPr="003F2A12">
              <w:t>159,2</w:t>
            </w:r>
          </w:p>
        </w:tc>
      </w:tr>
    </w:tbl>
    <w:p w:rsidR="007C3087" w:rsidRPr="003F2A12" w:rsidRDefault="007C3087" w:rsidP="000D04F4">
      <w:pPr>
        <w:pStyle w:val="a3"/>
        <w:shd w:val="clear" w:color="auto" w:fill="FFFFFF"/>
        <w:rPr>
          <w:sz w:val="28"/>
          <w:szCs w:val="28"/>
        </w:rPr>
      </w:pPr>
    </w:p>
    <w:p w:rsidR="006B43A4" w:rsidRPr="003F2A12" w:rsidRDefault="006B43A4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>Н</w:t>
      </w:r>
      <w:r w:rsidR="00B11F17" w:rsidRPr="003F2A12">
        <w:rPr>
          <w:sz w:val="28"/>
          <w:szCs w:val="28"/>
        </w:rPr>
        <w:t>аибольшая доля финансирования приходилась</w:t>
      </w:r>
      <w:r w:rsidRPr="003F2A12">
        <w:rPr>
          <w:sz w:val="28"/>
          <w:szCs w:val="28"/>
        </w:rPr>
        <w:t xml:space="preserve"> на программы ориентированные: </w:t>
      </w:r>
    </w:p>
    <w:p w:rsidR="00510962" w:rsidRPr="003F2A12" w:rsidRDefault="006B43A4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>в социальной сфере -</w:t>
      </w:r>
      <w:r w:rsidR="00665C57" w:rsidRPr="003F2A12">
        <w:rPr>
          <w:sz w:val="28"/>
          <w:szCs w:val="28"/>
        </w:rPr>
        <w:t xml:space="preserve"> </w:t>
      </w:r>
      <w:r w:rsidR="005901C0" w:rsidRPr="003F2A12">
        <w:rPr>
          <w:sz w:val="28"/>
          <w:szCs w:val="28"/>
        </w:rPr>
        <w:t>м</w:t>
      </w:r>
      <w:r w:rsidR="00665C57" w:rsidRPr="003F2A12">
        <w:rPr>
          <w:sz w:val="28"/>
          <w:szCs w:val="28"/>
        </w:rPr>
        <w:t xml:space="preserve">униципальная программа «Развитие образования </w:t>
      </w:r>
      <w:r w:rsidRPr="003F2A12">
        <w:rPr>
          <w:sz w:val="28"/>
          <w:szCs w:val="28"/>
        </w:rPr>
        <w:t xml:space="preserve">в городском округе Большой Камень» на 2014-2018 годы </w:t>
      </w:r>
      <w:r w:rsidR="00665C57" w:rsidRPr="003F2A12">
        <w:rPr>
          <w:sz w:val="28"/>
          <w:szCs w:val="28"/>
        </w:rPr>
        <w:t xml:space="preserve"> -</w:t>
      </w:r>
      <w:r w:rsidR="005901C0" w:rsidRPr="003F2A12">
        <w:rPr>
          <w:sz w:val="28"/>
          <w:szCs w:val="28"/>
        </w:rPr>
        <w:t xml:space="preserve"> </w:t>
      </w:r>
      <w:r w:rsidR="007F358B" w:rsidRPr="003F2A12">
        <w:rPr>
          <w:sz w:val="28"/>
          <w:szCs w:val="28"/>
        </w:rPr>
        <w:t>56</w:t>
      </w:r>
      <w:r w:rsidR="005901C0" w:rsidRPr="003F2A12">
        <w:rPr>
          <w:sz w:val="28"/>
          <w:szCs w:val="28"/>
        </w:rPr>
        <w:t>%;</w:t>
      </w:r>
      <w:r w:rsidR="00167345" w:rsidRPr="003F2A12">
        <w:rPr>
          <w:sz w:val="28"/>
          <w:szCs w:val="28"/>
        </w:rPr>
        <w:t xml:space="preserve"> </w:t>
      </w:r>
    </w:p>
    <w:p w:rsidR="00167345" w:rsidRPr="003F2A12" w:rsidRDefault="006B43A4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 xml:space="preserve">в </w:t>
      </w:r>
      <w:r w:rsidR="005901C0" w:rsidRPr="003F2A12">
        <w:rPr>
          <w:sz w:val="28"/>
          <w:szCs w:val="28"/>
        </w:rPr>
        <w:t>сфере</w:t>
      </w:r>
      <w:r w:rsidRPr="003F2A12">
        <w:rPr>
          <w:sz w:val="28"/>
          <w:szCs w:val="28"/>
        </w:rPr>
        <w:t xml:space="preserve"> ЖКХ -</w:t>
      </w:r>
      <w:r w:rsidR="005901C0" w:rsidRPr="003F2A12">
        <w:rPr>
          <w:sz w:val="28"/>
          <w:szCs w:val="28"/>
        </w:rPr>
        <w:t xml:space="preserve">  муниципальная программа</w:t>
      </w:r>
      <w:r w:rsidR="00167345" w:rsidRPr="003F2A12">
        <w:rPr>
          <w:sz w:val="28"/>
          <w:szCs w:val="28"/>
        </w:rPr>
        <w:t xml:space="preserve"> «Благоустройство городского округа Большой Камень» на 2014-2018 годы – 1</w:t>
      </w:r>
      <w:r w:rsidR="007F358B" w:rsidRPr="003F2A12">
        <w:rPr>
          <w:sz w:val="28"/>
          <w:szCs w:val="28"/>
        </w:rPr>
        <w:t>5</w:t>
      </w:r>
      <w:r w:rsidR="00510962" w:rsidRPr="003F2A12">
        <w:rPr>
          <w:sz w:val="28"/>
          <w:szCs w:val="28"/>
        </w:rPr>
        <w:t>%.</w:t>
      </w:r>
      <w:r w:rsidR="005901C0" w:rsidRPr="003F2A12">
        <w:rPr>
          <w:sz w:val="28"/>
          <w:szCs w:val="28"/>
        </w:rPr>
        <w:t xml:space="preserve"> </w:t>
      </w:r>
    </w:p>
    <w:p w:rsidR="003F2A12" w:rsidRPr="003F2A12" w:rsidRDefault="00802ABC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>Реализация мун</w:t>
      </w:r>
      <w:r w:rsidR="007C3087" w:rsidRPr="003F2A12">
        <w:rPr>
          <w:sz w:val="28"/>
          <w:szCs w:val="28"/>
        </w:rPr>
        <w:t xml:space="preserve">иципальных программ </w:t>
      </w:r>
      <w:r w:rsidR="00167345" w:rsidRPr="003F2A12">
        <w:rPr>
          <w:sz w:val="28"/>
          <w:szCs w:val="28"/>
        </w:rPr>
        <w:t>проводилась</w:t>
      </w:r>
      <w:r w:rsidR="007C3087" w:rsidRPr="003F2A12">
        <w:rPr>
          <w:sz w:val="28"/>
          <w:szCs w:val="28"/>
        </w:rPr>
        <w:t xml:space="preserve"> за счет</w:t>
      </w:r>
      <w:r w:rsidR="00167345" w:rsidRPr="003F2A12">
        <w:rPr>
          <w:sz w:val="28"/>
          <w:szCs w:val="28"/>
        </w:rPr>
        <w:t xml:space="preserve"> </w:t>
      </w:r>
      <w:r w:rsidR="007C3087" w:rsidRPr="003F2A12">
        <w:rPr>
          <w:sz w:val="28"/>
          <w:szCs w:val="28"/>
        </w:rPr>
        <w:t>средств</w:t>
      </w:r>
      <w:r w:rsidRPr="003F2A12">
        <w:rPr>
          <w:sz w:val="28"/>
          <w:szCs w:val="28"/>
        </w:rPr>
        <w:t xml:space="preserve"> </w:t>
      </w:r>
      <w:r w:rsidR="00167345" w:rsidRPr="003F2A12">
        <w:rPr>
          <w:sz w:val="28"/>
          <w:szCs w:val="28"/>
        </w:rPr>
        <w:t>бюджета город</w:t>
      </w:r>
      <w:r w:rsidR="007B6808" w:rsidRPr="003F2A12">
        <w:rPr>
          <w:sz w:val="28"/>
          <w:szCs w:val="28"/>
        </w:rPr>
        <w:t xml:space="preserve">ского округа, </w:t>
      </w:r>
      <w:r w:rsidR="00167345" w:rsidRPr="003F2A12">
        <w:rPr>
          <w:sz w:val="28"/>
          <w:szCs w:val="28"/>
        </w:rPr>
        <w:t>вышестоящих бюджетов</w:t>
      </w:r>
      <w:r w:rsidR="007B6808" w:rsidRPr="003F2A12">
        <w:rPr>
          <w:sz w:val="28"/>
          <w:szCs w:val="28"/>
        </w:rPr>
        <w:t xml:space="preserve"> и прочих источников финансирования</w:t>
      </w:r>
      <w:r w:rsidRPr="003F2A12">
        <w:rPr>
          <w:sz w:val="28"/>
          <w:szCs w:val="28"/>
        </w:rPr>
        <w:t>.</w:t>
      </w:r>
      <w:r w:rsidR="003F2A12" w:rsidRPr="003F2A12">
        <w:rPr>
          <w:sz w:val="28"/>
          <w:szCs w:val="28"/>
        </w:rPr>
        <w:t xml:space="preserve"> Сведения об освоении денежных сре</w:t>
      </w:r>
      <w:proofErr w:type="gramStart"/>
      <w:r w:rsidR="003F2A12" w:rsidRPr="003F2A12">
        <w:rPr>
          <w:sz w:val="28"/>
          <w:szCs w:val="28"/>
        </w:rPr>
        <w:t>дств в р</w:t>
      </w:r>
      <w:proofErr w:type="gramEnd"/>
      <w:r w:rsidR="003F2A12" w:rsidRPr="003F2A12">
        <w:rPr>
          <w:sz w:val="28"/>
          <w:szCs w:val="28"/>
        </w:rPr>
        <w:t>азрезе программных мероприят</w:t>
      </w:r>
      <w:r w:rsidR="004B118F">
        <w:rPr>
          <w:sz w:val="28"/>
          <w:szCs w:val="28"/>
        </w:rPr>
        <w:t>ий представлены в приложении</w:t>
      </w:r>
      <w:r w:rsidR="003F2A12" w:rsidRPr="003F2A12">
        <w:rPr>
          <w:sz w:val="28"/>
          <w:szCs w:val="28"/>
        </w:rPr>
        <w:t xml:space="preserve">. </w:t>
      </w:r>
      <w:r w:rsidR="007464EC" w:rsidRPr="003F2A12">
        <w:rPr>
          <w:sz w:val="28"/>
          <w:szCs w:val="28"/>
        </w:rPr>
        <w:t xml:space="preserve"> </w:t>
      </w:r>
    </w:p>
    <w:p w:rsidR="00802ABC" w:rsidRPr="003F2A12" w:rsidRDefault="007464EC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F2A12">
        <w:rPr>
          <w:sz w:val="28"/>
          <w:szCs w:val="28"/>
        </w:rPr>
        <w:t>Исполнение в разрезе муниципальных программ представлено в таблице № 2</w:t>
      </w:r>
    </w:p>
    <w:p w:rsidR="00F34DE5" w:rsidRDefault="00F34DE5" w:rsidP="00881074">
      <w:pPr>
        <w:pStyle w:val="a3"/>
        <w:shd w:val="clear" w:color="auto" w:fill="FFFFFF"/>
        <w:ind w:firstLine="1080"/>
        <w:jc w:val="right"/>
        <w:rPr>
          <w:sz w:val="28"/>
          <w:szCs w:val="28"/>
        </w:rPr>
      </w:pPr>
    </w:p>
    <w:p w:rsidR="00F34DE5" w:rsidRDefault="00F34DE5" w:rsidP="00881074">
      <w:pPr>
        <w:pStyle w:val="a3"/>
        <w:shd w:val="clear" w:color="auto" w:fill="FFFFFF"/>
        <w:ind w:firstLine="1080"/>
        <w:jc w:val="right"/>
        <w:rPr>
          <w:sz w:val="28"/>
          <w:szCs w:val="28"/>
        </w:rPr>
      </w:pPr>
    </w:p>
    <w:p w:rsidR="00F34DE5" w:rsidRDefault="00F34DE5" w:rsidP="00881074">
      <w:pPr>
        <w:pStyle w:val="a3"/>
        <w:shd w:val="clear" w:color="auto" w:fill="FFFFFF"/>
        <w:ind w:firstLine="1080"/>
        <w:jc w:val="right"/>
        <w:rPr>
          <w:sz w:val="28"/>
          <w:szCs w:val="28"/>
        </w:rPr>
      </w:pPr>
    </w:p>
    <w:p w:rsidR="005901C0" w:rsidRDefault="00881074" w:rsidP="00881074">
      <w:pPr>
        <w:pStyle w:val="a3"/>
        <w:shd w:val="clear" w:color="auto" w:fill="FFFFFF"/>
        <w:ind w:firstLine="1080"/>
        <w:jc w:val="right"/>
        <w:rPr>
          <w:sz w:val="28"/>
          <w:szCs w:val="28"/>
        </w:rPr>
      </w:pPr>
      <w:r w:rsidRPr="003F2A12">
        <w:rPr>
          <w:sz w:val="28"/>
          <w:szCs w:val="28"/>
        </w:rPr>
        <w:t>Таблица № 2</w:t>
      </w:r>
    </w:p>
    <w:p w:rsidR="00F34DE5" w:rsidRDefault="00F34DE5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муниципальных программ </w:t>
      </w:r>
    </w:p>
    <w:p w:rsidR="00F34DE5" w:rsidRDefault="00F34DE5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за счет всех источников финансирования</w:t>
      </w:r>
    </w:p>
    <w:p w:rsidR="00F34DE5" w:rsidRPr="003F2A12" w:rsidRDefault="00F34DE5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7"/>
        <w:gridCol w:w="1276"/>
        <w:gridCol w:w="851"/>
        <w:gridCol w:w="1559"/>
      </w:tblGrid>
      <w:tr w:rsidR="00002700" w:rsidRPr="003F2A12" w:rsidTr="0025676B">
        <w:tc>
          <w:tcPr>
            <w:tcW w:w="534" w:type="dxa"/>
            <w:vAlign w:val="center"/>
          </w:tcPr>
          <w:p w:rsidR="00B11F17" w:rsidRPr="003F2A12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3F2A12">
              <w:rPr>
                <w:sz w:val="22"/>
                <w:szCs w:val="22"/>
              </w:rPr>
              <w:t>№</w:t>
            </w:r>
          </w:p>
          <w:p w:rsidR="00B11F17" w:rsidRPr="003F2A12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F2A12">
              <w:rPr>
                <w:sz w:val="22"/>
                <w:szCs w:val="22"/>
              </w:rPr>
              <w:t>п</w:t>
            </w:r>
            <w:proofErr w:type="gramEnd"/>
            <w:r w:rsidRPr="003F2A12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vAlign w:val="center"/>
          </w:tcPr>
          <w:p w:rsidR="00D96944" w:rsidRPr="003F2A12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3F2A12">
              <w:rPr>
                <w:sz w:val="22"/>
                <w:szCs w:val="22"/>
              </w:rPr>
              <w:t>Наименование</w:t>
            </w:r>
          </w:p>
          <w:p w:rsidR="00B11F17" w:rsidRPr="003F2A12" w:rsidRDefault="00D96944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3F2A12">
              <w:rPr>
                <w:sz w:val="22"/>
                <w:szCs w:val="22"/>
              </w:rPr>
              <w:t xml:space="preserve">муниципальной </w:t>
            </w:r>
            <w:r w:rsidR="00B11F17" w:rsidRPr="003F2A12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527C05" w:rsidRPr="003F2A12" w:rsidRDefault="00B11F17" w:rsidP="003C095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 xml:space="preserve">Уточненный план </w:t>
            </w:r>
          </w:p>
          <w:p w:rsidR="00527C05" w:rsidRPr="003F2A12" w:rsidRDefault="00B11F17" w:rsidP="003C095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на 201</w:t>
            </w:r>
            <w:r w:rsidR="007F358B" w:rsidRPr="003F2A12">
              <w:rPr>
                <w:sz w:val="18"/>
                <w:szCs w:val="18"/>
              </w:rPr>
              <w:t>6</w:t>
            </w:r>
            <w:r w:rsidRPr="003F2A12">
              <w:rPr>
                <w:sz w:val="18"/>
                <w:szCs w:val="18"/>
              </w:rPr>
              <w:t xml:space="preserve"> год, </w:t>
            </w:r>
          </w:p>
          <w:p w:rsidR="00B11F17" w:rsidRPr="003F2A12" w:rsidRDefault="00676486" w:rsidP="003C095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тыс</w:t>
            </w:r>
            <w:r w:rsidR="00B11F17" w:rsidRPr="003F2A12">
              <w:rPr>
                <w:sz w:val="18"/>
                <w:szCs w:val="18"/>
              </w:rPr>
              <w:t>.</w:t>
            </w:r>
            <w:r w:rsidR="003C095D" w:rsidRPr="003F2A12">
              <w:rPr>
                <w:sz w:val="18"/>
                <w:szCs w:val="18"/>
              </w:rPr>
              <w:t xml:space="preserve"> </w:t>
            </w:r>
            <w:r w:rsidR="00B11F17" w:rsidRPr="003F2A12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vAlign w:val="center"/>
          </w:tcPr>
          <w:p w:rsidR="00B11F17" w:rsidRPr="003F2A12" w:rsidRDefault="00B11F17" w:rsidP="007F358B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Исполнение за 201</w:t>
            </w:r>
            <w:r w:rsidR="007F358B" w:rsidRPr="003F2A12">
              <w:rPr>
                <w:sz w:val="18"/>
                <w:szCs w:val="18"/>
              </w:rPr>
              <w:t>6</w:t>
            </w:r>
            <w:r w:rsidRPr="003F2A12">
              <w:rPr>
                <w:sz w:val="18"/>
                <w:szCs w:val="18"/>
              </w:rPr>
              <w:t xml:space="preserve"> год, </w:t>
            </w:r>
            <w:r w:rsidR="00676486" w:rsidRPr="003F2A12">
              <w:rPr>
                <w:sz w:val="18"/>
                <w:szCs w:val="18"/>
              </w:rPr>
              <w:t>тыс</w:t>
            </w:r>
            <w:r w:rsidRPr="003F2A12">
              <w:rPr>
                <w:sz w:val="18"/>
                <w:szCs w:val="18"/>
              </w:rPr>
              <w:t>.</w:t>
            </w:r>
            <w:r w:rsidR="003C095D" w:rsidRPr="003F2A12">
              <w:rPr>
                <w:sz w:val="18"/>
                <w:szCs w:val="18"/>
              </w:rPr>
              <w:t xml:space="preserve"> </w:t>
            </w:r>
            <w:r w:rsidRPr="003F2A12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vAlign w:val="center"/>
          </w:tcPr>
          <w:p w:rsidR="00B11F17" w:rsidRPr="003F2A12" w:rsidRDefault="00B11F17" w:rsidP="003C095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F2A12">
              <w:rPr>
                <w:sz w:val="18"/>
                <w:szCs w:val="18"/>
              </w:rPr>
              <w:t>исполне</w:t>
            </w:r>
            <w:r w:rsidR="00B70E57" w:rsidRPr="003F2A12">
              <w:rPr>
                <w:sz w:val="18"/>
                <w:szCs w:val="18"/>
              </w:rPr>
              <w:t>-</w:t>
            </w:r>
            <w:r w:rsidRPr="003F2A12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3F2A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11F17" w:rsidRPr="003F2A12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Доля финансирования программ</w:t>
            </w:r>
            <w:r w:rsidR="00723255" w:rsidRPr="003F2A12">
              <w:rPr>
                <w:sz w:val="18"/>
                <w:szCs w:val="18"/>
              </w:rPr>
              <w:t>ы</w:t>
            </w:r>
            <w:r w:rsidRPr="003F2A12">
              <w:rPr>
                <w:sz w:val="18"/>
                <w:szCs w:val="18"/>
              </w:rPr>
              <w:t xml:space="preserve"> в общем объеме финансирования</w:t>
            </w:r>
            <w:r w:rsidR="003C095D" w:rsidRPr="003F2A12">
              <w:rPr>
                <w:sz w:val="18"/>
                <w:szCs w:val="18"/>
              </w:rPr>
              <w:t xml:space="preserve"> программ</w:t>
            </w:r>
            <w:r w:rsidRPr="003F2A12">
              <w:rPr>
                <w:sz w:val="18"/>
                <w:szCs w:val="18"/>
              </w:rPr>
              <w:t>, %</w:t>
            </w: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1.</w:t>
            </w:r>
          </w:p>
        </w:tc>
        <w:tc>
          <w:tcPr>
            <w:tcW w:w="3827" w:type="dxa"/>
            <w:vAlign w:val="bottom"/>
          </w:tcPr>
          <w:p w:rsidR="00BB0BBE" w:rsidRPr="003F2A12" w:rsidRDefault="00D96944" w:rsidP="00F553CC">
            <w:pPr>
              <w:shd w:val="clear" w:color="auto" w:fill="FFFFFF"/>
            </w:pPr>
            <w:r w:rsidRPr="003F2A12">
              <w:t>"Экономическое</w:t>
            </w:r>
            <w:r w:rsidR="003239D8" w:rsidRPr="003F2A12">
              <w:t xml:space="preserve"> развитие городского округа</w:t>
            </w:r>
            <w:r w:rsidRPr="003F2A12">
              <w:t xml:space="preserve"> Большой Камень" на 2014-2018 годы</w:t>
            </w:r>
          </w:p>
        </w:tc>
        <w:tc>
          <w:tcPr>
            <w:tcW w:w="1417" w:type="dxa"/>
          </w:tcPr>
          <w:p w:rsidR="00BB0BBE" w:rsidRPr="003F2A12" w:rsidRDefault="007F358B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9750,76</w:t>
            </w:r>
          </w:p>
        </w:tc>
        <w:tc>
          <w:tcPr>
            <w:tcW w:w="1276" w:type="dxa"/>
          </w:tcPr>
          <w:p w:rsidR="00BB0BBE" w:rsidRPr="003F2A12" w:rsidRDefault="007F358B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13134,37</w:t>
            </w:r>
          </w:p>
        </w:tc>
        <w:tc>
          <w:tcPr>
            <w:tcW w:w="851" w:type="dxa"/>
          </w:tcPr>
          <w:p w:rsidR="00BB0BBE" w:rsidRPr="003F2A12" w:rsidRDefault="00DE4914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134,7</w:t>
            </w:r>
          </w:p>
        </w:tc>
        <w:tc>
          <w:tcPr>
            <w:tcW w:w="1559" w:type="dxa"/>
          </w:tcPr>
          <w:p w:rsidR="00665C57" w:rsidRPr="003F2A12" w:rsidRDefault="00DE4914" w:rsidP="00665C57">
            <w:pPr>
              <w:jc w:val="center"/>
            </w:pPr>
            <w:r w:rsidRPr="003F2A12">
              <w:t>1,3</w:t>
            </w:r>
          </w:p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BB0BBE" w:rsidRPr="003F2A12" w:rsidRDefault="00D96944" w:rsidP="0013517C">
            <w:pPr>
              <w:shd w:val="clear" w:color="auto" w:fill="FFFFFF"/>
            </w:pPr>
            <w:r w:rsidRPr="003F2A12">
              <w:t>"Развитие физической культуры и спорта в город</w:t>
            </w:r>
            <w:r w:rsidR="003239D8" w:rsidRPr="003F2A12">
              <w:t>ском округе</w:t>
            </w:r>
            <w:r w:rsidRPr="003F2A12">
              <w:t xml:space="preserve"> Большой Камень" на 2014-2018 годы</w:t>
            </w:r>
          </w:p>
        </w:tc>
        <w:tc>
          <w:tcPr>
            <w:tcW w:w="1417" w:type="dxa"/>
          </w:tcPr>
          <w:p w:rsidR="00BB0BBE" w:rsidRPr="003F2A12" w:rsidRDefault="00DE4914" w:rsidP="00B0500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73909,04</w:t>
            </w:r>
          </w:p>
        </w:tc>
        <w:tc>
          <w:tcPr>
            <w:tcW w:w="1276" w:type="dxa"/>
          </w:tcPr>
          <w:p w:rsidR="00BB0BBE" w:rsidRPr="003F2A12" w:rsidRDefault="00DE4914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72061,85</w:t>
            </w:r>
          </w:p>
        </w:tc>
        <w:tc>
          <w:tcPr>
            <w:tcW w:w="851" w:type="dxa"/>
          </w:tcPr>
          <w:p w:rsidR="00BB0BBE" w:rsidRPr="003F2A12" w:rsidRDefault="00DE4914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97,5</w:t>
            </w:r>
          </w:p>
        </w:tc>
        <w:tc>
          <w:tcPr>
            <w:tcW w:w="1559" w:type="dxa"/>
          </w:tcPr>
          <w:p w:rsidR="00665C57" w:rsidRPr="003F2A12" w:rsidRDefault="004464C4" w:rsidP="00665C57">
            <w:pPr>
              <w:jc w:val="center"/>
            </w:pPr>
            <w:r w:rsidRPr="003F2A12">
              <w:t>7,3</w:t>
            </w:r>
          </w:p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BB0BBE" w:rsidRPr="003F2A12" w:rsidRDefault="00D96944" w:rsidP="00010B87">
            <w:pPr>
              <w:shd w:val="clear" w:color="auto" w:fill="FFFFFF"/>
            </w:pPr>
            <w:r w:rsidRPr="003F2A12">
              <w:t>"Защита населения и территории от чрезвычайных ситуаций" на 2014-2018 годы</w:t>
            </w:r>
          </w:p>
        </w:tc>
        <w:tc>
          <w:tcPr>
            <w:tcW w:w="1417" w:type="dxa"/>
          </w:tcPr>
          <w:p w:rsidR="00BB0BBE" w:rsidRPr="003F2A12" w:rsidRDefault="00DE4914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20430,43</w:t>
            </w:r>
          </w:p>
        </w:tc>
        <w:tc>
          <w:tcPr>
            <w:tcW w:w="1276" w:type="dxa"/>
          </w:tcPr>
          <w:p w:rsidR="00BB0BBE" w:rsidRPr="003F2A12" w:rsidRDefault="00DE4914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18365,46</w:t>
            </w:r>
          </w:p>
        </w:tc>
        <w:tc>
          <w:tcPr>
            <w:tcW w:w="851" w:type="dxa"/>
          </w:tcPr>
          <w:p w:rsidR="00BB0BBE" w:rsidRPr="003F2A12" w:rsidRDefault="00DE4914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89,9</w:t>
            </w:r>
          </w:p>
        </w:tc>
        <w:tc>
          <w:tcPr>
            <w:tcW w:w="1559" w:type="dxa"/>
          </w:tcPr>
          <w:p w:rsidR="00665C57" w:rsidRPr="003F2A12" w:rsidRDefault="004464C4" w:rsidP="00665C57">
            <w:pPr>
              <w:jc w:val="center"/>
            </w:pPr>
            <w:r w:rsidRPr="003F2A12">
              <w:t>1,9</w:t>
            </w:r>
          </w:p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BB0BBE" w:rsidRPr="003F2A12" w:rsidRDefault="002B3E55" w:rsidP="000449AE">
            <w:pPr>
              <w:shd w:val="clear" w:color="auto" w:fill="FFFFFF"/>
            </w:pPr>
            <w:r w:rsidRPr="003F2A12">
              <w:t>"Развитие обра</w:t>
            </w:r>
            <w:r w:rsidR="003239D8" w:rsidRPr="003F2A12">
              <w:t xml:space="preserve">зования в городском округе </w:t>
            </w:r>
            <w:r w:rsidRPr="003F2A12">
              <w:t>Большой Камень на 2014-2018 годы"</w:t>
            </w:r>
          </w:p>
        </w:tc>
        <w:tc>
          <w:tcPr>
            <w:tcW w:w="1417" w:type="dxa"/>
          </w:tcPr>
          <w:p w:rsidR="00BB0BBE" w:rsidRPr="003F2A12" w:rsidRDefault="00DE4914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578475,40</w:t>
            </w:r>
          </w:p>
        </w:tc>
        <w:tc>
          <w:tcPr>
            <w:tcW w:w="1276" w:type="dxa"/>
          </w:tcPr>
          <w:p w:rsidR="00BB0BBE" w:rsidRPr="003F2A12" w:rsidRDefault="00DE4914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554788,80</w:t>
            </w:r>
          </w:p>
        </w:tc>
        <w:tc>
          <w:tcPr>
            <w:tcW w:w="851" w:type="dxa"/>
          </w:tcPr>
          <w:p w:rsidR="00BB0BBE" w:rsidRPr="003F2A12" w:rsidRDefault="00DC72C7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95,9</w:t>
            </w:r>
          </w:p>
          <w:p w:rsidR="0013517C" w:rsidRPr="003F2A12" w:rsidRDefault="0013517C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65C57" w:rsidRPr="003F2A12" w:rsidRDefault="004464C4" w:rsidP="00665C57">
            <w:pPr>
              <w:jc w:val="center"/>
            </w:pPr>
            <w:r w:rsidRPr="003F2A12">
              <w:t>55,9</w:t>
            </w:r>
          </w:p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BB0BBE" w:rsidRPr="003F2A12" w:rsidRDefault="002B3E55" w:rsidP="00010B87">
            <w:pPr>
              <w:shd w:val="clear" w:color="auto" w:fill="FFFFFF"/>
            </w:pPr>
            <w:r w:rsidRPr="003F2A12">
              <w:t>"Энергосбережение и повышение энергетической эффект</w:t>
            </w:r>
            <w:r w:rsidR="003239D8" w:rsidRPr="003F2A12">
              <w:t xml:space="preserve">ивности в городском округе </w:t>
            </w:r>
            <w:r w:rsidRPr="003F2A12">
              <w:t>Большой Камень на 2014-2016 годы и в перспективе до 2020 года"</w:t>
            </w:r>
          </w:p>
        </w:tc>
        <w:tc>
          <w:tcPr>
            <w:tcW w:w="1417" w:type="dxa"/>
          </w:tcPr>
          <w:p w:rsidR="00BB0BBE" w:rsidRPr="003F2A12" w:rsidRDefault="00DC72C7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20776,90</w:t>
            </w:r>
          </w:p>
        </w:tc>
        <w:tc>
          <w:tcPr>
            <w:tcW w:w="1276" w:type="dxa"/>
          </w:tcPr>
          <w:p w:rsidR="00BB0BBE" w:rsidRPr="003F2A12" w:rsidRDefault="00DC72C7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20549,06</w:t>
            </w:r>
          </w:p>
        </w:tc>
        <w:tc>
          <w:tcPr>
            <w:tcW w:w="851" w:type="dxa"/>
          </w:tcPr>
          <w:p w:rsidR="00BB0BBE" w:rsidRPr="003F2A12" w:rsidRDefault="00DC72C7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98,9</w:t>
            </w:r>
          </w:p>
        </w:tc>
        <w:tc>
          <w:tcPr>
            <w:tcW w:w="1559" w:type="dxa"/>
          </w:tcPr>
          <w:p w:rsidR="00665C57" w:rsidRPr="003F2A12" w:rsidRDefault="004464C4" w:rsidP="00665C57">
            <w:pPr>
              <w:jc w:val="center"/>
            </w:pPr>
            <w:r w:rsidRPr="003F2A12">
              <w:t>2,0</w:t>
            </w:r>
          </w:p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BB0BBE" w:rsidRPr="003F2A12" w:rsidRDefault="002B3E55" w:rsidP="00DC72C7">
            <w:pPr>
              <w:shd w:val="clear" w:color="auto" w:fill="FFFFFF"/>
            </w:pPr>
            <w:r w:rsidRPr="003F2A12">
              <w:t>"Доступная среда на период 2014-20</w:t>
            </w:r>
            <w:r w:rsidR="00DC72C7" w:rsidRPr="003F2A12">
              <w:t>20</w:t>
            </w:r>
            <w:r w:rsidRPr="003F2A12">
              <w:t xml:space="preserve"> годы"</w:t>
            </w:r>
          </w:p>
        </w:tc>
        <w:tc>
          <w:tcPr>
            <w:tcW w:w="1417" w:type="dxa"/>
          </w:tcPr>
          <w:p w:rsidR="00BB0BBE" w:rsidRPr="003F2A12" w:rsidRDefault="00DC72C7" w:rsidP="00C57E9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780,0</w:t>
            </w:r>
          </w:p>
        </w:tc>
        <w:tc>
          <w:tcPr>
            <w:tcW w:w="1276" w:type="dxa"/>
          </w:tcPr>
          <w:p w:rsidR="00BB0BBE" w:rsidRPr="003F2A12" w:rsidRDefault="00DC72C7" w:rsidP="00C57E9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289,61</w:t>
            </w:r>
          </w:p>
        </w:tc>
        <w:tc>
          <w:tcPr>
            <w:tcW w:w="851" w:type="dxa"/>
          </w:tcPr>
          <w:p w:rsidR="00BB0BBE" w:rsidRPr="003F2A12" w:rsidRDefault="00DC72C7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37,1</w:t>
            </w:r>
          </w:p>
        </w:tc>
        <w:tc>
          <w:tcPr>
            <w:tcW w:w="1559" w:type="dxa"/>
          </w:tcPr>
          <w:p w:rsidR="00BB0BBE" w:rsidRPr="003F2A12" w:rsidRDefault="00DC72C7" w:rsidP="00665C57">
            <w:pPr>
              <w:jc w:val="center"/>
            </w:pPr>
            <w:r w:rsidRPr="003F2A12">
              <w:t>0,03</w:t>
            </w: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BB0BBE" w:rsidRPr="003F2A12" w:rsidRDefault="00355F33" w:rsidP="00010B87">
            <w:pPr>
              <w:shd w:val="clear" w:color="auto" w:fill="FFFFFF"/>
            </w:pPr>
            <w:r w:rsidRPr="003F2A12">
              <w:t xml:space="preserve">"Обеспечение доступным жильем и качественными услугами жилищно-коммунального хозяйства </w:t>
            </w:r>
            <w:r w:rsidR="003239D8" w:rsidRPr="003F2A12">
              <w:t xml:space="preserve">населения городского округа </w:t>
            </w:r>
            <w:r w:rsidRPr="003F2A12">
              <w:t xml:space="preserve"> Большой Камень" на 2014-2018 годы</w:t>
            </w:r>
          </w:p>
        </w:tc>
        <w:tc>
          <w:tcPr>
            <w:tcW w:w="1417" w:type="dxa"/>
          </w:tcPr>
          <w:p w:rsidR="00BB0BBE" w:rsidRPr="003F2A12" w:rsidRDefault="00DC72C7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62675,89</w:t>
            </w:r>
          </w:p>
        </w:tc>
        <w:tc>
          <w:tcPr>
            <w:tcW w:w="1276" w:type="dxa"/>
          </w:tcPr>
          <w:p w:rsidR="00BB0BBE" w:rsidRPr="003F2A12" w:rsidRDefault="00DC72C7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52387,51</w:t>
            </w:r>
          </w:p>
        </w:tc>
        <w:tc>
          <w:tcPr>
            <w:tcW w:w="851" w:type="dxa"/>
          </w:tcPr>
          <w:p w:rsidR="00BB0BBE" w:rsidRPr="003F2A12" w:rsidRDefault="00DC72C7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83,6</w:t>
            </w:r>
          </w:p>
          <w:p w:rsidR="0013517C" w:rsidRPr="003F2A12" w:rsidRDefault="0013517C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65C57" w:rsidRPr="003F2A12" w:rsidRDefault="004464C4" w:rsidP="00665C57">
            <w:pPr>
              <w:jc w:val="center"/>
            </w:pPr>
            <w:r w:rsidRPr="003F2A12">
              <w:t>5,3</w:t>
            </w:r>
          </w:p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BB0BBE" w:rsidRPr="003F2A12" w:rsidRDefault="003239D8" w:rsidP="00010B87">
            <w:pPr>
              <w:shd w:val="clear" w:color="auto" w:fill="FFFFFF"/>
            </w:pPr>
            <w:r w:rsidRPr="003F2A12">
              <w:t xml:space="preserve">"Молодежь городского округа </w:t>
            </w:r>
            <w:r w:rsidR="0055267E" w:rsidRPr="003F2A12">
              <w:t>Большой Камень" на 2014-2018 годы</w:t>
            </w:r>
          </w:p>
        </w:tc>
        <w:tc>
          <w:tcPr>
            <w:tcW w:w="1417" w:type="dxa"/>
          </w:tcPr>
          <w:p w:rsidR="00BB0BBE" w:rsidRPr="003F2A12" w:rsidRDefault="003C095D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1650,0</w:t>
            </w:r>
          </w:p>
        </w:tc>
        <w:tc>
          <w:tcPr>
            <w:tcW w:w="1276" w:type="dxa"/>
          </w:tcPr>
          <w:p w:rsidR="00BB0BBE" w:rsidRPr="003F2A12" w:rsidRDefault="00DC72C7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1647,76</w:t>
            </w:r>
          </w:p>
        </w:tc>
        <w:tc>
          <w:tcPr>
            <w:tcW w:w="851" w:type="dxa"/>
          </w:tcPr>
          <w:p w:rsidR="00BB0BBE" w:rsidRPr="003F2A12" w:rsidRDefault="003C095D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99</w:t>
            </w:r>
            <w:r w:rsidR="00DC72C7" w:rsidRPr="003F2A12">
              <w:rPr>
                <w:szCs w:val="24"/>
              </w:rPr>
              <w:t>,9</w:t>
            </w:r>
          </w:p>
        </w:tc>
        <w:tc>
          <w:tcPr>
            <w:tcW w:w="1559" w:type="dxa"/>
          </w:tcPr>
          <w:p w:rsidR="00665C57" w:rsidRPr="003F2A12" w:rsidRDefault="004464C4" w:rsidP="00665C57">
            <w:pPr>
              <w:jc w:val="center"/>
            </w:pPr>
            <w:r w:rsidRPr="003F2A12">
              <w:t>0,2</w:t>
            </w:r>
          </w:p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BB0BBE" w:rsidRPr="003F2A12" w:rsidRDefault="00AC6907" w:rsidP="00010B87">
            <w:pPr>
              <w:shd w:val="clear" w:color="auto" w:fill="FFFFFF"/>
            </w:pPr>
            <w:r w:rsidRPr="003F2A12">
              <w:t>"Благоус</w:t>
            </w:r>
            <w:r w:rsidR="003239D8" w:rsidRPr="003F2A12">
              <w:t xml:space="preserve">тройство городского округа </w:t>
            </w:r>
            <w:r w:rsidRPr="003F2A12">
              <w:t>Большой Камень" на 2014-2018 годы</w:t>
            </w:r>
          </w:p>
        </w:tc>
        <w:tc>
          <w:tcPr>
            <w:tcW w:w="1417" w:type="dxa"/>
          </w:tcPr>
          <w:p w:rsidR="00BB0BBE" w:rsidRPr="003F2A12" w:rsidRDefault="00DC72C7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205921,0</w:t>
            </w:r>
          </w:p>
        </w:tc>
        <w:tc>
          <w:tcPr>
            <w:tcW w:w="1276" w:type="dxa"/>
          </w:tcPr>
          <w:p w:rsidR="00BB0BBE" w:rsidRPr="003F2A12" w:rsidRDefault="00DC72C7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147418,06</w:t>
            </w:r>
          </w:p>
        </w:tc>
        <w:tc>
          <w:tcPr>
            <w:tcW w:w="851" w:type="dxa"/>
          </w:tcPr>
          <w:p w:rsidR="00BB0BBE" w:rsidRPr="003F2A12" w:rsidRDefault="00DC72C7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71,6</w:t>
            </w:r>
          </w:p>
          <w:p w:rsidR="000A0B3C" w:rsidRPr="003F2A12" w:rsidRDefault="000A0B3C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65C57" w:rsidRPr="003F2A12" w:rsidRDefault="004464C4" w:rsidP="00665C57">
            <w:pPr>
              <w:jc w:val="center"/>
            </w:pPr>
            <w:r w:rsidRPr="003F2A12">
              <w:t>14,9</w:t>
            </w:r>
          </w:p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A15209" w:rsidRPr="003F2A12" w:rsidRDefault="00A15209" w:rsidP="00FB1488">
            <w:pPr>
              <w:shd w:val="clear" w:color="auto" w:fill="FFFFFF"/>
            </w:pPr>
            <w:r w:rsidRPr="003F2A12">
              <w:t xml:space="preserve">"Развитие </w:t>
            </w:r>
            <w:r w:rsidR="003239D8" w:rsidRPr="003F2A12">
              <w:t xml:space="preserve">культуры городского округа </w:t>
            </w:r>
            <w:r w:rsidRPr="003F2A12">
              <w:t>Большой Камень" на 2014-2018 годы</w:t>
            </w:r>
          </w:p>
        </w:tc>
        <w:tc>
          <w:tcPr>
            <w:tcW w:w="1417" w:type="dxa"/>
          </w:tcPr>
          <w:p w:rsidR="00BB0BBE" w:rsidRPr="003F2A12" w:rsidRDefault="00DC72C7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89976,44</w:t>
            </w:r>
          </w:p>
        </w:tc>
        <w:tc>
          <w:tcPr>
            <w:tcW w:w="1276" w:type="dxa"/>
          </w:tcPr>
          <w:p w:rsidR="00BB0BBE" w:rsidRPr="003F2A12" w:rsidRDefault="00DC72C7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89837,27</w:t>
            </w:r>
          </w:p>
        </w:tc>
        <w:tc>
          <w:tcPr>
            <w:tcW w:w="851" w:type="dxa"/>
          </w:tcPr>
          <w:p w:rsidR="00BB0BBE" w:rsidRPr="003F2A12" w:rsidRDefault="00DC72C7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99,8</w:t>
            </w:r>
          </w:p>
        </w:tc>
        <w:tc>
          <w:tcPr>
            <w:tcW w:w="1559" w:type="dxa"/>
          </w:tcPr>
          <w:p w:rsidR="00BB0BBE" w:rsidRPr="003F2A12" w:rsidRDefault="004464C4" w:rsidP="00665C57">
            <w:pPr>
              <w:jc w:val="center"/>
            </w:pPr>
            <w:r w:rsidRPr="003F2A12">
              <w:t>9,07</w:t>
            </w:r>
          </w:p>
        </w:tc>
      </w:tr>
      <w:tr w:rsidR="00002700" w:rsidRPr="003F2A12" w:rsidTr="0025676B">
        <w:tc>
          <w:tcPr>
            <w:tcW w:w="534" w:type="dxa"/>
          </w:tcPr>
          <w:p w:rsidR="00BB0BBE" w:rsidRPr="003F2A12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BB0BBE" w:rsidRPr="003F2A12" w:rsidRDefault="005B0B40" w:rsidP="004E0F58">
            <w:pPr>
              <w:shd w:val="clear" w:color="auto" w:fill="FFFFFF"/>
            </w:pPr>
            <w:r w:rsidRPr="003F2A12">
              <w:t>Развитие информационного сообщества в городском округе Большой Камень" на 2013-2018 годы</w:t>
            </w:r>
          </w:p>
        </w:tc>
        <w:tc>
          <w:tcPr>
            <w:tcW w:w="1417" w:type="dxa"/>
          </w:tcPr>
          <w:p w:rsidR="00BB0BBE" w:rsidRPr="003F2A12" w:rsidRDefault="00DC72C7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22351,39</w:t>
            </w:r>
          </w:p>
        </w:tc>
        <w:tc>
          <w:tcPr>
            <w:tcW w:w="1276" w:type="dxa"/>
          </w:tcPr>
          <w:p w:rsidR="00BB0BBE" w:rsidRPr="003F2A12" w:rsidRDefault="00DC72C7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21741,56</w:t>
            </w:r>
          </w:p>
        </w:tc>
        <w:tc>
          <w:tcPr>
            <w:tcW w:w="851" w:type="dxa"/>
          </w:tcPr>
          <w:p w:rsidR="00BB0BBE" w:rsidRPr="003F2A12" w:rsidRDefault="00DC72C7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97,3</w:t>
            </w:r>
          </w:p>
        </w:tc>
        <w:tc>
          <w:tcPr>
            <w:tcW w:w="1559" w:type="dxa"/>
          </w:tcPr>
          <w:p w:rsidR="00BB0BBE" w:rsidRPr="003F2A12" w:rsidRDefault="004464C4" w:rsidP="00665C57">
            <w:pPr>
              <w:jc w:val="center"/>
            </w:pPr>
            <w:r w:rsidRPr="003F2A12">
              <w:t>2,1</w:t>
            </w:r>
          </w:p>
        </w:tc>
      </w:tr>
      <w:tr w:rsidR="00002700" w:rsidRPr="003F2A12" w:rsidTr="0025676B">
        <w:tc>
          <w:tcPr>
            <w:tcW w:w="534" w:type="dxa"/>
          </w:tcPr>
          <w:p w:rsidR="003B427C" w:rsidRPr="003F2A12" w:rsidRDefault="003B427C" w:rsidP="00F553CC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B427C" w:rsidRPr="003F2A12" w:rsidRDefault="003B427C" w:rsidP="005B0B40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 w:rsidRPr="003F2A12">
              <w:rPr>
                <w:sz w:val="28"/>
                <w:szCs w:val="28"/>
              </w:rPr>
              <w:t>Всего по программам:</w:t>
            </w:r>
          </w:p>
        </w:tc>
        <w:tc>
          <w:tcPr>
            <w:tcW w:w="1417" w:type="dxa"/>
          </w:tcPr>
          <w:p w:rsidR="003B427C" w:rsidRPr="003F2A12" w:rsidRDefault="00DC72C7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1086697,24</w:t>
            </w:r>
          </w:p>
        </w:tc>
        <w:tc>
          <w:tcPr>
            <w:tcW w:w="1276" w:type="dxa"/>
          </w:tcPr>
          <w:p w:rsidR="003B427C" w:rsidRPr="003F2A12" w:rsidRDefault="00DC72C7" w:rsidP="00F11F40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992221,29</w:t>
            </w:r>
          </w:p>
        </w:tc>
        <w:tc>
          <w:tcPr>
            <w:tcW w:w="851" w:type="dxa"/>
          </w:tcPr>
          <w:p w:rsidR="003B427C" w:rsidRPr="003F2A12" w:rsidRDefault="00DC72C7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91,3</w:t>
            </w:r>
          </w:p>
        </w:tc>
        <w:tc>
          <w:tcPr>
            <w:tcW w:w="1559" w:type="dxa"/>
          </w:tcPr>
          <w:p w:rsidR="003B427C" w:rsidRPr="003F2A12" w:rsidRDefault="00665C57" w:rsidP="00F553CC">
            <w:pPr>
              <w:pStyle w:val="a3"/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3F2A12">
              <w:rPr>
                <w:szCs w:val="24"/>
              </w:rPr>
              <w:t>100</w:t>
            </w:r>
          </w:p>
        </w:tc>
      </w:tr>
    </w:tbl>
    <w:p w:rsidR="004E73C7" w:rsidRPr="003F2A12" w:rsidRDefault="004E73C7" w:rsidP="00F553CC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7C3087" w:rsidRPr="003F2A12" w:rsidRDefault="007464EC" w:rsidP="00B70E57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Использование программного подхода при решении </w:t>
      </w:r>
      <w:r w:rsidR="00FC0DE6" w:rsidRPr="003F2A12">
        <w:rPr>
          <w:sz w:val="28"/>
          <w:szCs w:val="28"/>
        </w:rPr>
        <w:t xml:space="preserve">некоторых </w:t>
      </w:r>
      <w:r w:rsidRPr="003F2A12">
        <w:rPr>
          <w:sz w:val="28"/>
          <w:szCs w:val="28"/>
        </w:rPr>
        <w:t>вопросов местн</w:t>
      </w:r>
      <w:r w:rsidR="00FC0DE6" w:rsidRPr="003F2A12">
        <w:rPr>
          <w:sz w:val="28"/>
          <w:szCs w:val="28"/>
        </w:rPr>
        <w:t xml:space="preserve">ого значения  осуществлялось </w:t>
      </w:r>
      <w:r w:rsidRPr="003F2A12">
        <w:rPr>
          <w:sz w:val="28"/>
          <w:szCs w:val="28"/>
        </w:rPr>
        <w:t xml:space="preserve">в рамках государственных программ Приморского края.  В отчетном году городской округ </w:t>
      </w:r>
      <w:r w:rsidR="003440ED" w:rsidRPr="003F2A12">
        <w:rPr>
          <w:sz w:val="28"/>
          <w:szCs w:val="28"/>
        </w:rPr>
        <w:t>принимал участие</w:t>
      </w:r>
      <w:r w:rsidRPr="003F2A12">
        <w:rPr>
          <w:sz w:val="28"/>
          <w:szCs w:val="28"/>
        </w:rPr>
        <w:t xml:space="preserve"> в </w:t>
      </w:r>
      <w:r w:rsidR="00435599" w:rsidRPr="003F2A12">
        <w:rPr>
          <w:sz w:val="28"/>
          <w:szCs w:val="28"/>
        </w:rPr>
        <w:t xml:space="preserve">реализации </w:t>
      </w:r>
      <w:r w:rsidR="007C33BB" w:rsidRPr="003F2A12">
        <w:rPr>
          <w:sz w:val="28"/>
          <w:szCs w:val="28"/>
        </w:rPr>
        <w:t>7</w:t>
      </w:r>
      <w:r w:rsidRPr="003F2A12">
        <w:rPr>
          <w:sz w:val="28"/>
          <w:szCs w:val="28"/>
        </w:rPr>
        <w:t xml:space="preserve"> </w:t>
      </w:r>
      <w:r w:rsidR="00FA0951" w:rsidRPr="003F2A12">
        <w:rPr>
          <w:sz w:val="28"/>
          <w:szCs w:val="28"/>
        </w:rPr>
        <w:t>государственных</w:t>
      </w:r>
      <w:r w:rsidRPr="003F2A12">
        <w:rPr>
          <w:sz w:val="28"/>
          <w:szCs w:val="28"/>
        </w:rPr>
        <w:t xml:space="preserve"> программах. </w:t>
      </w:r>
      <w:r w:rsidR="00FC0DE6" w:rsidRPr="003F2A12">
        <w:rPr>
          <w:sz w:val="28"/>
          <w:szCs w:val="28"/>
        </w:rPr>
        <w:t xml:space="preserve">В сравнении </w:t>
      </w:r>
      <w:r w:rsidR="00FA0951" w:rsidRPr="003F2A12">
        <w:rPr>
          <w:sz w:val="28"/>
          <w:szCs w:val="28"/>
        </w:rPr>
        <w:br/>
      </w:r>
      <w:r w:rsidR="00FC0DE6" w:rsidRPr="003F2A12">
        <w:rPr>
          <w:sz w:val="28"/>
          <w:szCs w:val="28"/>
        </w:rPr>
        <w:t>с 201</w:t>
      </w:r>
      <w:r w:rsidR="007C33BB" w:rsidRPr="003F2A12">
        <w:rPr>
          <w:sz w:val="28"/>
          <w:szCs w:val="28"/>
        </w:rPr>
        <w:t>5</w:t>
      </w:r>
      <w:r w:rsidR="00FC0DE6" w:rsidRPr="003F2A12">
        <w:rPr>
          <w:sz w:val="28"/>
          <w:szCs w:val="28"/>
        </w:rPr>
        <w:t xml:space="preserve"> годом объем софинансирования за сче</w:t>
      </w:r>
      <w:r w:rsidR="00FA0951" w:rsidRPr="003F2A12">
        <w:rPr>
          <w:sz w:val="28"/>
          <w:szCs w:val="28"/>
        </w:rPr>
        <w:t xml:space="preserve">т средств вышестоящих бюджетов </w:t>
      </w:r>
      <w:r w:rsidR="00FC0DE6" w:rsidRPr="003F2A12">
        <w:rPr>
          <w:sz w:val="28"/>
          <w:szCs w:val="28"/>
        </w:rPr>
        <w:t xml:space="preserve">увеличился </w:t>
      </w:r>
      <w:r w:rsidR="007C33BB" w:rsidRPr="003F2A12">
        <w:rPr>
          <w:sz w:val="28"/>
          <w:szCs w:val="28"/>
        </w:rPr>
        <w:t>на 13%</w:t>
      </w:r>
      <w:r w:rsidR="00FA0951" w:rsidRPr="003F2A12">
        <w:rPr>
          <w:sz w:val="28"/>
          <w:szCs w:val="28"/>
        </w:rPr>
        <w:t>,</w:t>
      </w:r>
      <w:r w:rsidR="00FC0DE6" w:rsidRPr="003F2A12">
        <w:rPr>
          <w:sz w:val="28"/>
          <w:szCs w:val="28"/>
        </w:rPr>
        <w:t xml:space="preserve"> и составил </w:t>
      </w:r>
      <w:r w:rsidR="007C33BB" w:rsidRPr="003F2A12">
        <w:rPr>
          <w:sz w:val="28"/>
          <w:szCs w:val="28"/>
        </w:rPr>
        <w:t>437,2</w:t>
      </w:r>
      <w:r w:rsidR="00FC0DE6" w:rsidRPr="003F2A12">
        <w:rPr>
          <w:sz w:val="28"/>
          <w:szCs w:val="28"/>
        </w:rPr>
        <w:t xml:space="preserve"> млн. руб, из них освоено </w:t>
      </w:r>
      <w:r w:rsidR="006816A9" w:rsidRPr="003F2A12">
        <w:rPr>
          <w:sz w:val="28"/>
          <w:szCs w:val="28"/>
        </w:rPr>
        <w:t>380,86 млн. руб,</w:t>
      </w:r>
      <w:r w:rsidR="00FC0DE6" w:rsidRPr="003F2A12">
        <w:rPr>
          <w:sz w:val="28"/>
          <w:szCs w:val="28"/>
        </w:rPr>
        <w:t xml:space="preserve"> в том числе </w:t>
      </w:r>
      <w:r w:rsidR="00881074" w:rsidRPr="003F2A12">
        <w:rPr>
          <w:sz w:val="28"/>
          <w:szCs w:val="28"/>
        </w:rPr>
        <w:t>в разрезе муниципальных программ</w:t>
      </w:r>
      <w:r w:rsidR="004A6A09" w:rsidRPr="003F2A12">
        <w:rPr>
          <w:sz w:val="28"/>
          <w:szCs w:val="28"/>
        </w:rPr>
        <w:t xml:space="preserve"> информация представлена в таблице № 3</w:t>
      </w:r>
      <w:r w:rsidR="00435599" w:rsidRPr="003F2A12">
        <w:rPr>
          <w:sz w:val="28"/>
          <w:szCs w:val="28"/>
        </w:rPr>
        <w:t>.</w:t>
      </w:r>
    </w:p>
    <w:p w:rsidR="004A6A09" w:rsidRDefault="004A6A09" w:rsidP="004A6A09">
      <w:pPr>
        <w:ind w:firstLine="708"/>
        <w:jc w:val="right"/>
        <w:rPr>
          <w:sz w:val="28"/>
          <w:szCs w:val="28"/>
        </w:rPr>
      </w:pPr>
      <w:r w:rsidRPr="003F2A12">
        <w:rPr>
          <w:sz w:val="28"/>
          <w:szCs w:val="28"/>
        </w:rPr>
        <w:t>Таблица № 3</w:t>
      </w:r>
    </w:p>
    <w:p w:rsidR="00F34DE5" w:rsidRDefault="00F34DE5" w:rsidP="00F34D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муниципальных программ </w:t>
      </w:r>
    </w:p>
    <w:p w:rsidR="00F34DE5" w:rsidRPr="003F2A12" w:rsidRDefault="00F34DE5" w:rsidP="00F34D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рамках государственных программ Приморского края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843"/>
        <w:gridCol w:w="1276"/>
        <w:gridCol w:w="1134"/>
      </w:tblGrid>
      <w:tr w:rsidR="004A6A09" w:rsidRPr="003F2A12" w:rsidTr="004A6A09">
        <w:trPr>
          <w:trHeight w:val="703"/>
        </w:trPr>
        <w:tc>
          <w:tcPr>
            <w:tcW w:w="567" w:type="dxa"/>
            <w:vAlign w:val="center"/>
          </w:tcPr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3F2A12">
              <w:rPr>
                <w:sz w:val="22"/>
                <w:szCs w:val="22"/>
              </w:rPr>
              <w:t>№</w:t>
            </w:r>
          </w:p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F2A12">
              <w:rPr>
                <w:sz w:val="22"/>
                <w:szCs w:val="22"/>
              </w:rPr>
              <w:t>п</w:t>
            </w:r>
            <w:proofErr w:type="gramEnd"/>
            <w:r w:rsidRPr="003F2A12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Align w:val="center"/>
          </w:tcPr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3F2A12">
              <w:rPr>
                <w:sz w:val="22"/>
                <w:szCs w:val="22"/>
              </w:rPr>
              <w:t>Наименование</w:t>
            </w:r>
          </w:p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3F2A12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843" w:type="dxa"/>
            <w:vAlign w:val="center"/>
          </w:tcPr>
          <w:p w:rsidR="004A6A09" w:rsidRPr="003F2A12" w:rsidRDefault="004A6A09" w:rsidP="00FF4B48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План софинансирования из вышестоящих бюджетов на 201</w:t>
            </w:r>
            <w:r w:rsidR="00FF4B48" w:rsidRPr="003F2A12">
              <w:rPr>
                <w:sz w:val="18"/>
                <w:szCs w:val="18"/>
              </w:rPr>
              <w:t>6</w:t>
            </w:r>
            <w:r w:rsidRPr="003F2A12"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1276" w:type="dxa"/>
            <w:vAlign w:val="center"/>
          </w:tcPr>
          <w:p w:rsidR="004A6A09" w:rsidRPr="003F2A12" w:rsidRDefault="004A6A09" w:rsidP="00FF4B48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Исполнение за 201</w:t>
            </w:r>
            <w:r w:rsidR="00FF4B48" w:rsidRPr="003F2A12">
              <w:rPr>
                <w:sz w:val="18"/>
                <w:szCs w:val="18"/>
              </w:rPr>
              <w:t>6</w:t>
            </w:r>
            <w:r w:rsidR="0025676B" w:rsidRPr="003F2A12">
              <w:rPr>
                <w:sz w:val="18"/>
                <w:szCs w:val="18"/>
              </w:rPr>
              <w:t xml:space="preserve"> </w:t>
            </w:r>
            <w:r w:rsidRPr="003F2A12">
              <w:rPr>
                <w:sz w:val="18"/>
                <w:szCs w:val="18"/>
              </w:rPr>
              <w:t>год, тыс.</w:t>
            </w:r>
            <w:r w:rsidR="00B70E57" w:rsidRPr="003F2A12">
              <w:rPr>
                <w:sz w:val="18"/>
                <w:szCs w:val="18"/>
              </w:rPr>
              <w:t xml:space="preserve"> </w:t>
            </w:r>
            <w:r w:rsidRPr="003F2A1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vAlign w:val="center"/>
          </w:tcPr>
          <w:p w:rsidR="004A6A09" w:rsidRPr="003F2A12" w:rsidRDefault="004A6A09" w:rsidP="0025676B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 xml:space="preserve">% исполнения </w:t>
            </w:r>
          </w:p>
        </w:tc>
      </w:tr>
      <w:tr w:rsidR="004A6A09" w:rsidRPr="003F2A12" w:rsidTr="004A6A09">
        <w:tc>
          <w:tcPr>
            <w:tcW w:w="567" w:type="dxa"/>
          </w:tcPr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1.</w:t>
            </w:r>
          </w:p>
        </w:tc>
        <w:tc>
          <w:tcPr>
            <w:tcW w:w="4536" w:type="dxa"/>
            <w:vAlign w:val="bottom"/>
          </w:tcPr>
          <w:p w:rsidR="004A6A09" w:rsidRPr="003F2A12" w:rsidRDefault="004A6A09" w:rsidP="004A6A09">
            <w:pPr>
              <w:shd w:val="clear" w:color="auto" w:fill="FFFFFF"/>
            </w:pPr>
            <w:r w:rsidRPr="003F2A12">
              <w:t>"Экономическое развитие городского округа Большой Камень" на 2014-2018 годы</w:t>
            </w:r>
          </w:p>
        </w:tc>
        <w:tc>
          <w:tcPr>
            <w:tcW w:w="1843" w:type="dxa"/>
          </w:tcPr>
          <w:p w:rsidR="003460C6" w:rsidRPr="003F2A12" w:rsidRDefault="0021084D" w:rsidP="003460C6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5056,28</w:t>
            </w:r>
          </w:p>
        </w:tc>
        <w:tc>
          <w:tcPr>
            <w:tcW w:w="1276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5056,28</w:t>
            </w:r>
          </w:p>
        </w:tc>
        <w:tc>
          <w:tcPr>
            <w:tcW w:w="1134" w:type="dxa"/>
          </w:tcPr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100</w:t>
            </w:r>
          </w:p>
        </w:tc>
      </w:tr>
      <w:tr w:rsidR="0021084D" w:rsidRPr="003F2A12" w:rsidTr="004A6A09">
        <w:tc>
          <w:tcPr>
            <w:tcW w:w="567" w:type="dxa"/>
          </w:tcPr>
          <w:p w:rsidR="0021084D" w:rsidRPr="003F2A12" w:rsidRDefault="004B118F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36" w:type="dxa"/>
            <w:vAlign w:val="bottom"/>
          </w:tcPr>
          <w:p w:rsidR="0021084D" w:rsidRPr="003F2A12" w:rsidRDefault="0021084D" w:rsidP="004A6A09">
            <w:pPr>
              <w:shd w:val="clear" w:color="auto" w:fill="FFFFFF"/>
            </w:pPr>
            <w:r w:rsidRPr="003F2A12">
              <w:t>«Развитие физической культуры и спорта в городском округе Большой Камень» на 2014-2019 годы</w:t>
            </w:r>
          </w:p>
        </w:tc>
        <w:tc>
          <w:tcPr>
            <w:tcW w:w="1843" w:type="dxa"/>
          </w:tcPr>
          <w:p w:rsidR="0021084D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30000,0</w:t>
            </w:r>
          </w:p>
        </w:tc>
        <w:tc>
          <w:tcPr>
            <w:tcW w:w="1276" w:type="dxa"/>
          </w:tcPr>
          <w:p w:rsidR="0021084D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30000,0</w:t>
            </w:r>
          </w:p>
        </w:tc>
        <w:tc>
          <w:tcPr>
            <w:tcW w:w="1134" w:type="dxa"/>
          </w:tcPr>
          <w:p w:rsidR="0021084D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100</w:t>
            </w:r>
          </w:p>
        </w:tc>
      </w:tr>
      <w:tr w:rsidR="004A6A09" w:rsidRPr="003F2A12" w:rsidTr="004A6A09">
        <w:tc>
          <w:tcPr>
            <w:tcW w:w="567" w:type="dxa"/>
          </w:tcPr>
          <w:p w:rsidR="004A6A09" w:rsidRPr="003F2A12" w:rsidRDefault="004B118F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36" w:type="dxa"/>
            <w:vAlign w:val="bottom"/>
          </w:tcPr>
          <w:p w:rsidR="004A6A09" w:rsidRPr="003F2A12" w:rsidRDefault="004A6A09" w:rsidP="004A6A09">
            <w:pPr>
              <w:shd w:val="clear" w:color="auto" w:fill="FFFFFF"/>
            </w:pPr>
            <w:r w:rsidRPr="003F2A12">
              <w:t>"Развитие образования в городском округе Большой Камень на 2014-2018 годы"</w:t>
            </w:r>
          </w:p>
        </w:tc>
        <w:tc>
          <w:tcPr>
            <w:tcW w:w="1843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308982,2</w:t>
            </w:r>
          </w:p>
        </w:tc>
        <w:tc>
          <w:tcPr>
            <w:tcW w:w="1276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290706,0</w:t>
            </w:r>
          </w:p>
        </w:tc>
        <w:tc>
          <w:tcPr>
            <w:tcW w:w="1134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94,1</w:t>
            </w:r>
          </w:p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4A6A09" w:rsidRPr="003F2A12" w:rsidTr="004A6A09">
        <w:tc>
          <w:tcPr>
            <w:tcW w:w="567" w:type="dxa"/>
          </w:tcPr>
          <w:p w:rsidR="004A6A09" w:rsidRPr="003F2A12" w:rsidRDefault="00FA0951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F2A12">
              <w:rPr>
                <w:szCs w:val="24"/>
              </w:rPr>
              <w:t>4.</w:t>
            </w:r>
          </w:p>
        </w:tc>
        <w:tc>
          <w:tcPr>
            <w:tcW w:w="4536" w:type="dxa"/>
            <w:vAlign w:val="bottom"/>
          </w:tcPr>
          <w:p w:rsidR="004A6A09" w:rsidRPr="003F2A12" w:rsidRDefault="004A6A09" w:rsidP="004A6A09">
            <w:pPr>
              <w:shd w:val="clear" w:color="auto" w:fill="FFFFFF"/>
            </w:pPr>
            <w:r w:rsidRPr="003F2A12">
              <w:t>"Обеспечение доступным жильем и качественными услугами жилищно-коммунального хозяйства населения городского округа  Большой Камень" на 2014-2018 годы</w:t>
            </w:r>
          </w:p>
        </w:tc>
        <w:tc>
          <w:tcPr>
            <w:tcW w:w="1843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18661,5</w:t>
            </w:r>
          </w:p>
        </w:tc>
        <w:tc>
          <w:tcPr>
            <w:tcW w:w="1276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18661,5</w:t>
            </w:r>
          </w:p>
        </w:tc>
        <w:tc>
          <w:tcPr>
            <w:tcW w:w="1134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100</w:t>
            </w:r>
          </w:p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21084D" w:rsidRPr="003F2A12" w:rsidTr="004A6A09">
        <w:tc>
          <w:tcPr>
            <w:tcW w:w="567" w:type="dxa"/>
          </w:tcPr>
          <w:p w:rsidR="0021084D" w:rsidRPr="003F2A12" w:rsidRDefault="004B118F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36" w:type="dxa"/>
            <w:vAlign w:val="bottom"/>
          </w:tcPr>
          <w:p w:rsidR="0021084D" w:rsidRPr="003F2A12" w:rsidRDefault="0021084D" w:rsidP="004A6A09">
            <w:pPr>
              <w:shd w:val="clear" w:color="auto" w:fill="FFFFFF"/>
            </w:pPr>
            <w:r w:rsidRPr="003F2A12">
              <w:t>"Благоустройство городского округа Большой Камень" на 2014-2018 годы</w:t>
            </w:r>
          </w:p>
        </w:tc>
        <w:tc>
          <w:tcPr>
            <w:tcW w:w="1843" w:type="dxa"/>
          </w:tcPr>
          <w:p w:rsidR="0021084D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65009,37</w:t>
            </w:r>
          </w:p>
        </w:tc>
        <w:tc>
          <w:tcPr>
            <w:tcW w:w="1276" w:type="dxa"/>
          </w:tcPr>
          <w:p w:rsidR="0021084D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26885,97</w:t>
            </w:r>
          </w:p>
        </w:tc>
        <w:tc>
          <w:tcPr>
            <w:tcW w:w="1134" w:type="dxa"/>
          </w:tcPr>
          <w:p w:rsidR="0021084D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41,4</w:t>
            </w:r>
          </w:p>
        </w:tc>
      </w:tr>
      <w:tr w:rsidR="0021084D" w:rsidRPr="003F2A12" w:rsidTr="004A6A09">
        <w:tc>
          <w:tcPr>
            <w:tcW w:w="567" w:type="dxa"/>
          </w:tcPr>
          <w:p w:rsidR="0021084D" w:rsidRPr="003F2A12" w:rsidRDefault="004B118F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36" w:type="dxa"/>
            <w:vAlign w:val="bottom"/>
          </w:tcPr>
          <w:p w:rsidR="0021084D" w:rsidRPr="003F2A12" w:rsidRDefault="0021084D" w:rsidP="004A6A09">
            <w:pPr>
              <w:shd w:val="clear" w:color="auto" w:fill="FFFFFF"/>
            </w:pPr>
            <w:r w:rsidRPr="003F2A12">
              <w:t>«Развитие культуры городского округа Большой Камень» на 2014-2018 годы</w:t>
            </w:r>
          </w:p>
        </w:tc>
        <w:tc>
          <w:tcPr>
            <w:tcW w:w="1843" w:type="dxa"/>
          </w:tcPr>
          <w:p w:rsidR="0021084D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1874,24</w:t>
            </w:r>
          </w:p>
        </w:tc>
        <w:tc>
          <w:tcPr>
            <w:tcW w:w="1276" w:type="dxa"/>
          </w:tcPr>
          <w:p w:rsidR="0021084D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1874,24</w:t>
            </w:r>
          </w:p>
        </w:tc>
        <w:tc>
          <w:tcPr>
            <w:tcW w:w="1134" w:type="dxa"/>
          </w:tcPr>
          <w:p w:rsidR="0021084D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100</w:t>
            </w:r>
          </w:p>
        </w:tc>
      </w:tr>
      <w:tr w:rsidR="004A6A09" w:rsidRPr="003F2A12" w:rsidTr="004A6A09">
        <w:tc>
          <w:tcPr>
            <w:tcW w:w="567" w:type="dxa"/>
          </w:tcPr>
          <w:p w:rsidR="004A6A09" w:rsidRPr="003F2A12" w:rsidRDefault="004B118F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36" w:type="dxa"/>
            <w:vAlign w:val="bottom"/>
          </w:tcPr>
          <w:p w:rsidR="004A6A09" w:rsidRPr="003F2A12" w:rsidRDefault="004A6A09" w:rsidP="004A6A09">
            <w:pPr>
              <w:shd w:val="clear" w:color="auto" w:fill="FFFFFF"/>
            </w:pPr>
            <w:r w:rsidRPr="003F2A12">
              <w:t>Развитие информационного сообщества в городском округе Большой Камень" на 2013-2018 годы</w:t>
            </w:r>
          </w:p>
        </w:tc>
        <w:tc>
          <w:tcPr>
            <w:tcW w:w="1843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7675,45</w:t>
            </w:r>
          </w:p>
        </w:tc>
        <w:tc>
          <w:tcPr>
            <w:tcW w:w="1276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7674,20</w:t>
            </w:r>
          </w:p>
        </w:tc>
        <w:tc>
          <w:tcPr>
            <w:tcW w:w="1134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100</w:t>
            </w:r>
          </w:p>
        </w:tc>
      </w:tr>
      <w:tr w:rsidR="004A6A09" w:rsidRPr="003F2A12" w:rsidTr="004A6A09">
        <w:tc>
          <w:tcPr>
            <w:tcW w:w="567" w:type="dxa"/>
          </w:tcPr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6A09" w:rsidRPr="003F2A12" w:rsidRDefault="004A6A09" w:rsidP="004A6A09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 w:rsidRPr="003F2A12">
              <w:rPr>
                <w:sz w:val="28"/>
                <w:szCs w:val="28"/>
              </w:rPr>
              <w:t>Всего по программам:</w:t>
            </w:r>
          </w:p>
        </w:tc>
        <w:tc>
          <w:tcPr>
            <w:tcW w:w="1843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437259,04</w:t>
            </w:r>
          </w:p>
        </w:tc>
        <w:tc>
          <w:tcPr>
            <w:tcW w:w="1276" w:type="dxa"/>
          </w:tcPr>
          <w:p w:rsidR="004A6A09" w:rsidRPr="003F2A12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380858,17</w:t>
            </w:r>
          </w:p>
        </w:tc>
        <w:tc>
          <w:tcPr>
            <w:tcW w:w="1134" w:type="dxa"/>
          </w:tcPr>
          <w:p w:rsidR="004A6A09" w:rsidRPr="003F2A12" w:rsidRDefault="006373D8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F2A12">
              <w:rPr>
                <w:szCs w:val="24"/>
              </w:rPr>
              <w:t>87,1</w:t>
            </w:r>
          </w:p>
        </w:tc>
      </w:tr>
    </w:tbl>
    <w:p w:rsidR="004A6A09" w:rsidRPr="003F2A12" w:rsidRDefault="004A6A09" w:rsidP="00FC0DE6">
      <w:pPr>
        <w:ind w:firstLine="708"/>
        <w:jc w:val="both"/>
        <w:rPr>
          <w:sz w:val="28"/>
          <w:szCs w:val="28"/>
        </w:rPr>
      </w:pPr>
    </w:p>
    <w:p w:rsidR="005B0B40" w:rsidRPr="003F2A12" w:rsidRDefault="00881074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целом с</w:t>
      </w:r>
      <w:r w:rsidR="003B427C" w:rsidRPr="003F2A12">
        <w:rPr>
          <w:sz w:val="28"/>
          <w:szCs w:val="28"/>
        </w:rPr>
        <w:t xml:space="preserve">умма </w:t>
      </w:r>
      <w:r w:rsidR="00BC765A" w:rsidRPr="003F2A12">
        <w:rPr>
          <w:sz w:val="28"/>
          <w:szCs w:val="28"/>
        </w:rPr>
        <w:t>остатка</w:t>
      </w:r>
      <w:r w:rsidR="00D5750F" w:rsidRPr="003F2A12">
        <w:rPr>
          <w:sz w:val="28"/>
          <w:szCs w:val="28"/>
        </w:rPr>
        <w:t xml:space="preserve"> от планового объема </w:t>
      </w:r>
      <w:r w:rsidR="00C70B91" w:rsidRPr="003F2A12">
        <w:rPr>
          <w:sz w:val="28"/>
          <w:szCs w:val="28"/>
        </w:rPr>
        <w:t xml:space="preserve">бюджетного </w:t>
      </w:r>
      <w:r w:rsidR="00D5750F" w:rsidRPr="003F2A12">
        <w:rPr>
          <w:sz w:val="28"/>
          <w:szCs w:val="28"/>
        </w:rPr>
        <w:t>финансирования, направленного на реализацию муниципальных программ</w:t>
      </w:r>
      <w:r w:rsidR="00C70B91" w:rsidRPr="003F2A12">
        <w:rPr>
          <w:sz w:val="28"/>
          <w:szCs w:val="28"/>
        </w:rPr>
        <w:t xml:space="preserve"> </w:t>
      </w:r>
      <w:r w:rsidR="00D5750F" w:rsidRPr="003F2A12">
        <w:rPr>
          <w:sz w:val="28"/>
          <w:szCs w:val="28"/>
        </w:rPr>
        <w:t xml:space="preserve"> в 2016 году</w:t>
      </w:r>
      <w:r w:rsidR="00BC765A" w:rsidRPr="003F2A12">
        <w:rPr>
          <w:sz w:val="28"/>
          <w:szCs w:val="28"/>
        </w:rPr>
        <w:t xml:space="preserve"> составила 9</w:t>
      </w:r>
      <w:r w:rsidR="00C70B91" w:rsidRPr="003F2A12">
        <w:rPr>
          <w:sz w:val="28"/>
          <w:szCs w:val="28"/>
        </w:rPr>
        <w:t>8</w:t>
      </w:r>
      <w:r w:rsidR="00BC765A" w:rsidRPr="003F2A12">
        <w:rPr>
          <w:sz w:val="28"/>
          <w:szCs w:val="28"/>
        </w:rPr>
        <w:t>,5 млн. руб (8,6%), в том числе:</w:t>
      </w:r>
    </w:p>
    <w:p w:rsidR="00F80E90" w:rsidRPr="003F2A12" w:rsidRDefault="00C70B91" w:rsidP="00C70B91">
      <w:pPr>
        <w:pStyle w:val="af2"/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Э</w:t>
      </w:r>
      <w:r w:rsidR="00F043EE" w:rsidRPr="003F2A12">
        <w:rPr>
          <w:sz w:val="28"/>
          <w:szCs w:val="28"/>
        </w:rPr>
        <w:t>кономия</w:t>
      </w:r>
      <w:r w:rsidRPr="003F2A12">
        <w:rPr>
          <w:sz w:val="28"/>
          <w:szCs w:val="28"/>
        </w:rPr>
        <w:t>, образовавшаяся за счет проведения конкурсных процедур, уточнения начальной максимальной цены контракта, по факту выполненных работ</w:t>
      </w:r>
      <w:r w:rsidR="00271C79" w:rsidRPr="003F2A12">
        <w:rPr>
          <w:sz w:val="28"/>
          <w:szCs w:val="28"/>
        </w:rPr>
        <w:t xml:space="preserve"> (услуг)</w:t>
      </w:r>
      <w:r w:rsidR="00FE23C4" w:rsidRPr="003F2A12">
        <w:rPr>
          <w:sz w:val="28"/>
          <w:szCs w:val="28"/>
        </w:rPr>
        <w:t xml:space="preserve"> </w:t>
      </w:r>
      <w:r w:rsidR="006D1DFA" w:rsidRPr="003F2A12">
        <w:rPr>
          <w:sz w:val="28"/>
          <w:szCs w:val="28"/>
        </w:rPr>
        <w:t>–</w:t>
      </w:r>
      <w:r w:rsidR="00FE23C4" w:rsidRPr="003F2A12">
        <w:rPr>
          <w:sz w:val="28"/>
          <w:szCs w:val="28"/>
        </w:rPr>
        <w:t xml:space="preserve"> </w:t>
      </w:r>
      <w:r w:rsidR="00AF02DC" w:rsidRPr="003F2A12">
        <w:rPr>
          <w:sz w:val="28"/>
          <w:szCs w:val="28"/>
        </w:rPr>
        <w:t>15,5</w:t>
      </w:r>
      <w:r w:rsidR="006D1DFA" w:rsidRPr="003F2A12">
        <w:rPr>
          <w:sz w:val="28"/>
          <w:szCs w:val="28"/>
        </w:rPr>
        <w:t xml:space="preserve"> </w:t>
      </w:r>
      <w:r w:rsidR="00AF02DC" w:rsidRPr="003F2A12">
        <w:rPr>
          <w:sz w:val="28"/>
          <w:szCs w:val="28"/>
        </w:rPr>
        <w:t>млн</w:t>
      </w:r>
      <w:r w:rsidR="006D1DFA" w:rsidRPr="003F2A12">
        <w:rPr>
          <w:sz w:val="28"/>
          <w:szCs w:val="28"/>
        </w:rPr>
        <w:t>. руб,</w:t>
      </w:r>
    </w:p>
    <w:p w:rsidR="006D1DFA" w:rsidRPr="003F2A12" w:rsidRDefault="00267D78" w:rsidP="00C75ABD">
      <w:pPr>
        <w:pStyle w:val="af2"/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</w:t>
      </w:r>
      <w:r w:rsidR="00B70E57" w:rsidRPr="003F2A12">
        <w:rPr>
          <w:sz w:val="28"/>
          <w:szCs w:val="28"/>
        </w:rPr>
        <w:t>е</w:t>
      </w:r>
      <w:r w:rsidR="006D1DFA" w:rsidRPr="003F2A12">
        <w:rPr>
          <w:sz w:val="28"/>
          <w:szCs w:val="28"/>
        </w:rPr>
        <w:t xml:space="preserve">состоявшиеся аукционы, по которым не поданы заявки – </w:t>
      </w:r>
      <w:r w:rsidR="00B70E57" w:rsidRPr="003F2A12">
        <w:rPr>
          <w:sz w:val="28"/>
          <w:szCs w:val="28"/>
        </w:rPr>
        <w:br/>
      </w:r>
      <w:r w:rsidR="00AF02DC" w:rsidRPr="003F2A12">
        <w:rPr>
          <w:sz w:val="28"/>
          <w:szCs w:val="28"/>
        </w:rPr>
        <w:t>0,6 млн</w:t>
      </w:r>
      <w:r w:rsidR="006D1DFA" w:rsidRPr="003F2A12">
        <w:rPr>
          <w:sz w:val="28"/>
          <w:szCs w:val="28"/>
        </w:rPr>
        <w:t>. руб,</w:t>
      </w:r>
    </w:p>
    <w:p w:rsidR="006D1DFA" w:rsidRPr="003F2A12" w:rsidRDefault="005E58CD" w:rsidP="00C75ABD">
      <w:pPr>
        <w:pStyle w:val="af2"/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р</w:t>
      </w:r>
      <w:r w:rsidR="006D1DFA" w:rsidRPr="003F2A12">
        <w:rPr>
          <w:sz w:val="28"/>
          <w:szCs w:val="28"/>
        </w:rPr>
        <w:t>асторжен</w:t>
      </w:r>
      <w:r w:rsidR="00271C79" w:rsidRPr="003F2A12">
        <w:rPr>
          <w:sz w:val="28"/>
          <w:szCs w:val="28"/>
        </w:rPr>
        <w:t xml:space="preserve">ие </w:t>
      </w:r>
      <w:proofErr w:type="gramStart"/>
      <w:r w:rsidR="00271C79" w:rsidRPr="003F2A12">
        <w:rPr>
          <w:sz w:val="28"/>
          <w:szCs w:val="28"/>
        </w:rPr>
        <w:t>договорных</w:t>
      </w:r>
      <w:proofErr w:type="gramEnd"/>
      <w:r w:rsidR="00271C79" w:rsidRPr="003F2A12">
        <w:rPr>
          <w:sz w:val="28"/>
          <w:szCs w:val="28"/>
        </w:rPr>
        <w:t xml:space="preserve"> отношений </w:t>
      </w:r>
      <w:r w:rsidR="006D1DFA" w:rsidRPr="003F2A12">
        <w:rPr>
          <w:sz w:val="28"/>
          <w:szCs w:val="28"/>
        </w:rPr>
        <w:t xml:space="preserve">– </w:t>
      </w:r>
      <w:r w:rsidR="00AF02DC" w:rsidRPr="003F2A12">
        <w:rPr>
          <w:sz w:val="28"/>
          <w:szCs w:val="28"/>
        </w:rPr>
        <w:t>17,1</w:t>
      </w:r>
      <w:r w:rsidR="006D1DFA" w:rsidRPr="003F2A12">
        <w:rPr>
          <w:sz w:val="28"/>
          <w:szCs w:val="28"/>
        </w:rPr>
        <w:t xml:space="preserve"> </w:t>
      </w:r>
      <w:r w:rsidR="00AF02DC" w:rsidRPr="003F2A12">
        <w:rPr>
          <w:sz w:val="28"/>
          <w:szCs w:val="28"/>
        </w:rPr>
        <w:t>млн</w:t>
      </w:r>
      <w:r w:rsidR="006D1DFA" w:rsidRPr="003F2A12">
        <w:rPr>
          <w:sz w:val="28"/>
          <w:szCs w:val="28"/>
        </w:rPr>
        <w:t>. руб,</w:t>
      </w:r>
    </w:p>
    <w:p w:rsidR="00271C79" w:rsidRPr="003F2A12" w:rsidRDefault="00271C79" w:rsidP="00271C79">
      <w:pPr>
        <w:pStyle w:val="af2"/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неисполненные договорные обязательства, перенесенные на 2017 год – </w:t>
      </w:r>
      <w:r w:rsidR="00AF02DC" w:rsidRPr="003F2A12">
        <w:rPr>
          <w:sz w:val="28"/>
          <w:szCs w:val="28"/>
        </w:rPr>
        <w:t>24,4</w:t>
      </w:r>
      <w:r w:rsidRPr="003F2A12">
        <w:rPr>
          <w:sz w:val="28"/>
          <w:szCs w:val="28"/>
        </w:rPr>
        <w:t xml:space="preserve"> </w:t>
      </w:r>
      <w:r w:rsidR="00AF02DC" w:rsidRPr="003F2A12">
        <w:rPr>
          <w:sz w:val="28"/>
          <w:szCs w:val="28"/>
        </w:rPr>
        <w:t>млн</w:t>
      </w:r>
      <w:r w:rsidRPr="003F2A12">
        <w:rPr>
          <w:sz w:val="28"/>
          <w:szCs w:val="28"/>
        </w:rPr>
        <w:t>. руб,</w:t>
      </w:r>
    </w:p>
    <w:p w:rsidR="00271C79" w:rsidRPr="003F2A12" w:rsidRDefault="00271C79" w:rsidP="00271C79">
      <w:pPr>
        <w:pStyle w:val="af2"/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не выполнены работы в сроки, установленные контрактом – </w:t>
      </w:r>
      <w:r w:rsidR="00AF02DC" w:rsidRPr="003F2A12">
        <w:rPr>
          <w:sz w:val="28"/>
          <w:szCs w:val="28"/>
        </w:rPr>
        <w:t>37,0 млн</w:t>
      </w:r>
      <w:r w:rsidRPr="003F2A12">
        <w:rPr>
          <w:sz w:val="28"/>
          <w:szCs w:val="28"/>
        </w:rPr>
        <w:t>. руб.</w:t>
      </w:r>
    </w:p>
    <w:p w:rsidR="005E58CD" w:rsidRPr="003F2A12" w:rsidRDefault="00A9018D" w:rsidP="00C75ABD">
      <w:pPr>
        <w:pStyle w:val="af2"/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позднее поступление денежных средств  и длительность конкурсных процедур – </w:t>
      </w:r>
      <w:r w:rsidR="00B93BB6" w:rsidRPr="003F2A12">
        <w:rPr>
          <w:sz w:val="28"/>
          <w:szCs w:val="28"/>
        </w:rPr>
        <w:t>1,4</w:t>
      </w:r>
      <w:r w:rsidRPr="003F2A12">
        <w:rPr>
          <w:sz w:val="28"/>
          <w:szCs w:val="28"/>
        </w:rPr>
        <w:t xml:space="preserve"> </w:t>
      </w:r>
      <w:r w:rsidR="00B93BB6" w:rsidRPr="003F2A12">
        <w:rPr>
          <w:sz w:val="28"/>
          <w:szCs w:val="28"/>
        </w:rPr>
        <w:t>млн</w:t>
      </w:r>
      <w:r w:rsidRPr="003F2A12">
        <w:rPr>
          <w:sz w:val="28"/>
          <w:szCs w:val="28"/>
        </w:rPr>
        <w:t>. руб,</w:t>
      </w:r>
    </w:p>
    <w:p w:rsidR="00672675" w:rsidRDefault="005E58CD" w:rsidP="00C75ABD">
      <w:pPr>
        <w:pStyle w:val="af2"/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</w:t>
      </w:r>
      <w:r w:rsidR="00B70E57" w:rsidRPr="003F2A12">
        <w:rPr>
          <w:sz w:val="28"/>
          <w:szCs w:val="28"/>
        </w:rPr>
        <w:t>е</w:t>
      </w:r>
      <w:r w:rsidR="00672675" w:rsidRPr="003F2A12">
        <w:rPr>
          <w:sz w:val="28"/>
          <w:szCs w:val="28"/>
        </w:rPr>
        <w:t>исполненные меропр</w:t>
      </w:r>
      <w:r w:rsidR="00694531" w:rsidRPr="003F2A12">
        <w:rPr>
          <w:sz w:val="28"/>
          <w:szCs w:val="28"/>
        </w:rPr>
        <w:t xml:space="preserve">иятия </w:t>
      </w:r>
      <w:r w:rsidR="00672675" w:rsidRPr="003F2A12">
        <w:rPr>
          <w:sz w:val="28"/>
          <w:szCs w:val="28"/>
        </w:rPr>
        <w:t xml:space="preserve">– </w:t>
      </w:r>
      <w:r w:rsidR="00B93BB6" w:rsidRPr="003F2A12">
        <w:rPr>
          <w:sz w:val="28"/>
          <w:szCs w:val="28"/>
        </w:rPr>
        <w:t>2,5</w:t>
      </w:r>
      <w:r w:rsidR="00672675" w:rsidRPr="003F2A12">
        <w:rPr>
          <w:sz w:val="28"/>
          <w:szCs w:val="28"/>
        </w:rPr>
        <w:t xml:space="preserve"> </w:t>
      </w:r>
      <w:r w:rsidR="00B93BB6" w:rsidRPr="003F2A12">
        <w:rPr>
          <w:sz w:val="28"/>
          <w:szCs w:val="28"/>
        </w:rPr>
        <w:t>млн</w:t>
      </w:r>
      <w:r w:rsidR="00672675" w:rsidRPr="003F2A12">
        <w:rPr>
          <w:sz w:val="28"/>
          <w:szCs w:val="28"/>
        </w:rPr>
        <w:t>. руб.</w:t>
      </w:r>
    </w:p>
    <w:p w:rsidR="00F34DE5" w:rsidRPr="003F2A12" w:rsidRDefault="00F34DE5" w:rsidP="00F34DE5">
      <w:pPr>
        <w:pStyle w:val="af2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0A2F0F" w:rsidRPr="003F2A12" w:rsidRDefault="0015084F" w:rsidP="005758F4">
      <w:pPr>
        <w:pStyle w:val="af2"/>
        <w:numPr>
          <w:ilvl w:val="0"/>
          <w:numId w:val="18"/>
        </w:numPr>
        <w:shd w:val="clear" w:color="auto" w:fill="FFFFFF"/>
        <w:ind w:hanging="11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Оценка</w:t>
      </w:r>
      <w:r w:rsidR="000A2F0F" w:rsidRPr="003F2A12">
        <w:rPr>
          <w:b/>
          <w:sz w:val="28"/>
          <w:szCs w:val="28"/>
        </w:rPr>
        <w:t xml:space="preserve"> эффективности муниципальных программ</w:t>
      </w:r>
    </w:p>
    <w:p w:rsidR="00B75FFC" w:rsidRPr="003F2A12" w:rsidRDefault="00B75FFC" w:rsidP="00B75FFC">
      <w:pPr>
        <w:pStyle w:val="af2"/>
        <w:shd w:val="clear" w:color="auto" w:fill="FFFFFF"/>
        <w:ind w:left="720"/>
        <w:jc w:val="both"/>
        <w:rPr>
          <w:b/>
          <w:sz w:val="28"/>
          <w:szCs w:val="28"/>
        </w:rPr>
      </w:pPr>
    </w:p>
    <w:p w:rsidR="00B75FFC" w:rsidRPr="003F2A12" w:rsidRDefault="00B75FFC" w:rsidP="00B75FFC">
      <w:pPr>
        <w:pStyle w:val="af2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Оценка эффективности муниципальных программ проведена в соответствии </w:t>
      </w:r>
      <w:r w:rsidR="00BD15B3" w:rsidRPr="003F2A12">
        <w:rPr>
          <w:sz w:val="28"/>
          <w:szCs w:val="28"/>
        </w:rPr>
        <w:t xml:space="preserve">с </w:t>
      </w:r>
      <w:r w:rsidRPr="003F2A12">
        <w:rPr>
          <w:sz w:val="28"/>
          <w:szCs w:val="28"/>
        </w:rPr>
        <w:t>требованиями Порядка с целью выполнения задач, установленных программами, исходя из достигнутых результатов их реализации.</w:t>
      </w:r>
    </w:p>
    <w:p w:rsidR="000A2F0F" w:rsidRPr="003F2A12" w:rsidRDefault="00B75FFC" w:rsidP="00B75FFC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Эффективность</w:t>
      </w:r>
      <w:r w:rsidR="000A2F0F" w:rsidRPr="003F2A12">
        <w:rPr>
          <w:sz w:val="28"/>
          <w:szCs w:val="28"/>
        </w:rPr>
        <w:t xml:space="preserve"> муниципальных программ </w:t>
      </w:r>
      <w:r w:rsidRPr="003F2A12">
        <w:rPr>
          <w:sz w:val="28"/>
          <w:szCs w:val="28"/>
        </w:rPr>
        <w:t>оценивалась</w:t>
      </w:r>
      <w:r w:rsidR="000A2F0F" w:rsidRPr="003F2A12">
        <w:rPr>
          <w:sz w:val="28"/>
          <w:szCs w:val="28"/>
        </w:rPr>
        <w:t xml:space="preserve"> по трем направлениям:</w:t>
      </w:r>
    </w:p>
    <w:p w:rsidR="000A2F0F" w:rsidRPr="003F2A12" w:rsidRDefault="000A2F0F" w:rsidP="000A2F0F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Оценка степени достижения показателей эффективности, установленных программами, </w:t>
      </w:r>
    </w:p>
    <w:p w:rsidR="000A2F0F" w:rsidRPr="003F2A12" w:rsidRDefault="000A2F0F" w:rsidP="000A2F0F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Оценка соответствия фактических расходов запланированному уровню затрат,</w:t>
      </w:r>
    </w:p>
    <w:p w:rsidR="000A2F0F" w:rsidRPr="003F2A12" w:rsidRDefault="000A2F0F" w:rsidP="000A2F0F">
      <w:pPr>
        <w:pStyle w:val="af2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Оценка эффективности реализации программы в целом с учетом фактического финансирования.</w:t>
      </w:r>
    </w:p>
    <w:p w:rsidR="000A2F0F" w:rsidRDefault="000A2F0F" w:rsidP="000A2F0F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Результаты оценки эффективности муниципальных программ</w:t>
      </w:r>
      <w:r w:rsidR="00D912C6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 xml:space="preserve">приведены в </w:t>
      </w:r>
      <w:r w:rsidR="00D912C6" w:rsidRPr="003F2A12">
        <w:rPr>
          <w:sz w:val="28"/>
          <w:szCs w:val="28"/>
        </w:rPr>
        <w:t>таблице № 4</w:t>
      </w:r>
      <w:r w:rsidRPr="003F2A12">
        <w:rPr>
          <w:sz w:val="28"/>
          <w:szCs w:val="28"/>
        </w:rPr>
        <w:t>.</w:t>
      </w:r>
    </w:p>
    <w:p w:rsidR="00F34DE5" w:rsidRPr="003F2A12" w:rsidRDefault="00F34DE5" w:rsidP="000A2F0F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D912C6" w:rsidRPr="003F2A12" w:rsidRDefault="00D912C6" w:rsidP="00D912C6">
      <w:pPr>
        <w:pStyle w:val="af2"/>
        <w:shd w:val="clear" w:color="auto" w:fill="FFFFFF"/>
        <w:spacing w:line="360" w:lineRule="auto"/>
        <w:ind w:left="0" w:firstLine="709"/>
        <w:jc w:val="right"/>
        <w:rPr>
          <w:sz w:val="28"/>
          <w:szCs w:val="28"/>
        </w:rPr>
      </w:pPr>
      <w:r w:rsidRPr="003F2A12">
        <w:rPr>
          <w:sz w:val="28"/>
          <w:szCs w:val="28"/>
        </w:rPr>
        <w:t>Таблица № 4</w:t>
      </w:r>
    </w:p>
    <w:p w:rsidR="00F34DE5" w:rsidRDefault="00D912C6" w:rsidP="00D912C6">
      <w:pPr>
        <w:jc w:val="center"/>
        <w:rPr>
          <w:bCs/>
          <w:sz w:val="28"/>
          <w:szCs w:val="28"/>
        </w:rPr>
      </w:pPr>
      <w:r w:rsidRPr="003F2A12">
        <w:rPr>
          <w:bCs/>
          <w:sz w:val="28"/>
          <w:szCs w:val="28"/>
        </w:rPr>
        <w:t xml:space="preserve">Результаты оценки </w:t>
      </w:r>
      <w:r w:rsidRPr="003F2A12">
        <w:rPr>
          <w:sz w:val="28"/>
          <w:szCs w:val="28"/>
        </w:rPr>
        <w:t xml:space="preserve"> </w:t>
      </w:r>
      <w:r w:rsidRPr="003F2A12">
        <w:rPr>
          <w:bCs/>
          <w:sz w:val="28"/>
          <w:szCs w:val="28"/>
        </w:rPr>
        <w:t xml:space="preserve">эффективности реализации </w:t>
      </w:r>
    </w:p>
    <w:p w:rsidR="00D912C6" w:rsidRPr="003F2A12" w:rsidRDefault="00D912C6" w:rsidP="00F34DE5">
      <w:pPr>
        <w:jc w:val="center"/>
        <w:rPr>
          <w:bCs/>
          <w:sz w:val="28"/>
          <w:szCs w:val="28"/>
        </w:rPr>
      </w:pPr>
      <w:r w:rsidRPr="003F2A12">
        <w:rPr>
          <w:bCs/>
          <w:sz w:val="28"/>
          <w:szCs w:val="28"/>
        </w:rPr>
        <w:t xml:space="preserve">муниципальных </w:t>
      </w:r>
      <w:r w:rsidR="00F34DE5">
        <w:rPr>
          <w:bCs/>
          <w:sz w:val="28"/>
          <w:szCs w:val="28"/>
        </w:rPr>
        <w:t>программ</w:t>
      </w:r>
      <w:r w:rsidRPr="003F2A12">
        <w:rPr>
          <w:bCs/>
          <w:sz w:val="28"/>
          <w:szCs w:val="28"/>
        </w:rPr>
        <w:t xml:space="preserve"> за 2016 год</w:t>
      </w:r>
    </w:p>
    <w:p w:rsidR="00BD15B3" w:rsidRPr="003F2A12" w:rsidRDefault="00BD15B3" w:rsidP="00D912C6">
      <w:pPr>
        <w:jc w:val="center"/>
        <w:rPr>
          <w:bCs/>
          <w:sz w:val="28"/>
          <w:szCs w:val="28"/>
        </w:rPr>
      </w:pPr>
    </w:p>
    <w:tbl>
      <w:tblPr>
        <w:tblStyle w:val="af8"/>
        <w:tblW w:w="9464" w:type="dxa"/>
        <w:tblLook w:val="04A0" w:firstRow="1" w:lastRow="0" w:firstColumn="1" w:lastColumn="0" w:noHBand="0" w:noVBand="1"/>
      </w:tblPr>
      <w:tblGrid>
        <w:gridCol w:w="566"/>
        <w:gridCol w:w="3511"/>
        <w:gridCol w:w="1701"/>
        <w:gridCol w:w="1701"/>
        <w:gridCol w:w="1985"/>
      </w:tblGrid>
      <w:tr w:rsidR="009548A5" w:rsidRPr="003F2A12" w:rsidTr="009548A5">
        <w:trPr>
          <w:trHeight w:val="1467"/>
        </w:trPr>
        <w:tc>
          <w:tcPr>
            <w:tcW w:w="566" w:type="dxa"/>
            <w:hideMark/>
          </w:tcPr>
          <w:p w:rsidR="009548A5" w:rsidRPr="003F2A12" w:rsidRDefault="009548A5" w:rsidP="00D912C6">
            <w:pPr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 xml:space="preserve">№ </w:t>
            </w:r>
          </w:p>
          <w:p w:rsidR="009548A5" w:rsidRPr="003F2A12" w:rsidRDefault="009548A5" w:rsidP="00D912C6">
            <w:pPr>
              <w:jc w:val="center"/>
              <w:rPr>
                <w:sz w:val="18"/>
                <w:szCs w:val="18"/>
              </w:rPr>
            </w:pPr>
            <w:proofErr w:type="gramStart"/>
            <w:r w:rsidRPr="003F2A12">
              <w:rPr>
                <w:sz w:val="18"/>
                <w:szCs w:val="18"/>
              </w:rPr>
              <w:t>п</w:t>
            </w:r>
            <w:proofErr w:type="gramEnd"/>
            <w:r w:rsidRPr="003F2A12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3511" w:type="dxa"/>
            <w:hideMark/>
          </w:tcPr>
          <w:p w:rsidR="009548A5" w:rsidRPr="003F2A12" w:rsidRDefault="009548A5" w:rsidP="00D912C6">
            <w:pPr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 xml:space="preserve">Наименование </w:t>
            </w:r>
          </w:p>
          <w:p w:rsidR="009548A5" w:rsidRPr="003F2A12" w:rsidRDefault="009548A5" w:rsidP="00D912C6">
            <w:pPr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1701" w:type="dxa"/>
            <w:vAlign w:val="center"/>
            <w:hideMark/>
          </w:tcPr>
          <w:p w:rsidR="009548A5" w:rsidRPr="003F2A12" w:rsidRDefault="009548A5" w:rsidP="007E0B11">
            <w:pPr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Уровень достижения показателей эффективности,</w:t>
            </w:r>
          </w:p>
          <w:p w:rsidR="009548A5" w:rsidRPr="003F2A12" w:rsidRDefault="009548A5" w:rsidP="007E0B11">
            <w:pPr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(%)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7E0B11">
            <w:pPr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Уровень фактических расходов</w:t>
            </w:r>
          </w:p>
          <w:p w:rsidR="009548A5" w:rsidRPr="003F2A12" w:rsidRDefault="009548A5" w:rsidP="007E0B11">
            <w:pPr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(%)</w:t>
            </w:r>
          </w:p>
        </w:tc>
        <w:tc>
          <w:tcPr>
            <w:tcW w:w="1985" w:type="dxa"/>
          </w:tcPr>
          <w:p w:rsidR="009548A5" w:rsidRPr="003F2A12" w:rsidRDefault="009548A5" w:rsidP="00D912C6">
            <w:pPr>
              <w:jc w:val="center"/>
              <w:rPr>
                <w:sz w:val="18"/>
                <w:szCs w:val="18"/>
              </w:rPr>
            </w:pPr>
            <w:r w:rsidRPr="003F2A12">
              <w:rPr>
                <w:sz w:val="18"/>
                <w:szCs w:val="18"/>
              </w:rPr>
              <w:t>Результат оценки эффективности программы  (эффективная;                     умеренно-эффективная; неэффективная)</w:t>
            </w:r>
          </w:p>
        </w:tc>
      </w:tr>
    </w:tbl>
    <w:p w:rsidR="00BD15B3" w:rsidRPr="003F2A12" w:rsidRDefault="00BD15B3">
      <w:pPr>
        <w:rPr>
          <w:sz w:val="2"/>
          <w:szCs w:val="2"/>
        </w:rPr>
      </w:pPr>
    </w:p>
    <w:tbl>
      <w:tblPr>
        <w:tblStyle w:val="af8"/>
        <w:tblW w:w="9464" w:type="dxa"/>
        <w:tblLook w:val="04A0" w:firstRow="1" w:lastRow="0" w:firstColumn="1" w:lastColumn="0" w:noHBand="0" w:noVBand="1"/>
      </w:tblPr>
      <w:tblGrid>
        <w:gridCol w:w="567"/>
        <w:gridCol w:w="3510"/>
        <w:gridCol w:w="1701"/>
        <w:gridCol w:w="1701"/>
        <w:gridCol w:w="1985"/>
      </w:tblGrid>
      <w:tr w:rsidR="009548A5" w:rsidRPr="003F2A12" w:rsidTr="009548A5">
        <w:trPr>
          <w:trHeight w:val="196"/>
          <w:tblHeader/>
        </w:trPr>
        <w:tc>
          <w:tcPr>
            <w:tcW w:w="567" w:type="dxa"/>
            <w:noWrap/>
            <w:vAlign w:val="center"/>
          </w:tcPr>
          <w:p w:rsidR="009548A5" w:rsidRPr="003F2A12" w:rsidRDefault="009548A5" w:rsidP="00BD15B3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9548A5" w:rsidRPr="003F2A12" w:rsidRDefault="009548A5" w:rsidP="00BD15B3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9548A5" w:rsidRPr="003F2A12" w:rsidRDefault="009548A5" w:rsidP="00BD15B3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BD15B3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9548A5" w:rsidRPr="003F2A12" w:rsidRDefault="009548A5" w:rsidP="00BD15B3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6</w:t>
            </w:r>
          </w:p>
        </w:tc>
      </w:tr>
      <w:tr w:rsidR="009548A5" w:rsidRPr="003F2A12" w:rsidTr="009548A5">
        <w:trPr>
          <w:trHeight w:val="803"/>
        </w:trPr>
        <w:tc>
          <w:tcPr>
            <w:tcW w:w="567" w:type="dxa"/>
            <w:noWrap/>
            <w:hideMark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1.</w:t>
            </w:r>
          </w:p>
        </w:tc>
        <w:tc>
          <w:tcPr>
            <w:tcW w:w="3510" w:type="dxa"/>
            <w:hideMark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«Экономическое развитие городского округа  Большой Камень» на 2014-2018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3F2A12" w:rsidRDefault="009548A5" w:rsidP="007E0B11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120,4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7E0B11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9548A5" w:rsidRPr="003F2A12" w:rsidRDefault="009548A5" w:rsidP="007E0B11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эффективная</w:t>
            </w:r>
          </w:p>
        </w:tc>
      </w:tr>
      <w:tr w:rsidR="009548A5" w:rsidRPr="003F2A12" w:rsidTr="009548A5">
        <w:trPr>
          <w:trHeight w:val="334"/>
        </w:trPr>
        <w:tc>
          <w:tcPr>
            <w:tcW w:w="567" w:type="dxa"/>
            <w:noWrap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«Развитие физической культуры и спорта в городском округе  Большой Камень» на 2014-2018 годы</w:t>
            </w:r>
          </w:p>
        </w:tc>
        <w:tc>
          <w:tcPr>
            <w:tcW w:w="1701" w:type="dxa"/>
            <w:noWrap/>
            <w:vAlign w:val="center"/>
          </w:tcPr>
          <w:p w:rsidR="009548A5" w:rsidRPr="003F2A12" w:rsidRDefault="009548A5" w:rsidP="004E2D4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107,8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4E2D4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95,8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9548A5" w:rsidP="004E2D4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эффективная</w:t>
            </w:r>
          </w:p>
        </w:tc>
      </w:tr>
      <w:tr w:rsidR="009548A5" w:rsidRPr="003F2A12" w:rsidTr="009548A5">
        <w:trPr>
          <w:trHeight w:val="685"/>
        </w:trPr>
        <w:tc>
          <w:tcPr>
            <w:tcW w:w="567" w:type="dxa"/>
            <w:noWrap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3.</w:t>
            </w:r>
          </w:p>
        </w:tc>
        <w:tc>
          <w:tcPr>
            <w:tcW w:w="3510" w:type="dxa"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«Защита населения и территории от чрезвычайных ситуаций на 2014-2018 годы»</w:t>
            </w:r>
          </w:p>
        </w:tc>
        <w:tc>
          <w:tcPr>
            <w:tcW w:w="1701" w:type="dxa"/>
            <w:noWrap/>
            <w:vAlign w:val="center"/>
          </w:tcPr>
          <w:p w:rsidR="009548A5" w:rsidRPr="003F2A12" w:rsidRDefault="009548A5" w:rsidP="00AF452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AF452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88,5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9452E5" w:rsidP="00AF452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умеренно-эффективная</w:t>
            </w:r>
          </w:p>
        </w:tc>
      </w:tr>
      <w:tr w:rsidR="009548A5" w:rsidRPr="003F2A12" w:rsidTr="009548A5">
        <w:trPr>
          <w:trHeight w:val="685"/>
        </w:trPr>
        <w:tc>
          <w:tcPr>
            <w:tcW w:w="567" w:type="dxa"/>
            <w:noWrap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4.</w:t>
            </w:r>
          </w:p>
        </w:tc>
        <w:tc>
          <w:tcPr>
            <w:tcW w:w="3510" w:type="dxa"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«Развитие образования в городском округе  Большой Камень» на 2014-2018 годы</w:t>
            </w:r>
          </w:p>
        </w:tc>
        <w:tc>
          <w:tcPr>
            <w:tcW w:w="1701" w:type="dxa"/>
            <w:noWrap/>
            <w:vAlign w:val="center"/>
          </w:tcPr>
          <w:p w:rsidR="009548A5" w:rsidRPr="003F2A12" w:rsidRDefault="009548A5" w:rsidP="006877ED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93,8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6877ED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95,9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9452E5" w:rsidP="006877ED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умеренно-эффективная</w:t>
            </w:r>
          </w:p>
        </w:tc>
      </w:tr>
      <w:tr w:rsidR="009548A5" w:rsidRPr="003F2A12" w:rsidTr="009548A5">
        <w:trPr>
          <w:trHeight w:val="685"/>
        </w:trPr>
        <w:tc>
          <w:tcPr>
            <w:tcW w:w="567" w:type="dxa"/>
            <w:noWrap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5.</w:t>
            </w:r>
          </w:p>
        </w:tc>
        <w:tc>
          <w:tcPr>
            <w:tcW w:w="3510" w:type="dxa"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«Энергосбережение и повышение энергетической эффективности в городском округе  Большой Камень на 2014-2016 годы и в перспективе до 2020 года»</w:t>
            </w:r>
          </w:p>
        </w:tc>
        <w:tc>
          <w:tcPr>
            <w:tcW w:w="1701" w:type="dxa"/>
            <w:noWrap/>
            <w:vAlign w:val="center"/>
          </w:tcPr>
          <w:p w:rsidR="009548A5" w:rsidRPr="003F2A12" w:rsidRDefault="009548A5" w:rsidP="006877ED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6877ED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95,0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9548A5" w:rsidP="006877ED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эффективная</w:t>
            </w:r>
          </w:p>
        </w:tc>
      </w:tr>
      <w:tr w:rsidR="009548A5" w:rsidRPr="003F2A12" w:rsidTr="009548A5">
        <w:trPr>
          <w:trHeight w:val="685"/>
        </w:trPr>
        <w:tc>
          <w:tcPr>
            <w:tcW w:w="567" w:type="dxa"/>
            <w:noWrap/>
            <w:vAlign w:val="center"/>
            <w:hideMark/>
          </w:tcPr>
          <w:p w:rsidR="009548A5" w:rsidRPr="003F2A12" w:rsidRDefault="009548A5" w:rsidP="00BD15B3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6.</w:t>
            </w:r>
          </w:p>
        </w:tc>
        <w:tc>
          <w:tcPr>
            <w:tcW w:w="3510" w:type="dxa"/>
            <w:vAlign w:val="center"/>
            <w:hideMark/>
          </w:tcPr>
          <w:p w:rsidR="009548A5" w:rsidRPr="003F2A12" w:rsidRDefault="009548A5" w:rsidP="00BD15B3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«Доступная среда» на период 2014-2020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3F2A12" w:rsidRDefault="009548A5" w:rsidP="006819DB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105,5</w:t>
            </w:r>
          </w:p>
        </w:tc>
        <w:tc>
          <w:tcPr>
            <w:tcW w:w="1701" w:type="dxa"/>
            <w:vAlign w:val="center"/>
          </w:tcPr>
          <w:p w:rsidR="009548A5" w:rsidRPr="003F2A12" w:rsidRDefault="00EA3687" w:rsidP="006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C66B92" w:rsidP="006819DB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умеренно-эффективная</w:t>
            </w:r>
          </w:p>
        </w:tc>
      </w:tr>
      <w:tr w:rsidR="009548A5" w:rsidRPr="003F2A12" w:rsidTr="009548A5">
        <w:trPr>
          <w:trHeight w:val="1383"/>
        </w:trPr>
        <w:tc>
          <w:tcPr>
            <w:tcW w:w="567" w:type="dxa"/>
            <w:noWrap/>
            <w:hideMark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7.</w:t>
            </w:r>
          </w:p>
        </w:tc>
        <w:tc>
          <w:tcPr>
            <w:tcW w:w="3510" w:type="dxa"/>
            <w:hideMark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«Обеспечение доступным жильем и качественными услугами жилищно-коммунального хозяйства населения городского округа  Большой Камень»  на 2014-2018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3F2A12" w:rsidRDefault="009548A5" w:rsidP="006819DB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96,7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6819DB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83,6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9452E5" w:rsidP="006819DB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умеренно-эффективная</w:t>
            </w:r>
          </w:p>
        </w:tc>
      </w:tr>
      <w:tr w:rsidR="009548A5" w:rsidRPr="003F2A12" w:rsidTr="009548A5">
        <w:trPr>
          <w:trHeight w:val="836"/>
        </w:trPr>
        <w:tc>
          <w:tcPr>
            <w:tcW w:w="567" w:type="dxa"/>
            <w:noWrap/>
            <w:hideMark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8.</w:t>
            </w:r>
          </w:p>
        </w:tc>
        <w:tc>
          <w:tcPr>
            <w:tcW w:w="3510" w:type="dxa"/>
            <w:hideMark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«Молодежь городского округа  Большой Камень»</w:t>
            </w:r>
          </w:p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 xml:space="preserve"> на 2014-2018 годы 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3F2A12" w:rsidRDefault="009548A5" w:rsidP="00BB74DC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108,3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BB74DC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99,8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9548A5" w:rsidP="00BB74DC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эффективная</w:t>
            </w:r>
          </w:p>
        </w:tc>
      </w:tr>
      <w:tr w:rsidR="009548A5" w:rsidRPr="003F2A12" w:rsidTr="009548A5">
        <w:trPr>
          <w:trHeight w:val="822"/>
        </w:trPr>
        <w:tc>
          <w:tcPr>
            <w:tcW w:w="567" w:type="dxa"/>
            <w:noWrap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9.</w:t>
            </w:r>
          </w:p>
        </w:tc>
        <w:tc>
          <w:tcPr>
            <w:tcW w:w="3510" w:type="dxa"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«Благоустройство городского округа  Большой Камень» на 2014-2018 годы</w:t>
            </w:r>
          </w:p>
        </w:tc>
        <w:tc>
          <w:tcPr>
            <w:tcW w:w="1701" w:type="dxa"/>
            <w:noWrap/>
            <w:vAlign w:val="center"/>
          </w:tcPr>
          <w:p w:rsidR="009548A5" w:rsidRPr="003F2A12" w:rsidRDefault="009548A5" w:rsidP="00BB74DC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109,6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BB74DC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71,6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9548A5" w:rsidP="00BB74DC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умеренно-эффективная</w:t>
            </w:r>
          </w:p>
        </w:tc>
      </w:tr>
      <w:tr w:rsidR="009548A5" w:rsidRPr="003F2A12" w:rsidTr="009548A5">
        <w:trPr>
          <w:trHeight w:val="822"/>
        </w:trPr>
        <w:tc>
          <w:tcPr>
            <w:tcW w:w="567" w:type="dxa"/>
            <w:noWrap/>
            <w:hideMark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«Развитие культуры городского округа  Большой Камень» на 2014-2018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3F2A12" w:rsidRDefault="009548A5" w:rsidP="00DC6127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104,0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DC6127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99,9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9548A5" w:rsidP="00DC6127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эффективная</w:t>
            </w:r>
          </w:p>
        </w:tc>
      </w:tr>
      <w:tr w:rsidR="003F2A12" w:rsidRPr="003F2A12" w:rsidTr="003F2A12">
        <w:trPr>
          <w:trHeight w:val="848"/>
        </w:trPr>
        <w:tc>
          <w:tcPr>
            <w:tcW w:w="567" w:type="dxa"/>
            <w:noWrap/>
            <w:hideMark/>
          </w:tcPr>
          <w:p w:rsidR="009548A5" w:rsidRPr="003F2A12" w:rsidRDefault="009548A5" w:rsidP="00D912C6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11.</w:t>
            </w:r>
          </w:p>
        </w:tc>
        <w:tc>
          <w:tcPr>
            <w:tcW w:w="3510" w:type="dxa"/>
            <w:hideMark/>
          </w:tcPr>
          <w:p w:rsidR="009548A5" w:rsidRPr="003F2A12" w:rsidRDefault="009548A5" w:rsidP="00D912C6">
            <w:pPr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«Развитие информационного сообщества в городском округе  Большой Камень» на 2013-2018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3F2A12" w:rsidRDefault="009548A5" w:rsidP="00DC6127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91,6</w:t>
            </w:r>
          </w:p>
        </w:tc>
        <w:tc>
          <w:tcPr>
            <w:tcW w:w="1701" w:type="dxa"/>
            <w:vAlign w:val="center"/>
          </w:tcPr>
          <w:p w:rsidR="009548A5" w:rsidRPr="003F2A12" w:rsidRDefault="009548A5" w:rsidP="00DC6127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97,3</w:t>
            </w:r>
          </w:p>
        </w:tc>
        <w:tc>
          <w:tcPr>
            <w:tcW w:w="1985" w:type="dxa"/>
            <w:noWrap/>
            <w:vAlign w:val="center"/>
          </w:tcPr>
          <w:p w:rsidR="009548A5" w:rsidRPr="003F2A12" w:rsidRDefault="009452E5" w:rsidP="00DC6127">
            <w:pPr>
              <w:jc w:val="center"/>
              <w:rPr>
                <w:sz w:val="20"/>
                <w:szCs w:val="20"/>
              </w:rPr>
            </w:pPr>
            <w:r w:rsidRPr="003F2A12">
              <w:rPr>
                <w:sz w:val="20"/>
                <w:szCs w:val="20"/>
              </w:rPr>
              <w:t>умеренно-эффективная</w:t>
            </w:r>
          </w:p>
        </w:tc>
      </w:tr>
    </w:tbl>
    <w:p w:rsidR="00D912C6" w:rsidRPr="003F2A12" w:rsidRDefault="00D912C6" w:rsidP="000A2F0F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0A2F0F" w:rsidRPr="003F2A12" w:rsidRDefault="000A2F0F" w:rsidP="00F74D14">
      <w:pPr>
        <w:shd w:val="clear" w:color="auto" w:fill="FFFFFF"/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</w:rPr>
      </w:pPr>
      <w:r w:rsidRPr="003F2A12">
        <w:rPr>
          <w:sz w:val="28"/>
          <w:szCs w:val="28"/>
        </w:rPr>
        <w:tab/>
        <w:t>Согласно результатам оценки эффективности реализации каждой муниципальной программы</w:t>
      </w:r>
      <w:r w:rsidR="009548A5" w:rsidRPr="003F2A12">
        <w:rPr>
          <w:sz w:val="28"/>
          <w:szCs w:val="28"/>
        </w:rPr>
        <w:t>,</w:t>
      </w:r>
      <w:r w:rsidRPr="003F2A12">
        <w:rPr>
          <w:sz w:val="28"/>
          <w:szCs w:val="28"/>
        </w:rPr>
        <w:t xml:space="preserve"> </w:t>
      </w:r>
      <w:r w:rsidR="009548A5" w:rsidRPr="003F2A12">
        <w:rPr>
          <w:sz w:val="28"/>
          <w:szCs w:val="28"/>
        </w:rPr>
        <w:t xml:space="preserve">признаны эффективными - </w:t>
      </w:r>
      <w:r w:rsidR="009452E5">
        <w:rPr>
          <w:sz w:val="28"/>
          <w:szCs w:val="28"/>
        </w:rPr>
        <w:t>5</w:t>
      </w:r>
      <w:r w:rsidR="009548A5" w:rsidRPr="003F2A12">
        <w:rPr>
          <w:sz w:val="28"/>
          <w:szCs w:val="28"/>
        </w:rPr>
        <w:t xml:space="preserve">,  умеренно-эффективными  - </w:t>
      </w:r>
      <w:r w:rsidR="00F47501">
        <w:rPr>
          <w:sz w:val="28"/>
          <w:szCs w:val="28"/>
        </w:rPr>
        <w:t>6</w:t>
      </w:r>
      <w:r w:rsidR="00EA3687">
        <w:rPr>
          <w:sz w:val="28"/>
          <w:szCs w:val="28"/>
        </w:rPr>
        <w:t>.</w:t>
      </w:r>
    </w:p>
    <w:p w:rsidR="000A2F0F" w:rsidRPr="003F2A12" w:rsidRDefault="002668B7" w:rsidP="00F74D14">
      <w:pPr>
        <w:shd w:val="clear" w:color="auto" w:fill="FFFFFF"/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</w:rPr>
      </w:pPr>
      <w:r w:rsidRPr="003F2A12">
        <w:rPr>
          <w:sz w:val="28"/>
          <w:szCs w:val="28"/>
        </w:rPr>
        <w:tab/>
      </w:r>
      <w:r w:rsidR="000A2F0F" w:rsidRPr="003F2A12">
        <w:rPr>
          <w:sz w:val="28"/>
          <w:szCs w:val="28"/>
        </w:rPr>
        <w:t>В целях повышения эффективности реализации муниципальных программ</w:t>
      </w:r>
      <w:r w:rsidR="00AB6B82" w:rsidRPr="003F2A12">
        <w:rPr>
          <w:sz w:val="28"/>
          <w:szCs w:val="28"/>
        </w:rPr>
        <w:t>,</w:t>
      </w:r>
      <w:r w:rsidR="000A2F0F" w:rsidRPr="003F2A12">
        <w:rPr>
          <w:sz w:val="28"/>
          <w:szCs w:val="28"/>
        </w:rPr>
        <w:t xml:space="preserve"> ответственным исполнителям программ </w:t>
      </w:r>
      <w:r w:rsidR="009907E3">
        <w:rPr>
          <w:sz w:val="28"/>
          <w:szCs w:val="28"/>
        </w:rPr>
        <w:t>рекомендовано</w:t>
      </w:r>
      <w:r w:rsidR="000A2F0F" w:rsidRPr="003F2A12">
        <w:rPr>
          <w:sz w:val="28"/>
          <w:szCs w:val="28"/>
        </w:rPr>
        <w:t>:</w:t>
      </w:r>
    </w:p>
    <w:p w:rsidR="000A2F0F" w:rsidRPr="003F2A12" w:rsidRDefault="000A2F0F" w:rsidP="000A2F0F">
      <w:pPr>
        <w:pStyle w:val="af2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Проанализировать причины неэффективной реализации отдельных  мероприятий в рамках программ и принять меры по повышению их эффективности;</w:t>
      </w:r>
    </w:p>
    <w:p w:rsidR="000A2F0F" w:rsidRPr="003F2A12" w:rsidRDefault="000A2F0F" w:rsidP="000A2F0F">
      <w:pPr>
        <w:pStyle w:val="af2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Осуществлять реализацию муниципальных программ в соответствии с утвержденным планом - графиком, где подробно расписывать мероприятия по контрольным событиям, устанавливать сроки и исполнителей по каждому событию отдельно;</w:t>
      </w:r>
    </w:p>
    <w:p w:rsidR="006F058D" w:rsidRPr="003F2A12" w:rsidRDefault="0070196B" w:rsidP="000A2F0F">
      <w:pPr>
        <w:pStyle w:val="af2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6F058D" w:rsidRPr="003F2A12">
        <w:rPr>
          <w:sz w:val="28"/>
          <w:szCs w:val="28"/>
        </w:rPr>
        <w:t xml:space="preserve"> экономии бюджетных средств, при реализации мероприятий, своевременно осуществлять перераспределение финансовых средств</w:t>
      </w:r>
      <w:r w:rsidR="00AB6B82" w:rsidRPr="003F2A12">
        <w:rPr>
          <w:sz w:val="28"/>
          <w:szCs w:val="28"/>
        </w:rPr>
        <w:t>,</w:t>
      </w:r>
      <w:r w:rsidR="006F058D" w:rsidRPr="003F2A12">
        <w:rPr>
          <w:sz w:val="28"/>
          <w:szCs w:val="28"/>
        </w:rPr>
        <w:t xml:space="preserve"> с целью реализации других мероприятий программы, требующих дополнительного финансирован</w:t>
      </w:r>
      <w:r w:rsidR="004E7670" w:rsidRPr="003F2A12">
        <w:rPr>
          <w:sz w:val="28"/>
          <w:szCs w:val="28"/>
        </w:rPr>
        <w:t>ия;</w:t>
      </w:r>
    </w:p>
    <w:p w:rsidR="000A2F0F" w:rsidRDefault="006F058D" w:rsidP="000A2F0F">
      <w:pPr>
        <w:pStyle w:val="af2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Cs w:val="28"/>
        </w:rPr>
        <w:t xml:space="preserve"> </w:t>
      </w:r>
      <w:r w:rsidR="00AB6B82" w:rsidRPr="003F2A12">
        <w:rPr>
          <w:sz w:val="28"/>
          <w:szCs w:val="28"/>
        </w:rPr>
        <w:t>О</w:t>
      </w:r>
      <w:r w:rsidR="004554FF" w:rsidRPr="003F2A12">
        <w:rPr>
          <w:sz w:val="28"/>
          <w:szCs w:val="28"/>
        </w:rPr>
        <w:t xml:space="preserve">существлять </w:t>
      </w:r>
      <w:proofErr w:type="gramStart"/>
      <w:r w:rsidR="00B10C36" w:rsidRPr="003F2A12">
        <w:rPr>
          <w:sz w:val="28"/>
          <w:szCs w:val="28"/>
        </w:rPr>
        <w:t>контроль за</w:t>
      </w:r>
      <w:proofErr w:type="gramEnd"/>
      <w:r w:rsidR="00B10C36" w:rsidRPr="003F2A12">
        <w:rPr>
          <w:sz w:val="28"/>
          <w:szCs w:val="28"/>
        </w:rPr>
        <w:t xml:space="preserve"> ходом реализации</w:t>
      </w:r>
      <w:r w:rsidR="00AB6B82" w:rsidRPr="003F2A12">
        <w:rPr>
          <w:sz w:val="28"/>
          <w:szCs w:val="28"/>
        </w:rPr>
        <w:t xml:space="preserve"> мероприятий программы с целью своевременного принятия мер по достижению </w:t>
      </w:r>
      <w:r w:rsidR="00B10C36" w:rsidRPr="003F2A12">
        <w:rPr>
          <w:sz w:val="28"/>
          <w:szCs w:val="28"/>
        </w:rPr>
        <w:t xml:space="preserve">показателей эффективности </w:t>
      </w:r>
      <w:r w:rsidR="00AB6B82" w:rsidRPr="003F2A12">
        <w:rPr>
          <w:sz w:val="28"/>
          <w:szCs w:val="28"/>
        </w:rPr>
        <w:t>и осво</w:t>
      </w:r>
      <w:r w:rsidR="00B10C36" w:rsidRPr="003F2A12">
        <w:rPr>
          <w:sz w:val="28"/>
          <w:szCs w:val="28"/>
        </w:rPr>
        <w:t>ению</w:t>
      </w:r>
      <w:r w:rsidR="00AB6B82" w:rsidRPr="003F2A12">
        <w:rPr>
          <w:sz w:val="28"/>
          <w:szCs w:val="28"/>
        </w:rPr>
        <w:t xml:space="preserve"> финансовых средств.</w:t>
      </w:r>
    </w:p>
    <w:p w:rsidR="00F74D14" w:rsidRPr="003F2A12" w:rsidRDefault="00F74D14" w:rsidP="00F74D14">
      <w:pPr>
        <w:pStyle w:val="af2"/>
        <w:spacing w:line="360" w:lineRule="auto"/>
        <w:ind w:left="709"/>
        <w:jc w:val="both"/>
        <w:rPr>
          <w:sz w:val="28"/>
          <w:szCs w:val="28"/>
        </w:rPr>
      </w:pPr>
    </w:p>
    <w:p w:rsidR="002C1320" w:rsidRPr="003F2A12" w:rsidRDefault="002C1320" w:rsidP="002C1320">
      <w:pPr>
        <w:pStyle w:val="af2"/>
        <w:numPr>
          <w:ilvl w:val="0"/>
          <w:numId w:val="18"/>
        </w:numPr>
        <w:shd w:val="clear" w:color="auto" w:fill="FFFFFF"/>
        <w:spacing w:line="360" w:lineRule="auto"/>
        <w:ind w:hanging="11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Основные результаты реализации муниципальных программ</w:t>
      </w:r>
    </w:p>
    <w:p w:rsidR="002C1320" w:rsidRPr="003F2A12" w:rsidRDefault="002C1320" w:rsidP="002C1320">
      <w:pPr>
        <w:pStyle w:val="af2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рамках муниципальных программ реализованы мероприятия, направленные на развитие и улучшение </w:t>
      </w:r>
      <w:r w:rsidR="00AB2C91" w:rsidRPr="003F2A12">
        <w:rPr>
          <w:sz w:val="28"/>
          <w:szCs w:val="28"/>
        </w:rPr>
        <w:t>материально-</w:t>
      </w:r>
      <w:r w:rsidRPr="003F2A12">
        <w:rPr>
          <w:sz w:val="28"/>
          <w:szCs w:val="28"/>
        </w:rPr>
        <w:t xml:space="preserve">технического состояния </w:t>
      </w:r>
      <w:r w:rsidR="00AB2C91" w:rsidRPr="003F2A12">
        <w:rPr>
          <w:sz w:val="28"/>
          <w:szCs w:val="28"/>
        </w:rPr>
        <w:t>отраслей социальной сферы деятельности, объектов инженерной инфраструктуры, дорожного хозяйства, благоустройства городского округа</w:t>
      </w:r>
      <w:r w:rsidR="00F74D14">
        <w:rPr>
          <w:sz w:val="28"/>
          <w:szCs w:val="28"/>
        </w:rPr>
        <w:t>.</w:t>
      </w:r>
      <w:r w:rsidRPr="003F2A12">
        <w:rPr>
          <w:sz w:val="28"/>
          <w:szCs w:val="28"/>
        </w:rPr>
        <w:t xml:space="preserve"> </w:t>
      </w:r>
      <w:r w:rsidR="00AB2C91" w:rsidRPr="003F2A12">
        <w:rPr>
          <w:sz w:val="28"/>
          <w:szCs w:val="28"/>
        </w:rPr>
        <w:br/>
      </w:r>
      <w:r w:rsidR="00F74D14">
        <w:rPr>
          <w:sz w:val="28"/>
          <w:szCs w:val="28"/>
        </w:rPr>
        <w:t>А</w:t>
      </w:r>
      <w:r w:rsidR="00F74D14" w:rsidRPr="00020C17">
        <w:rPr>
          <w:sz w:val="28"/>
          <w:szCs w:val="28"/>
        </w:rPr>
        <w:t>нализ реализации</w:t>
      </w:r>
      <w:r w:rsidR="00F74D14">
        <w:rPr>
          <w:sz w:val="28"/>
          <w:szCs w:val="28"/>
        </w:rPr>
        <w:t xml:space="preserve"> основных</w:t>
      </w:r>
      <w:r w:rsidR="00F74D14" w:rsidRPr="00020C17">
        <w:rPr>
          <w:sz w:val="28"/>
          <w:szCs w:val="28"/>
        </w:rPr>
        <w:t xml:space="preserve"> программных мероприятий по каждой муниципальной программе </w:t>
      </w:r>
      <w:r w:rsidR="00F74D14">
        <w:rPr>
          <w:sz w:val="28"/>
          <w:szCs w:val="28"/>
        </w:rPr>
        <w:t>проведен</w:t>
      </w:r>
      <w:r w:rsidR="00F74D14" w:rsidRPr="00020C17">
        <w:rPr>
          <w:sz w:val="28"/>
          <w:szCs w:val="28"/>
        </w:rPr>
        <w:t xml:space="preserve"> отдельно</w:t>
      </w:r>
      <w:r w:rsidR="00F74D14">
        <w:rPr>
          <w:sz w:val="28"/>
          <w:szCs w:val="28"/>
        </w:rPr>
        <w:t>.</w:t>
      </w:r>
    </w:p>
    <w:p w:rsidR="005054AB" w:rsidRPr="003F2A12" w:rsidRDefault="00AB2C91" w:rsidP="003F2A12">
      <w:pPr>
        <w:shd w:val="clear" w:color="auto" w:fill="FFFFFF"/>
        <w:tabs>
          <w:tab w:val="left" w:pos="7140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4.1.</w:t>
      </w:r>
      <w:r w:rsidR="007C4466" w:rsidRPr="003F2A12">
        <w:rPr>
          <w:b/>
          <w:sz w:val="28"/>
          <w:szCs w:val="28"/>
        </w:rPr>
        <w:t xml:space="preserve"> «</w:t>
      </w:r>
      <w:r w:rsidR="005054AB" w:rsidRPr="003F2A12">
        <w:rPr>
          <w:b/>
          <w:sz w:val="28"/>
          <w:szCs w:val="28"/>
        </w:rPr>
        <w:t>Экономическое развитие городского округа Большой К</w:t>
      </w:r>
      <w:r w:rsidR="00435599" w:rsidRPr="003F2A12">
        <w:rPr>
          <w:b/>
          <w:sz w:val="28"/>
          <w:szCs w:val="28"/>
        </w:rPr>
        <w:t xml:space="preserve">амень» </w:t>
      </w:r>
      <w:r w:rsidRPr="003F2A12">
        <w:rPr>
          <w:b/>
          <w:sz w:val="28"/>
          <w:szCs w:val="28"/>
        </w:rPr>
        <w:t xml:space="preserve">   </w:t>
      </w:r>
      <w:r w:rsidR="005054AB" w:rsidRPr="003F2A12">
        <w:rPr>
          <w:b/>
          <w:sz w:val="28"/>
          <w:szCs w:val="28"/>
        </w:rPr>
        <w:t xml:space="preserve">на </w:t>
      </w:r>
      <w:r w:rsidRPr="003F2A12">
        <w:rPr>
          <w:b/>
          <w:sz w:val="28"/>
          <w:szCs w:val="28"/>
        </w:rPr>
        <w:t xml:space="preserve"> </w:t>
      </w:r>
      <w:r w:rsidR="005054AB" w:rsidRPr="003F2A12">
        <w:rPr>
          <w:b/>
          <w:sz w:val="28"/>
          <w:szCs w:val="28"/>
        </w:rPr>
        <w:t>2014-2018 годы</w:t>
      </w:r>
    </w:p>
    <w:p w:rsidR="00FF4B48" w:rsidRPr="003F2A12" w:rsidRDefault="00FF4B48" w:rsidP="00FF4B48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Общий объем финансирования программы в 2016 году составил 9750,76 тыс. руб., фактически освоено -  13134,37  тыс. руб. (134,7%). Значительное превышение фактических расходов над </w:t>
      </w:r>
      <w:proofErr w:type="gramStart"/>
      <w:r w:rsidRPr="003F2A12">
        <w:rPr>
          <w:sz w:val="28"/>
          <w:szCs w:val="28"/>
        </w:rPr>
        <w:t>планируемыми</w:t>
      </w:r>
      <w:proofErr w:type="gramEnd"/>
      <w:r w:rsidRPr="003F2A12">
        <w:rPr>
          <w:sz w:val="28"/>
          <w:szCs w:val="28"/>
        </w:rPr>
        <w:t xml:space="preserve">, связано с тем, что программой было предусмотрено использование собственных средств субъектов предпринимательской деятельности в размере 3694,49 тыс. руб., фактически использование составило почти </w:t>
      </w:r>
      <w:r w:rsidRPr="003F2A12">
        <w:rPr>
          <w:sz w:val="28"/>
          <w:szCs w:val="28"/>
        </w:rPr>
        <w:br/>
        <w:t>в 2 раза больше планового показателя - 7081,32 тыс. руб. (191,7%).</w:t>
      </w:r>
    </w:p>
    <w:p w:rsidR="0074475F" w:rsidRPr="003F2A12" w:rsidRDefault="00FF4B48" w:rsidP="00FF4B48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Реализация мероприятий программы осуществлялась в рамках государственной программы «Экономическое развитие и инновационная экономика Приморского края» на 2013-2020 годы. </w:t>
      </w:r>
      <w:r w:rsidR="0074475F" w:rsidRPr="003F2A12">
        <w:rPr>
          <w:sz w:val="28"/>
          <w:szCs w:val="28"/>
        </w:rPr>
        <w:t>Всего на реализацию программы направлено 6056,3 млн. руб (391% к 2015 г), в том числе:</w:t>
      </w:r>
      <w:r w:rsidRPr="003F2A12">
        <w:rPr>
          <w:sz w:val="28"/>
          <w:szCs w:val="28"/>
        </w:rPr>
        <w:t xml:space="preserve"> средства федерального бюджета – 4418,95 тыс. руб., средства крае</w:t>
      </w:r>
      <w:r w:rsidR="0074475F" w:rsidRPr="003F2A12">
        <w:rPr>
          <w:sz w:val="28"/>
          <w:szCs w:val="28"/>
        </w:rPr>
        <w:t xml:space="preserve">вого бюджета  – 637,33 тыс. руб, средства бюджета городского округа – 1000 млн. руб. </w:t>
      </w:r>
      <w:r w:rsidRPr="003F2A12">
        <w:rPr>
          <w:sz w:val="28"/>
          <w:szCs w:val="28"/>
        </w:rPr>
        <w:t xml:space="preserve"> </w:t>
      </w:r>
    </w:p>
    <w:p w:rsidR="00FF4B48" w:rsidRPr="003F2A12" w:rsidRDefault="0074475F" w:rsidP="00FF4B48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Мероприятия программы реализованы в полном объеме. Экономия бюджетных сре</w:t>
      </w:r>
      <w:proofErr w:type="gramStart"/>
      <w:r w:rsidRPr="003F2A12">
        <w:rPr>
          <w:sz w:val="28"/>
          <w:szCs w:val="28"/>
        </w:rPr>
        <w:t>дств сл</w:t>
      </w:r>
      <w:proofErr w:type="gramEnd"/>
      <w:r w:rsidRPr="003F2A12">
        <w:rPr>
          <w:sz w:val="28"/>
          <w:szCs w:val="28"/>
        </w:rPr>
        <w:t>ожилась от проведенных конкурсных процедур в размере 3,2 тыс. руб.</w:t>
      </w:r>
    </w:p>
    <w:p w:rsidR="00F22398" w:rsidRPr="003F2A12" w:rsidRDefault="0074475F" w:rsidP="00F22398">
      <w:pPr>
        <w:pStyle w:val="af2"/>
        <w:numPr>
          <w:ilvl w:val="0"/>
          <w:numId w:val="3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рамках программы оказана финансовая поддержка 11- </w:t>
      </w:r>
      <w:proofErr w:type="spellStart"/>
      <w:r w:rsidRPr="003F2A12">
        <w:rPr>
          <w:sz w:val="28"/>
          <w:szCs w:val="28"/>
        </w:rPr>
        <w:t>ти</w:t>
      </w:r>
      <w:proofErr w:type="spellEnd"/>
      <w:r w:rsidRPr="003F2A12">
        <w:rPr>
          <w:sz w:val="28"/>
          <w:szCs w:val="28"/>
        </w:rPr>
        <w:t xml:space="preserve"> субъектам малого и среднего предпринимательства</w:t>
      </w:r>
      <w:r w:rsidR="00762521" w:rsidRPr="003F2A12">
        <w:rPr>
          <w:sz w:val="28"/>
          <w:szCs w:val="28"/>
        </w:rPr>
        <w:t xml:space="preserve">, в том числе: </w:t>
      </w:r>
    </w:p>
    <w:p w:rsidR="0074475F" w:rsidRPr="003F2A12" w:rsidRDefault="00F22398" w:rsidP="00F22398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</w:t>
      </w:r>
      <w:r w:rsidR="00762521" w:rsidRPr="003F2A12">
        <w:rPr>
          <w:sz w:val="28"/>
          <w:szCs w:val="28"/>
        </w:rPr>
        <w:t xml:space="preserve">а </w:t>
      </w:r>
      <w:r w:rsidRPr="003F2A12">
        <w:rPr>
          <w:sz w:val="28"/>
          <w:szCs w:val="28"/>
        </w:rPr>
        <w:t>начало предпринимательской деятельности: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д</w:t>
      </w:r>
      <w:r w:rsidR="00FF4B48" w:rsidRPr="003F2A12">
        <w:rPr>
          <w:sz w:val="28"/>
          <w:szCs w:val="28"/>
        </w:rPr>
        <w:t>ошкольное и начальное общее образование - ИП Козлова И.В. (300,0);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FF4B48" w:rsidRPr="003F2A12">
        <w:rPr>
          <w:sz w:val="28"/>
          <w:szCs w:val="28"/>
        </w:rPr>
        <w:t xml:space="preserve">роизводство хлеба и мучных кондитерских изделий, тортов, пирожных недлительного хранения  - ИП </w:t>
      </w:r>
      <w:proofErr w:type="spellStart"/>
      <w:r w:rsidR="00FF4B48" w:rsidRPr="003F2A12">
        <w:rPr>
          <w:sz w:val="28"/>
          <w:szCs w:val="28"/>
        </w:rPr>
        <w:t>Пфейфер</w:t>
      </w:r>
      <w:proofErr w:type="spellEnd"/>
      <w:r w:rsidR="00FF4B48" w:rsidRPr="003F2A12">
        <w:rPr>
          <w:sz w:val="28"/>
          <w:szCs w:val="28"/>
        </w:rPr>
        <w:t xml:space="preserve"> А.Д.(300,0);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с</w:t>
      </w:r>
      <w:r w:rsidR="00FF4B48" w:rsidRPr="003F2A12">
        <w:rPr>
          <w:sz w:val="28"/>
          <w:szCs w:val="28"/>
        </w:rPr>
        <w:t>троительство - ИП Алексеев А.С. (300,0);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</w:t>
      </w:r>
      <w:r w:rsidR="004B118F">
        <w:rPr>
          <w:sz w:val="28"/>
          <w:szCs w:val="28"/>
        </w:rPr>
        <w:t>п</w:t>
      </w:r>
      <w:r w:rsidR="00FF4B48" w:rsidRPr="003F2A12">
        <w:rPr>
          <w:sz w:val="28"/>
          <w:szCs w:val="28"/>
        </w:rPr>
        <w:t xml:space="preserve">роизводство одежды и аксессуаров одежды - ИП </w:t>
      </w:r>
      <w:proofErr w:type="spellStart"/>
      <w:r w:rsidR="00FF4B48" w:rsidRPr="003F2A12">
        <w:rPr>
          <w:sz w:val="28"/>
          <w:szCs w:val="28"/>
        </w:rPr>
        <w:t>Шоман</w:t>
      </w:r>
      <w:proofErr w:type="spellEnd"/>
      <w:r w:rsidR="00FF4B48" w:rsidRPr="003F2A12">
        <w:rPr>
          <w:sz w:val="28"/>
          <w:szCs w:val="28"/>
        </w:rPr>
        <w:t xml:space="preserve"> А.А. (300,0);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FF4B48" w:rsidRPr="003F2A12">
        <w:rPr>
          <w:sz w:val="28"/>
          <w:szCs w:val="28"/>
        </w:rPr>
        <w:t>роизводство деревянных изделий - ИП Ефимова Ю.В. (300,0);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в</w:t>
      </w:r>
      <w:r w:rsidR="00FF4B48" w:rsidRPr="003F2A12">
        <w:rPr>
          <w:sz w:val="28"/>
          <w:szCs w:val="28"/>
        </w:rPr>
        <w:t xml:space="preserve">ыращивание цветов в открытом и защищенном грунте </w:t>
      </w:r>
      <w:r w:rsidR="004B118F">
        <w:rPr>
          <w:sz w:val="28"/>
          <w:szCs w:val="28"/>
        </w:rPr>
        <w:t xml:space="preserve">– ИП </w:t>
      </w:r>
      <w:proofErr w:type="spellStart"/>
      <w:r w:rsidR="004B118F">
        <w:rPr>
          <w:sz w:val="28"/>
          <w:szCs w:val="28"/>
        </w:rPr>
        <w:t>Сидельникова</w:t>
      </w:r>
      <w:proofErr w:type="spellEnd"/>
      <w:r w:rsidR="004B118F">
        <w:rPr>
          <w:sz w:val="28"/>
          <w:szCs w:val="28"/>
        </w:rPr>
        <w:t xml:space="preserve"> Н. Г. (289,9</w:t>
      </w:r>
      <w:r w:rsidR="00FF4B48" w:rsidRPr="003F2A12">
        <w:rPr>
          <w:sz w:val="28"/>
          <w:szCs w:val="28"/>
        </w:rPr>
        <w:t>);</w:t>
      </w:r>
    </w:p>
    <w:p w:rsidR="00FF4B48" w:rsidRPr="003F2A12" w:rsidRDefault="00FF4B48" w:rsidP="00F22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С уплатой лизинговых платежей по договорам финансовой аренды (лизинга) оказана финансовая поддержка по виду деятельнос</w:t>
      </w:r>
      <w:r w:rsidR="00F22398" w:rsidRPr="003F2A12">
        <w:rPr>
          <w:sz w:val="28"/>
          <w:szCs w:val="28"/>
        </w:rPr>
        <w:t>ти  «в</w:t>
      </w:r>
      <w:r w:rsidRPr="003F2A12">
        <w:rPr>
          <w:sz w:val="28"/>
          <w:szCs w:val="28"/>
        </w:rPr>
        <w:t>ыращивание зерновых культур</w:t>
      </w:r>
      <w:r w:rsidR="00F22398" w:rsidRPr="003F2A12">
        <w:rPr>
          <w:sz w:val="28"/>
          <w:szCs w:val="28"/>
        </w:rPr>
        <w:t xml:space="preserve">» – КФХ </w:t>
      </w:r>
      <w:proofErr w:type="spellStart"/>
      <w:r w:rsidR="00F22398" w:rsidRPr="003F2A12">
        <w:rPr>
          <w:sz w:val="28"/>
          <w:szCs w:val="28"/>
        </w:rPr>
        <w:t>Гудожников</w:t>
      </w:r>
      <w:proofErr w:type="spellEnd"/>
      <w:r w:rsidR="00F22398" w:rsidRPr="003F2A12">
        <w:rPr>
          <w:sz w:val="28"/>
          <w:szCs w:val="28"/>
        </w:rPr>
        <w:t xml:space="preserve"> Е.А. (756,4 тыс. руб</w:t>
      </w:r>
      <w:r w:rsidRPr="003F2A12">
        <w:rPr>
          <w:sz w:val="28"/>
          <w:szCs w:val="28"/>
        </w:rPr>
        <w:t>);</w:t>
      </w:r>
    </w:p>
    <w:p w:rsidR="00FF4B48" w:rsidRPr="003F2A12" w:rsidRDefault="00FF4B4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С приобретением оборудования в целях создания и (или) развития либо модернизации производства товаров (работ, услуг) оказана финансовая поддержка по видам деяте</w:t>
      </w:r>
      <w:r w:rsidR="00F22398" w:rsidRPr="003F2A12">
        <w:rPr>
          <w:sz w:val="28"/>
          <w:szCs w:val="28"/>
        </w:rPr>
        <w:t>льности</w:t>
      </w:r>
      <w:r w:rsidRPr="003F2A12">
        <w:rPr>
          <w:sz w:val="28"/>
          <w:szCs w:val="28"/>
        </w:rPr>
        <w:t>: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FF4B48" w:rsidRPr="003F2A12">
        <w:rPr>
          <w:sz w:val="28"/>
          <w:szCs w:val="28"/>
        </w:rPr>
        <w:t>ереработка и консервирование рыбы, ракообразных и моллюсков – ООО «Рыбозавод Большекаменский» (1000,0</w:t>
      </w:r>
      <w:r w:rsidRPr="003F2A12">
        <w:rPr>
          <w:sz w:val="28"/>
          <w:szCs w:val="28"/>
        </w:rPr>
        <w:t xml:space="preserve"> тыс. руб</w:t>
      </w:r>
      <w:r w:rsidR="00FF4B48" w:rsidRPr="003F2A12">
        <w:rPr>
          <w:sz w:val="28"/>
          <w:szCs w:val="28"/>
        </w:rPr>
        <w:t>);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с</w:t>
      </w:r>
      <w:r w:rsidR="00FF4B48" w:rsidRPr="003F2A12">
        <w:rPr>
          <w:sz w:val="28"/>
          <w:szCs w:val="28"/>
        </w:rPr>
        <w:t>томатологическая практика – ООО «</w:t>
      </w:r>
      <w:proofErr w:type="spellStart"/>
      <w:r w:rsidR="00FF4B48" w:rsidRPr="003F2A12">
        <w:rPr>
          <w:sz w:val="28"/>
          <w:szCs w:val="28"/>
        </w:rPr>
        <w:t>Деал</w:t>
      </w:r>
      <w:proofErr w:type="spellEnd"/>
      <w:proofErr w:type="gramStart"/>
      <w:r w:rsidR="00FF4B48" w:rsidRPr="003F2A12">
        <w:rPr>
          <w:sz w:val="28"/>
          <w:szCs w:val="28"/>
        </w:rPr>
        <w:t xml:space="preserve"> С</w:t>
      </w:r>
      <w:proofErr w:type="gramEnd"/>
      <w:r w:rsidR="00FF4B48" w:rsidRPr="003F2A12">
        <w:rPr>
          <w:sz w:val="28"/>
          <w:szCs w:val="28"/>
        </w:rPr>
        <w:t>» (1000,0</w:t>
      </w:r>
      <w:r w:rsidRPr="003F2A12">
        <w:rPr>
          <w:sz w:val="28"/>
          <w:szCs w:val="28"/>
        </w:rPr>
        <w:t xml:space="preserve"> тыс. руб</w:t>
      </w:r>
      <w:r w:rsidR="00FF4B48" w:rsidRPr="003F2A12">
        <w:rPr>
          <w:sz w:val="28"/>
          <w:szCs w:val="28"/>
        </w:rPr>
        <w:t>);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FF4B48" w:rsidRPr="003F2A12">
        <w:rPr>
          <w:sz w:val="28"/>
          <w:szCs w:val="28"/>
        </w:rPr>
        <w:t>ереработка и консервирование рыбы, ракообразных и моллюско</w:t>
      </w:r>
      <w:r w:rsidRPr="003F2A12">
        <w:rPr>
          <w:sz w:val="28"/>
          <w:szCs w:val="28"/>
        </w:rPr>
        <w:t xml:space="preserve">в – ИП </w:t>
      </w:r>
      <w:proofErr w:type="spellStart"/>
      <w:r w:rsidRPr="003F2A12">
        <w:rPr>
          <w:sz w:val="28"/>
          <w:szCs w:val="28"/>
        </w:rPr>
        <w:t>Бусов</w:t>
      </w:r>
      <w:proofErr w:type="spellEnd"/>
      <w:r w:rsidRPr="003F2A12">
        <w:rPr>
          <w:sz w:val="28"/>
          <w:szCs w:val="28"/>
        </w:rPr>
        <w:t xml:space="preserve"> А.В. (410 тыс. руб</w:t>
      </w:r>
      <w:r w:rsidR="00FF4B48" w:rsidRPr="003F2A12">
        <w:rPr>
          <w:sz w:val="28"/>
          <w:szCs w:val="28"/>
        </w:rPr>
        <w:t>);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FF4B48" w:rsidRPr="003F2A12">
        <w:rPr>
          <w:sz w:val="28"/>
          <w:szCs w:val="28"/>
        </w:rPr>
        <w:t>роизводство хлеба и мучных кондитерских изделий, тортов, пирожных недлительного х</w:t>
      </w:r>
      <w:r w:rsidRPr="003F2A12">
        <w:rPr>
          <w:sz w:val="28"/>
          <w:szCs w:val="28"/>
        </w:rPr>
        <w:t xml:space="preserve">ранения  – ООО «Большекаменский </w:t>
      </w:r>
      <w:r w:rsidR="00FF4B48" w:rsidRPr="003F2A12">
        <w:rPr>
          <w:sz w:val="28"/>
          <w:szCs w:val="28"/>
        </w:rPr>
        <w:t>хлебокомбинат» (1000,0</w:t>
      </w:r>
      <w:r w:rsidRPr="003F2A12">
        <w:rPr>
          <w:sz w:val="28"/>
          <w:szCs w:val="28"/>
        </w:rPr>
        <w:t xml:space="preserve"> тыс. руб</w:t>
      </w:r>
      <w:r w:rsidR="00FF4B48" w:rsidRPr="003F2A12">
        <w:rPr>
          <w:sz w:val="28"/>
          <w:szCs w:val="28"/>
        </w:rPr>
        <w:t>).</w:t>
      </w:r>
    </w:p>
    <w:p w:rsidR="00F2239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2. В рамках и</w:t>
      </w:r>
      <w:r w:rsidR="00FF4B48" w:rsidRPr="003F2A12">
        <w:rPr>
          <w:sz w:val="28"/>
          <w:szCs w:val="28"/>
        </w:rPr>
        <w:t>нформационн</w:t>
      </w:r>
      <w:r w:rsidRPr="003F2A12">
        <w:rPr>
          <w:sz w:val="28"/>
          <w:szCs w:val="28"/>
        </w:rPr>
        <w:t>ой</w:t>
      </w:r>
      <w:r w:rsidR="00FF4B48" w:rsidRPr="003F2A12">
        <w:rPr>
          <w:sz w:val="28"/>
          <w:szCs w:val="28"/>
        </w:rPr>
        <w:t xml:space="preserve"> и консультационн</w:t>
      </w:r>
      <w:r w:rsidRPr="003F2A12">
        <w:rPr>
          <w:sz w:val="28"/>
          <w:szCs w:val="28"/>
        </w:rPr>
        <w:t>ой</w:t>
      </w:r>
      <w:r w:rsidR="00FF4B48" w:rsidRPr="003F2A12">
        <w:rPr>
          <w:sz w:val="28"/>
          <w:szCs w:val="28"/>
        </w:rPr>
        <w:t xml:space="preserve"> поддержк</w:t>
      </w:r>
      <w:r w:rsidRPr="003F2A12">
        <w:rPr>
          <w:sz w:val="28"/>
          <w:szCs w:val="28"/>
        </w:rPr>
        <w:t>и</w:t>
      </w:r>
      <w:r w:rsidR="00FF4B48" w:rsidRPr="003F2A12">
        <w:rPr>
          <w:sz w:val="28"/>
          <w:szCs w:val="28"/>
        </w:rPr>
        <w:t xml:space="preserve"> субъектов малого и сред</w:t>
      </w:r>
      <w:r w:rsidRPr="003F2A12">
        <w:rPr>
          <w:sz w:val="28"/>
          <w:szCs w:val="28"/>
        </w:rPr>
        <w:t>него предпринимательства:</w:t>
      </w:r>
    </w:p>
    <w:p w:rsidR="00FF4B48" w:rsidRPr="003F2A12" w:rsidRDefault="00F22398" w:rsidP="00FF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 </w:t>
      </w:r>
      <w:r w:rsidR="00080159" w:rsidRPr="003F2A12">
        <w:rPr>
          <w:sz w:val="28"/>
          <w:szCs w:val="28"/>
        </w:rPr>
        <w:t xml:space="preserve">- </w:t>
      </w:r>
      <w:r w:rsidRPr="003F2A12">
        <w:rPr>
          <w:sz w:val="28"/>
          <w:szCs w:val="28"/>
        </w:rPr>
        <w:t>проведены «круглые столы»</w:t>
      </w:r>
      <w:r w:rsidR="00080159" w:rsidRPr="003F2A12">
        <w:rPr>
          <w:sz w:val="28"/>
          <w:szCs w:val="28"/>
        </w:rPr>
        <w:t xml:space="preserve"> на тему: «Актуальные вопросы развития малого и среднего предпринимательства в муниципальных образованиях Приморского края, рабочая встреча по вопросам неформальной занятости», «Практическое применение ЕГАИС, ККТ. Новое в законодательстве»;</w:t>
      </w:r>
    </w:p>
    <w:p w:rsidR="00080159" w:rsidRPr="003F2A12" w:rsidRDefault="00080159" w:rsidP="000801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сформирован раздел «Развитие малого и среднего предпринимательства» на сайте администрации городского округа, где размещен  реестр субъектов малого и среднего предпринимательства – получателей финансовой поддержки, актуальная информация (экономическая, правовая, статистическая, производственно-технологическая)</w:t>
      </w:r>
      <w:proofErr w:type="gramStart"/>
      <w:r w:rsidRPr="003F2A12">
        <w:rPr>
          <w:sz w:val="28"/>
          <w:szCs w:val="28"/>
        </w:rPr>
        <w:t xml:space="preserve"> ;</w:t>
      </w:r>
      <w:proofErr w:type="gramEnd"/>
    </w:p>
    <w:p w:rsidR="00FF4B48" w:rsidRPr="003F2A12" w:rsidRDefault="00080159" w:rsidP="000801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</w:t>
      </w:r>
      <w:r w:rsidR="00FF4B48" w:rsidRPr="003F2A12">
        <w:rPr>
          <w:sz w:val="28"/>
          <w:szCs w:val="28"/>
        </w:rPr>
        <w:t>проведен конкурс «Лучший предприниматель городского округа</w:t>
      </w:r>
      <w:r w:rsidRPr="003F2A12">
        <w:rPr>
          <w:sz w:val="28"/>
          <w:szCs w:val="28"/>
        </w:rPr>
        <w:t xml:space="preserve">». </w:t>
      </w:r>
      <w:r w:rsidR="00FF4B48" w:rsidRPr="003F2A12">
        <w:rPr>
          <w:sz w:val="28"/>
          <w:szCs w:val="28"/>
        </w:rPr>
        <w:t xml:space="preserve">В конкурсе приняли участие 11 субъектов малого и среднего предпринимательства. </w:t>
      </w:r>
    </w:p>
    <w:p w:rsidR="00FF4B48" w:rsidRPr="003F2A12" w:rsidRDefault="00FF4B48" w:rsidP="00FF4B48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3. </w:t>
      </w:r>
      <w:r w:rsidR="00080159" w:rsidRPr="003F2A12">
        <w:rPr>
          <w:sz w:val="28"/>
          <w:szCs w:val="28"/>
        </w:rPr>
        <w:t>В рамках п</w:t>
      </w:r>
      <w:r w:rsidRPr="003F2A12">
        <w:rPr>
          <w:sz w:val="28"/>
          <w:szCs w:val="28"/>
        </w:rPr>
        <w:t>оддержк</w:t>
      </w:r>
      <w:r w:rsidR="00080159" w:rsidRPr="003F2A12">
        <w:rPr>
          <w:sz w:val="28"/>
          <w:szCs w:val="28"/>
        </w:rPr>
        <w:t>и</w:t>
      </w:r>
      <w:r w:rsidRPr="003F2A12">
        <w:rPr>
          <w:sz w:val="28"/>
          <w:szCs w:val="28"/>
        </w:rPr>
        <w:t xml:space="preserve"> субъектов малого и среднего предпринимательства в области об</w:t>
      </w:r>
      <w:r w:rsidR="00080159" w:rsidRPr="003F2A12">
        <w:rPr>
          <w:sz w:val="28"/>
          <w:szCs w:val="28"/>
        </w:rPr>
        <w:t xml:space="preserve">разования </w:t>
      </w:r>
      <w:r w:rsidR="003D5B18" w:rsidRPr="003F2A12">
        <w:rPr>
          <w:sz w:val="28"/>
          <w:szCs w:val="28"/>
        </w:rPr>
        <w:t>проведены обучающие семинары:</w:t>
      </w:r>
    </w:p>
    <w:p w:rsidR="00FF4B48" w:rsidRPr="003F2A12" w:rsidRDefault="003D5B18" w:rsidP="00FF4B48">
      <w:pPr>
        <w:spacing w:line="360" w:lineRule="auto"/>
        <w:ind w:firstLine="735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</w:t>
      </w:r>
      <w:r w:rsidR="00FF4B48" w:rsidRPr="003F2A12">
        <w:rPr>
          <w:sz w:val="28"/>
          <w:szCs w:val="28"/>
        </w:rPr>
        <w:t xml:space="preserve">«Основы предпринимательской деятельности. Разработка стратегии и миссии компании. Разработка бизнес - плана». Сертификаты о краткосрочном обучении получили 15 </w:t>
      </w:r>
      <w:r w:rsidRPr="003F2A12">
        <w:rPr>
          <w:sz w:val="28"/>
          <w:szCs w:val="28"/>
        </w:rPr>
        <w:t>представителей малого  бизнеса;</w:t>
      </w:r>
    </w:p>
    <w:p w:rsidR="00FF4B48" w:rsidRPr="003F2A12" w:rsidRDefault="003D5B18" w:rsidP="003D5B18">
      <w:pPr>
        <w:spacing w:line="360" w:lineRule="auto"/>
        <w:ind w:firstLine="735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</w:t>
      </w:r>
      <w:r w:rsidR="00FF4B48" w:rsidRPr="003F2A12">
        <w:rPr>
          <w:sz w:val="28"/>
          <w:szCs w:val="28"/>
        </w:rPr>
        <w:t>«Требования законодательства в области обеспечения безопасности пищевой продукции. Система ХАССП. Декл</w:t>
      </w:r>
      <w:r w:rsidRPr="003F2A12">
        <w:rPr>
          <w:sz w:val="28"/>
          <w:szCs w:val="28"/>
        </w:rPr>
        <w:t>арирование пищевой продукции». П</w:t>
      </w:r>
      <w:r w:rsidR="00FF4B48" w:rsidRPr="003F2A12">
        <w:rPr>
          <w:sz w:val="28"/>
          <w:szCs w:val="28"/>
        </w:rPr>
        <w:t>олучили свидетельство  10 представителей малого бизнеса.</w:t>
      </w:r>
    </w:p>
    <w:p w:rsidR="00FF4B48" w:rsidRPr="003F2A12" w:rsidRDefault="00FF4B48" w:rsidP="003D5B18">
      <w:pPr>
        <w:spacing w:line="360" w:lineRule="auto"/>
        <w:ind w:firstLine="735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4. </w:t>
      </w:r>
      <w:r w:rsidR="003D5B18" w:rsidRPr="003F2A12">
        <w:rPr>
          <w:sz w:val="28"/>
          <w:szCs w:val="28"/>
        </w:rPr>
        <w:t>В рамках имущественной поддержки с</w:t>
      </w:r>
      <w:r w:rsidRPr="003F2A12">
        <w:rPr>
          <w:sz w:val="28"/>
          <w:szCs w:val="28"/>
        </w:rPr>
        <w:t xml:space="preserve">формирован перечень муниципального имущества, предназначенного для оказания имущественной поддержки субъектам малого и среднего предпринимательства городского округа. </w:t>
      </w:r>
      <w:r w:rsidR="003D5B18" w:rsidRPr="003F2A12">
        <w:rPr>
          <w:sz w:val="28"/>
          <w:szCs w:val="28"/>
        </w:rPr>
        <w:t>З</w:t>
      </w:r>
      <w:r w:rsidRPr="003F2A12">
        <w:rPr>
          <w:sz w:val="28"/>
          <w:szCs w:val="28"/>
        </w:rPr>
        <w:t>аключен</w:t>
      </w:r>
      <w:r w:rsidR="003D5B18" w:rsidRPr="003F2A12">
        <w:rPr>
          <w:sz w:val="28"/>
          <w:szCs w:val="28"/>
        </w:rPr>
        <w:t>ы</w:t>
      </w:r>
      <w:r w:rsidRPr="003F2A12">
        <w:rPr>
          <w:sz w:val="28"/>
          <w:szCs w:val="28"/>
        </w:rPr>
        <w:t xml:space="preserve"> договор</w:t>
      </w:r>
      <w:r w:rsidR="003D5B18" w:rsidRPr="003F2A12">
        <w:rPr>
          <w:sz w:val="28"/>
          <w:szCs w:val="28"/>
        </w:rPr>
        <w:t>ы</w:t>
      </w:r>
      <w:r w:rsidRPr="003F2A12">
        <w:rPr>
          <w:sz w:val="28"/>
          <w:szCs w:val="28"/>
        </w:rPr>
        <w:t xml:space="preserve"> аренды на </w:t>
      </w:r>
      <w:r w:rsidR="003D5B18" w:rsidRPr="003F2A12">
        <w:rPr>
          <w:sz w:val="28"/>
          <w:szCs w:val="28"/>
        </w:rPr>
        <w:t>льготных условиях.</w:t>
      </w:r>
    </w:p>
    <w:p w:rsidR="0042349D" w:rsidRPr="003F2A12" w:rsidRDefault="003D5B18" w:rsidP="00171911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целом программа реализована в сроки и объемах установленные программой на 2016 год.</w:t>
      </w:r>
    </w:p>
    <w:p w:rsidR="00582849" w:rsidRPr="003F2A12" w:rsidRDefault="00582849" w:rsidP="003F2A12">
      <w:pPr>
        <w:pStyle w:val="af4"/>
        <w:numPr>
          <w:ilvl w:val="1"/>
          <w:numId w:val="39"/>
        </w:numPr>
        <w:shd w:val="clear" w:color="auto" w:fill="FFFFFF"/>
        <w:ind w:left="709" w:firstLine="0"/>
        <w:rPr>
          <w:rFonts w:ascii="Times New Roman" w:hAnsi="Times New Roman"/>
          <w:b/>
          <w:sz w:val="28"/>
          <w:szCs w:val="28"/>
        </w:rPr>
      </w:pPr>
      <w:r w:rsidRPr="003F2A12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городском округе </w:t>
      </w:r>
      <w:r w:rsidR="0003629B" w:rsidRPr="003F2A12">
        <w:rPr>
          <w:rFonts w:ascii="Times New Roman" w:hAnsi="Times New Roman"/>
          <w:b/>
          <w:sz w:val="28"/>
          <w:szCs w:val="28"/>
        </w:rPr>
        <w:t xml:space="preserve"> </w:t>
      </w:r>
      <w:r w:rsidRPr="003F2A12">
        <w:rPr>
          <w:rFonts w:ascii="Times New Roman" w:hAnsi="Times New Roman"/>
          <w:b/>
          <w:sz w:val="28"/>
          <w:szCs w:val="28"/>
        </w:rPr>
        <w:t>Большой Камень» на 2014-2018 годы</w:t>
      </w:r>
    </w:p>
    <w:p w:rsidR="00EA316C" w:rsidRPr="003F2A12" w:rsidRDefault="00EA316C" w:rsidP="00EA316C">
      <w:pPr>
        <w:pStyle w:val="af4"/>
        <w:shd w:val="clear" w:color="auto" w:fill="FFFFFF"/>
        <w:ind w:left="709"/>
        <w:rPr>
          <w:rFonts w:ascii="Times New Roman" w:hAnsi="Times New Roman"/>
          <w:b/>
          <w:sz w:val="28"/>
          <w:szCs w:val="28"/>
        </w:rPr>
      </w:pPr>
    </w:p>
    <w:p w:rsidR="00E8255E" w:rsidRPr="003F2A12" w:rsidRDefault="00187325" w:rsidP="00171911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рамках программы </w:t>
      </w:r>
      <w:r w:rsidR="008C3F40" w:rsidRPr="003F2A12">
        <w:rPr>
          <w:sz w:val="28"/>
          <w:szCs w:val="28"/>
        </w:rPr>
        <w:t xml:space="preserve">в отчетном году </w:t>
      </w:r>
      <w:r w:rsidRPr="003F2A12">
        <w:rPr>
          <w:sz w:val="28"/>
          <w:szCs w:val="28"/>
        </w:rPr>
        <w:t xml:space="preserve">на развитие физической культуры и спорта городского округа было направлено </w:t>
      </w:r>
      <w:r w:rsidR="00E8255E" w:rsidRPr="003F2A12">
        <w:rPr>
          <w:sz w:val="28"/>
          <w:szCs w:val="28"/>
        </w:rPr>
        <w:t>73909,0</w:t>
      </w:r>
      <w:r w:rsidRPr="003F2A12">
        <w:rPr>
          <w:sz w:val="28"/>
          <w:szCs w:val="28"/>
        </w:rPr>
        <w:t xml:space="preserve"> тыс. руб. бюджетных ассигнований</w:t>
      </w:r>
      <w:r w:rsidR="008C3F40" w:rsidRPr="003F2A12">
        <w:rPr>
          <w:sz w:val="28"/>
          <w:szCs w:val="28"/>
        </w:rPr>
        <w:t xml:space="preserve"> </w:t>
      </w:r>
      <w:r w:rsidR="00E8255E" w:rsidRPr="003F2A12">
        <w:rPr>
          <w:sz w:val="28"/>
          <w:szCs w:val="28"/>
        </w:rPr>
        <w:t>городского округа, в том числе средства федерального бюджета – 30000 тыс. руб.</w:t>
      </w:r>
      <w:r w:rsidRPr="003F2A12">
        <w:rPr>
          <w:sz w:val="28"/>
          <w:szCs w:val="28"/>
        </w:rPr>
        <w:t xml:space="preserve"> </w:t>
      </w:r>
      <w:r w:rsidR="008C3F40" w:rsidRPr="003F2A12">
        <w:rPr>
          <w:sz w:val="28"/>
          <w:szCs w:val="28"/>
        </w:rPr>
        <w:t xml:space="preserve">Предусмотренные средства освоены </w:t>
      </w:r>
      <w:r w:rsidR="00E8255E" w:rsidRPr="003F2A12">
        <w:rPr>
          <w:sz w:val="28"/>
          <w:szCs w:val="28"/>
        </w:rPr>
        <w:t xml:space="preserve">на 97,5%. </w:t>
      </w:r>
    </w:p>
    <w:p w:rsidR="006B0221" w:rsidRPr="003F2A12" w:rsidRDefault="00E8255E" w:rsidP="00171911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Остаток в </w:t>
      </w:r>
      <w:r w:rsidR="006B0221" w:rsidRPr="003F2A12">
        <w:rPr>
          <w:sz w:val="28"/>
          <w:szCs w:val="28"/>
        </w:rPr>
        <w:t>1847,2 тыс. руб образовался:</w:t>
      </w:r>
    </w:p>
    <w:p w:rsidR="006B0221" w:rsidRPr="003F2A12" w:rsidRDefault="006B0221" w:rsidP="00171911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за счет экономии от проведенных конкурсных процедур (603,15 тыс. руб),</w:t>
      </w:r>
    </w:p>
    <w:p w:rsidR="008C3F40" w:rsidRDefault="006B0221" w:rsidP="00171911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неисполненные договорные обязательства, перенесенные на 2017 год (1244,0 тыс. руб).</w:t>
      </w:r>
      <w:r w:rsidR="008C3F40" w:rsidRPr="003F2A12">
        <w:rPr>
          <w:sz w:val="28"/>
          <w:szCs w:val="28"/>
        </w:rPr>
        <w:t xml:space="preserve"> </w:t>
      </w:r>
    </w:p>
    <w:p w:rsidR="0070196B" w:rsidRPr="003F2A12" w:rsidRDefault="0070196B" w:rsidP="00171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в отчетном году выполнены следующие мероприятия:</w:t>
      </w:r>
    </w:p>
    <w:p w:rsidR="00440014" w:rsidRPr="003F2A12" w:rsidRDefault="006831BD" w:rsidP="00171911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1. </w:t>
      </w:r>
      <w:r w:rsidR="0070196B">
        <w:rPr>
          <w:sz w:val="28"/>
          <w:szCs w:val="28"/>
        </w:rPr>
        <w:t>М</w:t>
      </w:r>
      <w:r w:rsidR="00187325" w:rsidRPr="003F2A12">
        <w:rPr>
          <w:sz w:val="28"/>
          <w:szCs w:val="28"/>
        </w:rPr>
        <w:t>атериально-техническое развитие спортивной базы</w:t>
      </w:r>
      <w:r w:rsidR="0070196B">
        <w:rPr>
          <w:sz w:val="28"/>
          <w:szCs w:val="28"/>
        </w:rPr>
        <w:t>. П</w:t>
      </w:r>
      <w:r w:rsidR="00187325" w:rsidRPr="003F2A12">
        <w:rPr>
          <w:sz w:val="28"/>
          <w:szCs w:val="28"/>
        </w:rPr>
        <w:t xml:space="preserve">ри плане </w:t>
      </w:r>
      <w:r w:rsidR="00683587" w:rsidRPr="003F2A12">
        <w:rPr>
          <w:sz w:val="28"/>
          <w:szCs w:val="28"/>
        </w:rPr>
        <w:t>42769,3 тыс. руб</w:t>
      </w:r>
      <w:r w:rsidR="00187325" w:rsidRPr="003F2A12">
        <w:rPr>
          <w:sz w:val="28"/>
          <w:szCs w:val="28"/>
        </w:rPr>
        <w:t>, освоено</w:t>
      </w:r>
      <w:r w:rsidR="00611BA7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>95,7</w:t>
      </w:r>
      <w:r w:rsidR="00187325" w:rsidRPr="003F2A12">
        <w:rPr>
          <w:sz w:val="28"/>
          <w:szCs w:val="28"/>
        </w:rPr>
        <w:t>%</w:t>
      </w:r>
      <w:r w:rsidR="00440014" w:rsidRPr="003F2A12">
        <w:rPr>
          <w:sz w:val="28"/>
          <w:szCs w:val="28"/>
        </w:rPr>
        <w:t xml:space="preserve"> финансовых средств, в том числе:</w:t>
      </w:r>
    </w:p>
    <w:p w:rsidR="006831BD" w:rsidRPr="003F2A12" w:rsidRDefault="006831BD" w:rsidP="006831BD">
      <w:pPr>
        <w:pStyle w:val="af2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с привлечением сре</w:t>
      </w:r>
      <w:proofErr w:type="gramStart"/>
      <w:r w:rsidRPr="003F2A12">
        <w:rPr>
          <w:sz w:val="28"/>
          <w:szCs w:val="28"/>
        </w:rPr>
        <w:t>дств кр</w:t>
      </w:r>
      <w:proofErr w:type="gramEnd"/>
      <w:r w:rsidRPr="003F2A12">
        <w:rPr>
          <w:sz w:val="28"/>
          <w:szCs w:val="28"/>
        </w:rPr>
        <w:t>аевого бюджета закончена реконструкция стадиона МБОУ ДОД «ДЮСШ» по ул. Блюхера (освоено 39835,3 тыс. руб). Введено в эксплуатацию 9526 кв. м. спортивной площади.  Реализация данного мероприятия позволила увеличить обеспеченность население городского округа плоскостными спортивными сооружениями с 74%  до  98,7%;</w:t>
      </w:r>
    </w:p>
    <w:p w:rsidR="006831BD" w:rsidRPr="003F2A12" w:rsidRDefault="006831BD" w:rsidP="006831BD">
      <w:pPr>
        <w:pStyle w:val="af2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с целью улучшения технического состояния объекта «Стадион «Южный» в микрорайоне Южная Лифляндия ведутся работы капитального характера по монтажу ограждения объекта. Освоено 47% бюджетных средств (1087,0 млн. руб). В связи с невыполнением договорных обязательств подрядчиком, по установленным срокам реализации проекта, окончание работ перенесено на 2017 год.</w:t>
      </w:r>
    </w:p>
    <w:p w:rsidR="006831BD" w:rsidRPr="003F2A12" w:rsidRDefault="006831BD" w:rsidP="006831BD">
      <w:pPr>
        <w:pStyle w:val="af2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2. Организация и проведение физкультурных и массовых спортивных мероприятий осуществлялось в рамках календарного плана, сформированного на 2016 год (2913,8 тыс. руб).</w:t>
      </w:r>
      <w:r w:rsidR="000B5CEC" w:rsidRPr="003F2A12">
        <w:rPr>
          <w:sz w:val="28"/>
          <w:szCs w:val="28"/>
        </w:rPr>
        <w:t xml:space="preserve"> Средства реализованы в полном объеме.</w:t>
      </w:r>
    </w:p>
    <w:p w:rsidR="009204E9" w:rsidRPr="003F2A12" w:rsidRDefault="006831BD" w:rsidP="006831BD">
      <w:pPr>
        <w:pStyle w:val="af2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течение года в спортивных залах и площадках города проведено более </w:t>
      </w:r>
      <w:r w:rsidR="009204E9" w:rsidRPr="003F2A12">
        <w:rPr>
          <w:sz w:val="28"/>
          <w:szCs w:val="28"/>
        </w:rPr>
        <w:t>138</w:t>
      </w:r>
      <w:r w:rsidRPr="003F2A12">
        <w:rPr>
          <w:sz w:val="28"/>
          <w:szCs w:val="28"/>
        </w:rPr>
        <w:t xml:space="preserve"> спортивных мероприятия</w:t>
      </w:r>
      <w:r w:rsidR="009204E9" w:rsidRPr="003F2A12">
        <w:rPr>
          <w:sz w:val="28"/>
          <w:szCs w:val="28"/>
        </w:rPr>
        <w:t xml:space="preserve"> (122% к 2015г)</w:t>
      </w:r>
      <w:r w:rsidRPr="003F2A12">
        <w:rPr>
          <w:sz w:val="28"/>
          <w:szCs w:val="28"/>
        </w:rPr>
        <w:t xml:space="preserve">, в которых приняло участие </w:t>
      </w:r>
      <w:r w:rsidR="009204E9" w:rsidRPr="003F2A12">
        <w:rPr>
          <w:sz w:val="28"/>
          <w:szCs w:val="28"/>
        </w:rPr>
        <w:t>3</w:t>
      </w:r>
      <w:r w:rsidRPr="003F2A12">
        <w:rPr>
          <w:sz w:val="28"/>
          <w:szCs w:val="28"/>
        </w:rPr>
        <w:t xml:space="preserve">5% систематически занимающихся спортом граждан. Организовано </w:t>
      </w:r>
      <w:r w:rsidR="009204E9" w:rsidRPr="003F2A12">
        <w:rPr>
          <w:sz w:val="28"/>
          <w:szCs w:val="28"/>
        </w:rPr>
        <w:t>6</w:t>
      </w:r>
      <w:r w:rsidRPr="003F2A12">
        <w:rPr>
          <w:sz w:val="28"/>
          <w:szCs w:val="28"/>
        </w:rPr>
        <w:t>0</w:t>
      </w:r>
      <w:r w:rsidR="009204E9" w:rsidRPr="003F2A12">
        <w:rPr>
          <w:sz w:val="28"/>
          <w:szCs w:val="28"/>
        </w:rPr>
        <w:t xml:space="preserve"> (120% к 2015 г)</w:t>
      </w:r>
      <w:r w:rsidRPr="003F2A12">
        <w:rPr>
          <w:sz w:val="28"/>
          <w:szCs w:val="28"/>
        </w:rPr>
        <w:t xml:space="preserve"> выездных соревнований краевог</w:t>
      </w:r>
      <w:r w:rsidR="009204E9" w:rsidRPr="003F2A12">
        <w:rPr>
          <w:sz w:val="28"/>
          <w:szCs w:val="28"/>
        </w:rPr>
        <w:t xml:space="preserve">о и регионального значения. </w:t>
      </w:r>
    </w:p>
    <w:p w:rsidR="009204E9" w:rsidRPr="003F2A12" w:rsidRDefault="009204E9" w:rsidP="006831BD">
      <w:pPr>
        <w:pStyle w:val="af2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Кроме того проводились </w:t>
      </w:r>
      <w:proofErr w:type="gramStart"/>
      <w:r w:rsidRPr="003F2A12">
        <w:rPr>
          <w:sz w:val="28"/>
          <w:szCs w:val="28"/>
        </w:rPr>
        <w:t>массовых</w:t>
      </w:r>
      <w:proofErr w:type="gramEnd"/>
      <w:r w:rsidRPr="003F2A12">
        <w:rPr>
          <w:sz w:val="28"/>
          <w:szCs w:val="28"/>
        </w:rPr>
        <w:t xml:space="preserve"> спортивные мероприятия. С начала года организовано 8 спартакиад, фестивалей, чемпионатов. Общее количество</w:t>
      </w:r>
      <w:r w:rsidR="006831BD" w:rsidRPr="003F2A12">
        <w:rPr>
          <w:sz w:val="28"/>
          <w:szCs w:val="28"/>
        </w:rPr>
        <w:t xml:space="preserve"> участников соревнований</w:t>
      </w:r>
      <w:r w:rsidRPr="003F2A12">
        <w:rPr>
          <w:sz w:val="28"/>
          <w:szCs w:val="28"/>
        </w:rPr>
        <w:t xml:space="preserve"> составило 3434 чел. </w:t>
      </w:r>
    </w:p>
    <w:p w:rsidR="00187325" w:rsidRPr="003F2A12" w:rsidRDefault="000B5CEC" w:rsidP="000B5CEC">
      <w:pPr>
        <w:pStyle w:val="af2"/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развития физической культуры и массового спорта организовано п</w:t>
      </w:r>
      <w:r w:rsidR="00187325" w:rsidRPr="003F2A12">
        <w:rPr>
          <w:sz w:val="28"/>
          <w:szCs w:val="28"/>
        </w:rPr>
        <w:t xml:space="preserve">редоставление </w:t>
      </w:r>
      <w:r w:rsidRPr="003F2A12">
        <w:rPr>
          <w:sz w:val="28"/>
          <w:szCs w:val="28"/>
        </w:rPr>
        <w:t xml:space="preserve">соответствующих </w:t>
      </w:r>
      <w:r w:rsidR="00187325" w:rsidRPr="003F2A12">
        <w:rPr>
          <w:sz w:val="28"/>
          <w:szCs w:val="28"/>
        </w:rPr>
        <w:t>услуг населе</w:t>
      </w:r>
      <w:r w:rsidRPr="003F2A12">
        <w:rPr>
          <w:sz w:val="28"/>
          <w:szCs w:val="28"/>
        </w:rPr>
        <w:t>нию. Мероприятия реализованы</w:t>
      </w:r>
      <w:r w:rsidR="00611BA7" w:rsidRPr="003F2A12">
        <w:rPr>
          <w:sz w:val="28"/>
          <w:szCs w:val="28"/>
        </w:rPr>
        <w:t xml:space="preserve"> в рамках муниципальных заданий</w:t>
      </w:r>
      <w:r w:rsidR="00964CB7" w:rsidRPr="003F2A12">
        <w:rPr>
          <w:sz w:val="28"/>
          <w:szCs w:val="28"/>
        </w:rPr>
        <w:t xml:space="preserve">, выданных муниципальным автономным учреждениям «Ледовый Дворец» </w:t>
      </w:r>
      <w:r w:rsidR="008910D4" w:rsidRPr="003F2A12">
        <w:rPr>
          <w:sz w:val="28"/>
          <w:szCs w:val="28"/>
        </w:rPr>
        <w:br/>
      </w:r>
      <w:r w:rsidR="00964CB7" w:rsidRPr="003F2A12">
        <w:rPr>
          <w:sz w:val="28"/>
          <w:szCs w:val="28"/>
        </w:rPr>
        <w:t>и «Спортивный комплекс»</w:t>
      </w:r>
      <w:r w:rsidR="00187325" w:rsidRPr="003F2A12">
        <w:rPr>
          <w:sz w:val="28"/>
          <w:szCs w:val="28"/>
        </w:rPr>
        <w:t>. Бюджетные средства, установленные программой на исполнение муниципальных задани</w:t>
      </w:r>
      <w:r w:rsidR="00964CB7" w:rsidRPr="003F2A12">
        <w:rPr>
          <w:sz w:val="28"/>
          <w:szCs w:val="28"/>
        </w:rPr>
        <w:t xml:space="preserve">й, освоены в полном объеме </w:t>
      </w:r>
      <w:r w:rsidR="008910D4" w:rsidRPr="003F2A12">
        <w:rPr>
          <w:sz w:val="28"/>
          <w:szCs w:val="28"/>
        </w:rPr>
        <w:br/>
      </w:r>
      <w:r w:rsidR="00964CB7" w:rsidRPr="003F2A12">
        <w:rPr>
          <w:sz w:val="28"/>
          <w:szCs w:val="28"/>
        </w:rPr>
        <w:t>(</w:t>
      </w:r>
      <w:r w:rsidRPr="003F2A12">
        <w:rPr>
          <w:sz w:val="28"/>
          <w:szCs w:val="28"/>
        </w:rPr>
        <w:t>28225,8</w:t>
      </w:r>
      <w:r w:rsidR="00964CB7" w:rsidRPr="003F2A12">
        <w:rPr>
          <w:sz w:val="28"/>
          <w:szCs w:val="28"/>
        </w:rPr>
        <w:t xml:space="preserve"> тыс</w:t>
      </w:r>
      <w:r w:rsidR="00187325" w:rsidRPr="003F2A12">
        <w:rPr>
          <w:sz w:val="28"/>
          <w:szCs w:val="28"/>
        </w:rPr>
        <w:t>. руб).</w:t>
      </w:r>
      <w:r w:rsidR="00964CB7" w:rsidRPr="003F2A12">
        <w:rPr>
          <w:sz w:val="28"/>
          <w:szCs w:val="28"/>
        </w:rPr>
        <w:t xml:space="preserve"> В рамках заданий достигнуты качественные и количественные показатели, установленные по каждому виду муниципальных услуг.</w:t>
      </w:r>
    </w:p>
    <w:p w:rsidR="00352AAC" w:rsidRPr="003F2A12" w:rsidRDefault="000B5CEC" w:rsidP="00171911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целом реализация программы осуществлялась в сроки и объемах установленные программой. Изменения в программу вносились своевременно, учитывая корректировки бюджета городского округа. </w:t>
      </w:r>
    </w:p>
    <w:p w:rsidR="000B5CEC" w:rsidRPr="003F2A12" w:rsidRDefault="000B5CEC" w:rsidP="00171911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С целью освоения бюджетных ассигнований в полном объеме</w:t>
      </w:r>
      <w:r w:rsidR="00300E9C" w:rsidRPr="003F2A12">
        <w:rPr>
          <w:sz w:val="28"/>
          <w:szCs w:val="28"/>
        </w:rPr>
        <w:t>,</w:t>
      </w:r>
      <w:r w:rsidRPr="003F2A12">
        <w:rPr>
          <w:sz w:val="28"/>
          <w:szCs w:val="28"/>
        </w:rPr>
        <w:t xml:space="preserve"> ответственному исполнителю рекомендуется разработать пла</w:t>
      </w:r>
      <w:proofErr w:type="gramStart"/>
      <w:r w:rsidRPr="003F2A12">
        <w:rPr>
          <w:sz w:val="28"/>
          <w:szCs w:val="28"/>
        </w:rPr>
        <w:t>н-</w:t>
      </w:r>
      <w:proofErr w:type="gramEnd"/>
      <w:r w:rsidRPr="003F2A12">
        <w:rPr>
          <w:sz w:val="28"/>
          <w:szCs w:val="28"/>
        </w:rPr>
        <w:t xml:space="preserve"> график р</w:t>
      </w:r>
      <w:r w:rsidR="00300E9C" w:rsidRPr="003F2A12">
        <w:rPr>
          <w:sz w:val="28"/>
          <w:szCs w:val="28"/>
        </w:rPr>
        <w:t>еа</w:t>
      </w:r>
      <w:r w:rsidR="00CF7A28">
        <w:rPr>
          <w:sz w:val="28"/>
          <w:szCs w:val="28"/>
        </w:rPr>
        <w:t xml:space="preserve">лизации мероприятий программы, </w:t>
      </w:r>
      <w:r w:rsidR="00300E9C" w:rsidRPr="003F2A12">
        <w:rPr>
          <w:sz w:val="28"/>
          <w:szCs w:val="28"/>
        </w:rPr>
        <w:t xml:space="preserve">осуществлять </w:t>
      </w:r>
      <w:r w:rsidR="0070196B">
        <w:rPr>
          <w:sz w:val="28"/>
          <w:szCs w:val="28"/>
        </w:rPr>
        <w:t xml:space="preserve">по нему </w:t>
      </w:r>
      <w:r w:rsidR="000A1709">
        <w:rPr>
          <w:sz w:val="28"/>
          <w:szCs w:val="28"/>
        </w:rPr>
        <w:t xml:space="preserve">контроль и </w:t>
      </w:r>
      <w:r w:rsidR="00300E9C" w:rsidRPr="003F2A12">
        <w:rPr>
          <w:sz w:val="28"/>
          <w:szCs w:val="28"/>
        </w:rPr>
        <w:t>ежеквартальный мониторинг за ходом выполнения рабо</w:t>
      </w:r>
      <w:r w:rsidR="0070196B">
        <w:rPr>
          <w:sz w:val="28"/>
          <w:szCs w:val="28"/>
        </w:rPr>
        <w:t>т</w:t>
      </w:r>
      <w:r w:rsidR="00300E9C" w:rsidRPr="003F2A12">
        <w:rPr>
          <w:sz w:val="28"/>
          <w:szCs w:val="28"/>
        </w:rPr>
        <w:t>.</w:t>
      </w:r>
    </w:p>
    <w:p w:rsidR="00300E9C" w:rsidRPr="003F2A12" w:rsidRDefault="00300E9C" w:rsidP="00171911">
      <w:pPr>
        <w:spacing w:line="360" w:lineRule="auto"/>
        <w:ind w:firstLine="709"/>
        <w:jc w:val="both"/>
        <w:rPr>
          <w:sz w:val="28"/>
          <w:szCs w:val="28"/>
        </w:rPr>
      </w:pPr>
    </w:p>
    <w:p w:rsidR="00773034" w:rsidRPr="003F2A12" w:rsidRDefault="00763811" w:rsidP="003F2A12">
      <w:pPr>
        <w:pStyle w:val="af2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«Защита населения и терр</w:t>
      </w:r>
      <w:r w:rsidR="007C4466" w:rsidRPr="003F2A12">
        <w:rPr>
          <w:b/>
          <w:sz w:val="28"/>
          <w:szCs w:val="28"/>
        </w:rPr>
        <w:t xml:space="preserve">итории от чрезвычайных ситуаций </w:t>
      </w:r>
      <w:r w:rsidRPr="003F2A12">
        <w:rPr>
          <w:b/>
          <w:sz w:val="28"/>
          <w:szCs w:val="28"/>
        </w:rPr>
        <w:t>на 2014-2018 годы»</w:t>
      </w:r>
    </w:p>
    <w:p w:rsidR="00CC0071" w:rsidRPr="003F2A12" w:rsidRDefault="00763811" w:rsidP="00A344B8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отчетном году на </w:t>
      </w:r>
      <w:r w:rsidR="007D1DE6" w:rsidRPr="003F2A12">
        <w:rPr>
          <w:sz w:val="28"/>
          <w:szCs w:val="28"/>
        </w:rPr>
        <w:t>исполнение программных мероприятий</w:t>
      </w:r>
      <w:r w:rsidRPr="003F2A12">
        <w:rPr>
          <w:sz w:val="28"/>
          <w:szCs w:val="28"/>
        </w:rPr>
        <w:t xml:space="preserve">  в бюджете городского округа было предусмотрено </w:t>
      </w:r>
      <w:r w:rsidR="00CC0071" w:rsidRPr="003F2A12">
        <w:rPr>
          <w:sz w:val="28"/>
          <w:szCs w:val="28"/>
        </w:rPr>
        <w:t>20430,4</w:t>
      </w:r>
      <w:r w:rsidR="007D1DE6" w:rsidRPr="003F2A12">
        <w:rPr>
          <w:sz w:val="28"/>
          <w:szCs w:val="28"/>
        </w:rPr>
        <w:t xml:space="preserve"> тыс. руб, из них освоено </w:t>
      </w:r>
      <w:r w:rsidR="00CC0071" w:rsidRPr="003F2A12">
        <w:rPr>
          <w:sz w:val="28"/>
          <w:szCs w:val="28"/>
        </w:rPr>
        <w:t>90</w:t>
      </w:r>
      <w:r w:rsidR="007D1DE6" w:rsidRPr="003F2A12">
        <w:rPr>
          <w:sz w:val="28"/>
          <w:szCs w:val="28"/>
        </w:rPr>
        <w:t xml:space="preserve">% или </w:t>
      </w:r>
      <w:r w:rsidR="00CC0071" w:rsidRPr="003F2A12">
        <w:rPr>
          <w:sz w:val="28"/>
          <w:szCs w:val="28"/>
        </w:rPr>
        <w:t>18365,5</w:t>
      </w:r>
      <w:r w:rsidR="007D1DE6" w:rsidRPr="003F2A12">
        <w:rPr>
          <w:sz w:val="28"/>
          <w:szCs w:val="28"/>
        </w:rPr>
        <w:t xml:space="preserve"> тыс. руб.</w:t>
      </w:r>
      <w:r w:rsidRPr="003F2A12">
        <w:rPr>
          <w:sz w:val="28"/>
          <w:szCs w:val="28"/>
        </w:rPr>
        <w:t xml:space="preserve"> </w:t>
      </w:r>
    </w:p>
    <w:p w:rsidR="007D1DE6" w:rsidRPr="003F2A12" w:rsidRDefault="007D1DE6" w:rsidP="00A344B8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процессе реализации программы </w:t>
      </w:r>
      <w:r w:rsidR="006476E1" w:rsidRPr="003F2A12">
        <w:rPr>
          <w:sz w:val="28"/>
          <w:szCs w:val="28"/>
          <w:shd w:val="clear" w:color="auto" w:fill="FFFFFF"/>
        </w:rPr>
        <w:t>по результатам проведенных закупок</w:t>
      </w:r>
      <w:r w:rsidR="006476E1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>образовалась экономия бюджетных средств,</w:t>
      </w:r>
      <w:r w:rsidR="006476E1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 xml:space="preserve">в размере </w:t>
      </w:r>
      <w:r w:rsidR="00333F80" w:rsidRPr="003F2A12">
        <w:rPr>
          <w:sz w:val="28"/>
          <w:szCs w:val="28"/>
        </w:rPr>
        <w:t>647,1</w:t>
      </w:r>
      <w:r w:rsidRPr="003F2A12">
        <w:rPr>
          <w:sz w:val="28"/>
          <w:szCs w:val="28"/>
        </w:rPr>
        <w:t xml:space="preserve"> тыс. руб.</w:t>
      </w:r>
      <w:r w:rsidR="00CC0071" w:rsidRPr="003F2A12">
        <w:rPr>
          <w:sz w:val="28"/>
          <w:szCs w:val="28"/>
        </w:rPr>
        <w:t xml:space="preserve"> </w:t>
      </w:r>
      <w:r w:rsidR="00333F80" w:rsidRPr="003F2A12">
        <w:rPr>
          <w:sz w:val="28"/>
          <w:szCs w:val="28"/>
        </w:rPr>
        <w:t>Остаток</w:t>
      </w:r>
      <w:r w:rsidR="00CC0071" w:rsidRPr="003F2A12">
        <w:rPr>
          <w:sz w:val="28"/>
          <w:szCs w:val="28"/>
        </w:rPr>
        <w:t xml:space="preserve"> в размере 1436,4 тыс. руб  - </w:t>
      </w:r>
      <w:r w:rsidR="00333F80" w:rsidRPr="003F2A12">
        <w:rPr>
          <w:sz w:val="28"/>
          <w:szCs w:val="28"/>
        </w:rPr>
        <w:t>образовался за счет невыполненного мероприятия.</w:t>
      </w:r>
    </w:p>
    <w:p w:rsidR="007D1DE6" w:rsidRPr="003F2A12" w:rsidRDefault="007D1DE6" w:rsidP="00A344B8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Реализация мероприятий программы осуществлялась</w:t>
      </w:r>
      <w:r w:rsidR="00CA09CE" w:rsidRPr="003F2A12">
        <w:rPr>
          <w:sz w:val="28"/>
          <w:szCs w:val="28"/>
        </w:rPr>
        <w:t xml:space="preserve"> </w:t>
      </w:r>
      <w:r w:rsidR="00CA09CE" w:rsidRPr="003F2A12">
        <w:rPr>
          <w:sz w:val="28"/>
          <w:szCs w:val="28"/>
        </w:rPr>
        <w:br/>
        <w:t>по 3 подпрограммам</w:t>
      </w:r>
      <w:r w:rsidR="00333F80" w:rsidRPr="003F2A12">
        <w:rPr>
          <w:sz w:val="28"/>
          <w:szCs w:val="28"/>
        </w:rPr>
        <w:t>.</w:t>
      </w:r>
      <w:r w:rsidRPr="003F2A12">
        <w:rPr>
          <w:sz w:val="28"/>
          <w:szCs w:val="28"/>
        </w:rPr>
        <w:t xml:space="preserve"> </w:t>
      </w:r>
    </w:p>
    <w:p w:rsidR="00EF39EA" w:rsidRPr="003F2A12" w:rsidRDefault="00EF39EA" w:rsidP="003602D6">
      <w:pPr>
        <w:pStyle w:val="a4"/>
        <w:spacing w:after="0"/>
        <w:ind w:left="709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Подпрограмма</w:t>
      </w:r>
      <w:r w:rsidR="00CA09CE" w:rsidRPr="003F2A12">
        <w:rPr>
          <w:b/>
          <w:sz w:val="28"/>
          <w:szCs w:val="28"/>
        </w:rPr>
        <w:t xml:space="preserve"> № 1 «Обеспечение безопасности жизнедеятельности населения городского округа Большой Камень»</w:t>
      </w:r>
    </w:p>
    <w:p w:rsidR="00C62587" w:rsidRPr="003F2A12" w:rsidRDefault="00EF39EA" w:rsidP="00A344B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При плане </w:t>
      </w:r>
      <w:r w:rsidR="00C62587" w:rsidRPr="003F2A12">
        <w:rPr>
          <w:sz w:val="28"/>
          <w:szCs w:val="28"/>
        </w:rPr>
        <w:t>4682,5</w:t>
      </w:r>
      <w:r w:rsidRPr="003F2A12">
        <w:rPr>
          <w:sz w:val="28"/>
          <w:szCs w:val="28"/>
        </w:rPr>
        <w:t xml:space="preserve"> тыс. руб. освоено </w:t>
      </w:r>
      <w:r w:rsidR="00C62587" w:rsidRPr="003F2A12">
        <w:rPr>
          <w:sz w:val="28"/>
          <w:szCs w:val="28"/>
        </w:rPr>
        <w:t>71,7</w:t>
      </w:r>
      <w:r w:rsidRPr="003F2A12">
        <w:rPr>
          <w:sz w:val="28"/>
          <w:szCs w:val="28"/>
        </w:rPr>
        <w:t>%.</w:t>
      </w:r>
      <w:r w:rsidR="00017CB0" w:rsidRPr="003F2A12">
        <w:rPr>
          <w:sz w:val="28"/>
          <w:szCs w:val="28"/>
        </w:rPr>
        <w:t xml:space="preserve"> </w:t>
      </w:r>
    </w:p>
    <w:p w:rsidR="00CA09CE" w:rsidRPr="003F2A12" w:rsidRDefault="00EF39EA" w:rsidP="00A344B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ходе реализации выполнены следующие мероприятия:</w:t>
      </w:r>
    </w:p>
    <w:p w:rsidR="00C62587" w:rsidRPr="003F2A12" w:rsidRDefault="00C62587" w:rsidP="00C6258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увеличен перечень выполняемых АСФ работ (254,6 тыс. руб), приобретены запасные части к оборудованию;</w:t>
      </w:r>
    </w:p>
    <w:p w:rsidR="00C62587" w:rsidRPr="003F2A12" w:rsidRDefault="00C62587" w:rsidP="00C6258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bCs/>
          <w:iCs/>
          <w:sz w:val="28"/>
          <w:szCs w:val="28"/>
        </w:rPr>
        <w:t>- обучены два спасателя АСФ</w:t>
      </w:r>
      <w:r w:rsidRPr="003F2A12">
        <w:rPr>
          <w:sz w:val="28"/>
          <w:szCs w:val="28"/>
        </w:rPr>
        <w:t xml:space="preserve"> по курсу «специальное оборудование», «первоначальная подготовка спасателя» (122,6 тыс. руб);</w:t>
      </w:r>
    </w:p>
    <w:p w:rsidR="00C62587" w:rsidRPr="003F2A12" w:rsidRDefault="00C62587" w:rsidP="00C6258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проведено обеспечение приёма информации, приобретён сотовый телефон (6,0 тыс. руб);</w:t>
      </w:r>
    </w:p>
    <w:p w:rsidR="00C62587" w:rsidRPr="003F2A12" w:rsidRDefault="00C62587" w:rsidP="00C6258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проведено эксплуатационно-техническое обслуживание системы оповещения (97,6 тыс. руб);</w:t>
      </w:r>
    </w:p>
    <w:p w:rsidR="00C62587" w:rsidRPr="003F2A12" w:rsidRDefault="00C62587" w:rsidP="00C6258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приобретены расходные материалы (20 тыс. руб) для поддержания готовности спасательных сил на водных объектах городского округа;</w:t>
      </w:r>
    </w:p>
    <w:p w:rsidR="00C62587" w:rsidRPr="003F2A12" w:rsidRDefault="00C62587" w:rsidP="00C6258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произведено обслуживание судна моторного (34,9 тыс. руб.) для поддержания готовности спасательных сил на водных объектах городского округа;</w:t>
      </w:r>
    </w:p>
    <w:p w:rsidR="00C62587" w:rsidRPr="003F2A12" w:rsidRDefault="00367D34" w:rsidP="00C6258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C62587" w:rsidRPr="003F2A12">
        <w:rPr>
          <w:sz w:val="28"/>
          <w:szCs w:val="28"/>
        </w:rPr>
        <w:t>роведено заполнение пожарных ёмкостей (5шт по 20м</w:t>
      </w:r>
      <w:r w:rsidR="00C62587" w:rsidRPr="003F2A12">
        <w:rPr>
          <w:sz w:val="28"/>
          <w:szCs w:val="28"/>
          <w:vertAlign w:val="superscript"/>
        </w:rPr>
        <w:t>3</w:t>
      </w:r>
      <w:r w:rsidRPr="003F2A12">
        <w:rPr>
          <w:sz w:val="28"/>
          <w:szCs w:val="28"/>
        </w:rPr>
        <w:t xml:space="preserve">) </w:t>
      </w:r>
      <w:r w:rsidRPr="003F2A12">
        <w:rPr>
          <w:sz w:val="28"/>
          <w:szCs w:val="28"/>
        </w:rPr>
        <w:br/>
        <w:t>(49,7 тыс. руб</w:t>
      </w:r>
      <w:r w:rsidR="00C62587" w:rsidRPr="003F2A12">
        <w:rPr>
          <w:sz w:val="28"/>
          <w:szCs w:val="28"/>
        </w:rPr>
        <w:t>);</w:t>
      </w:r>
    </w:p>
    <w:p w:rsidR="00C62587" w:rsidRPr="003F2A12" w:rsidRDefault="00367D34" w:rsidP="00C6258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</w:t>
      </w:r>
      <w:r w:rsidR="00C62587" w:rsidRPr="003F2A12">
        <w:rPr>
          <w:sz w:val="28"/>
          <w:szCs w:val="28"/>
        </w:rPr>
        <w:t xml:space="preserve"> </w:t>
      </w:r>
      <w:proofErr w:type="gramStart"/>
      <w:r w:rsidR="00C62587" w:rsidRPr="003F2A12">
        <w:rPr>
          <w:sz w:val="28"/>
          <w:szCs w:val="28"/>
        </w:rPr>
        <w:t>приобретены и распространены</w:t>
      </w:r>
      <w:proofErr w:type="gramEnd"/>
      <w:r w:rsidR="00C62587" w:rsidRPr="003F2A12">
        <w:rPr>
          <w:sz w:val="28"/>
          <w:szCs w:val="28"/>
        </w:rPr>
        <w:t xml:space="preserve"> памятки</w:t>
      </w:r>
      <w:r w:rsidRPr="003F2A12">
        <w:rPr>
          <w:sz w:val="28"/>
          <w:szCs w:val="28"/>
        </w:rPr>
        <w:t xml:space="preserve"> о мерах противопожарной безопасности </w:t>
      </w:r>
      <w:r w:rsidR="00C62587" w:rsidRPr="003F2A12">
        <w:rPr>
          <w:sz w:val="28"/>
          <w:szCs w:val="28"/>
        </w:rPr>
        <w:t>(1,92 тыс. руб.) в образовательны</w:t>
      </w:r>
      <w:r w:rsidRPr="003F2A12">
        <w:rPr>
          <w:sz w:val="28"/>
          <w:szCs w:val="28"/>
        </w:rPr>
        <w:t>е учреждения, учреждения</w:t>
      </w:r>
      <w:r w:rsidR="00C62587" w:rsidRPr="003F2A12">
        <w:rPr>
          <w:sz w:val="28"/>
          <w:szCs w:val="28"/>
        </w:rPr>
        <w:t xml:space="preserve"> культуры и спорта городского округа;</w:t>
      </w:r>
    </w:p>
    <w:p w:rsidR="00C62587" w:rsidRPr="003F2A12" w:rsidRDefault="00367D34" w:rsidP="00367D3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в рамках создания</w:t>
      </w:r>
      <w:r w:rsidR="00C62587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>АСФ - приобретено ГСМ (475,3 тыс. руб</w:t>
      </w:r>
      <w:r w:rsidR="00C62587" w:rsidRPr="003F2A12">
        <w:rPr>
          <w:sz w:val="28"/>
          <w:szCs w:val="28"/>
        </w:rPr>
        <w:t>)</w:t>
      </w:r>
      <w:r w:rsidRPr="003F2A12">
        <w:rPr>
          <w:sz w:val="28"/>
          <w:szCs w:val="28"/>
        </w:rPr>
        <w:t xml:space="preserve">, </w:t>
      </w:r>
      <w:r w:rsidR="00C62587" w:rsidRPr="003F2A12">
        <w:rPr>
          <w:sz w:val="28"/>
          <w:szCs w:val="28"/>
        </w:rPr>
        <w:t>проведено обслуживание автотранспорта (</w:t>
      </w:r>
      <w:r w:rsidRPr="003F2A12">
        <w:rPr>
          <w:sz w:val="28"/>
          <w:szCs w:val="28"/>
        </w:rPr>
        <w:t>108,6 тыс. руб</w:t>
      </w:r>
      <w:r w:rsidR="00C62587" w:rsidRPr="003F2A12">
        <w:rPr>
          <w:sz w:val="28"/>
          <w:szCs w:val="28"/>
        </w:rPr>
        <w:t>)</w:t>
      </w:r>
    </w:p>
    <w:p w:rsidR="00CA09CE" w:rsidRPr="003F2A12" w:rsidRDefault="00CA09CE" w:rsidP="00A344B8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Выполнение программных мероприятий по обеспечению первичных мер пожарной безопасности в границах городского округа позволило не допустить увеличения количества предписаний, выданных </w:t>
      </w:r>
      <w:r w:rsidR="006446CA" w:rsidRPr="003F2A12">
        <w:rPr>
          <w:sz w:val="28"/>
          <w:szCs w:val="28"/>
        </w:rPr>
        <w:t>государственным пожарным надзором</w:t>
      </w:r>
      <w:r w:rsidRPr="003F2A12">
        <w:rPr>
          <w:sz w:val="28"/>
          <w:szCs w:val="28"/>
        </w:rPr>
        <w:t>.</w:t>
      </w:r>
    </w:p>
    <w:p w:rsidR="00CA09CE" w:rsidRPr="003F2A12" w:rsidRDefault="00E425A6" w:rsidP="003602D6">
      <w:pPr>
        <w:pStyle w:val="a4"/>
        <w:spacing w:after="0"/>
        <w:ind w:left="709"/>
        <w:jc w:val="both"/>
        <w:rPr>
          <w:b/>
          <w:sz w:val="28"/>
          <w:szCs w:val="28"/>
        </w:rPr>
      </w:pPr>
      <w:r w:rsidRPr="003F2A12">
        <w:rPr>
          <w:b/>
          <w:i/>
          <w:sz w:val="28"/>
          <w:szCs w:val="28"/>
        </w:rPr>
        <w:t xml:space="preserve"> </w:t>
      </w:r>
      <w:r w:rsidRPr="003F2A12">
        <w:rPr>
          <w:b/>
          <w:sz w:val="28"/>
          <w:szCs w:val="28"/>
        </w:rPr>
        <w:t>Подпрограмма</w:t>
      </w:r>
      <w:r w:rsidR="00CA09CE" w:rsidRPr="003F2A12">
        <w:rPr>
          <w:b/>
          <w:sz w:val="28"/>
          <w:szCs w:val="28"/>
        </w:rPr>
        <w:t xml:space="preserve"> № 2 </w:t>
      </w:r>
      <w:r w:rsidR="007C5D6C" w:rsidRPr="003F2A12">
        <w:rPr>
          <w:b/>
          <w:sz w:val="28"/>
          <w:szCs w:val="28"/>
        </w:rPr>
        <w:t>«</w:t>
      </w:r>
      <w:r w:rsidR="00F77E44" w:rsidRPr="003F2A12">
        <w:rPr>
          <w:b/>
          <w:sz w:val="28"/>
          <w:szCs w:val="28"/>
        </w:rPr>
        <w:t>Участие в профилактике терроризма, а также минимизации и (или) ликвидации последствий проявлений терроризма»</w:t>
      </w:r>
    </w:p>
    <w:p w:rsidR="00C07A76" w:rsidRPr="003F2A12" w:rsidRDefault="00C07A76" w:rsidP="00C07A76">
      <w:pPr>
        <w:pStyle w:val="a4"/>
        <w:spacing w:after="0"/>
        <w:ind w:firstLine="630"/>
        <w:jc w:val="both"/>
        <w:rPr>
          <w:b/>
          <w:sz w:val="28"/>
          <w:szCs w:val="28"/>
        </w:rPr>
      </w:pPr>
    </w:p>
    <w:p w:rsidR="00F77E44" w:rsidRPr="003F2A12" w:rsidRDefault="00F77E44" w:rsidP="003602D6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На реализацию подпрограммы из бюджета городского округа направлено </w:t>
      </w:r>
      <w:r w:rsidR="00E434AE" w:rsidRPr="003F2A12">
        <w:rPr>
          <w:sz w:val="28"/>
          <w:szCs w:val="28"/>
        </w:rPr>
        <w:t>1752,6</w:t>
      </w:r>
      <w:r w:rsidRPr="003F2A12">
        <w:rPr>
          <w:sz w:val="28"/>
          <w:szCs w:val="28"/>
        </w:rPr>
        <w:t xml:space="preserve"> тыс. руб. </w:t>
      </w:r>
      <w:r w:rsidR="005C64BD" w:rsidRPr="003F2A12">
        <w:rPr>
          <w:sz w:val="28"/>
          <w:szCs w:val="28"/>
        </w:rPr>
        <w:t xml:space="preserve">Освоено </w:t>
      </w:r>
      <w:r w:rsidR="00E434AE" w:rsidRPr="003F2A12">
        <w:rPr>
          <w:sz w:val="28"/>
          <w:szCs w:val="28"/>
        </w:rPr>
        <w:t>1643,8</w:t>
      </w:r>
      <w:r w:rsidR="005C64BD" w:rsidRPr="003F2A12">
        <w:rPr>
          <w:sz w:val="28"/>
          <w:szCs w:val="28"/>
        </w:rPr>
        <w:t xml:space="preserve"> тыс. руб. или </w:t>
      </w:r>
      <w:r w:rsidR="00E434AE" w:rsidRPr="003F2A12">
        <w:rPr>
          <w:sz w:val="28"/>
          <w:szCs w:val="28"/>
        </w:rPr>
        <w:t>93,8</w:t>
      </w:r>
      <w:r w:rsidR="005C64BD" w:rsidRPr="003F2A12">
        <w:rPr>
          <w:sz w:val="28"/>
          <w:szCs w:val="28"/>
        </w:rPr>
        <w:t>% планового показателя.</w:t>
      </w:r>
      <w:r w:rsidR="00017CB0" w:rsidRPr="003F2A12">
        <w:rPr>
          <w:sz w:val="28"/>
          <w:szCs w:val="28"/>
        </w:rPr>
        <w:t xml:space="preserve"> Экономия бюджетных средств составила </w:t>
      </w:r>
      <w:r w:rsidR="00E434AE" w:rsidRPr="003F2A12">
        <w:rPr>
          <w:sz w:val="28"/>
          <w:szCs w:val="28"/>
        </w:rPr>
        <w:t>108,8</w:t>
      </w:r>
      <w:r w:rsidR="00017CB0" w:rsidRPr="003F2A12">
        <w:rPr>
          <w:sz w:val="28"/>
          <w:szCs w:val="28"/>
        </w:rPr>
        <w:t xml:space="preserve"> тыс. рублей.</w:t>
      </w:r>
    </w:p>
    <w:p w:rsidR="00F77E44" w:rsidRPr="003F2A12" w:rsidRDefault="00F77E44" w:rsidP="00A344B8">
      <w:pPr>
        <w:pStyle w:val="a4"/>
        <w:spacing w:after="0" w:line="360" w:lineRule="auto"/>
        <w:ind w:firstLine="63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Выполнены следующие виды работ:</w:t>
      </w:r>
    </w:p>
    <w:p w:rsidR="00E434AE" w:rsidRPr="003F2A12" w:rsidRDefault="00E434AE" w:rsidP="00E434A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аппаратурой наружного и внутреннего наблюдения оборудовано </w:t>
      </w:r>
      <w:r w:rsidRPr="003F2A12">
        <w:rPr>
          <w:sz w:val="28"/>
          <w:szCs w:val="28"/>
        </w:rPr>
        <w:br/>
        <w:t>6 школ из 9 и 6 д/садиков из 11;</w:t>
      </w:r>
    </w:p>
    <w:p w:rsidR="00E434AE" w:rsidRPr="003F2A12" w:rsidRDefault="00E434AE" w:rsidP="00E434A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муниципальные учреждения культуры, образования, спорта оборудованы стендами, оформленными материалами по тематике «угроза терроризма»;</w:t>
      </w:r>
    </w:p>
    <w:p w:rsidR="00E434AE" w:rsidRPr="003F2A12" w:rsidRDefault="00E434AE" w:rsidP="00F217C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проведены занятия по вопросам предупреждения терактов и правилам </w:t>
      </w:r>
      <w:r w:rsidR="00F217CA" w:rsidRPr="003F2A12">
        <w:rPr>
          <w:sz w:val="28"/>
          <w:szCs w:val="28"/>
        </w:rPr>
        <w:t xml:space="preserve">поведения </w:t>
      </w:r>
      <w:r w:rsidRPr="003F2A12">
        <w:rPr>
          <w:sz w:val="28"/>
          <w:szCs w:val="28"/>
        </w:rPr>
        <w:t>при их совершении в муниципальных учреждениях культуры.</w:t>
      </w:r>
      <w:r w:rsidR="00F217CA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 xml:space="preserve">Во всех образовательных учреждениях проводятся занятия в рамках уроков ОБЖ и беседы в рамках классного часа. </w:t>
      </w:r>
      <w:r w:rsidR="00F217CA" w:rsidRPr="003F2A12">
        <w:rPr>
          <w:sz w:val="28"/>
          <w:szCs w:val="28"/>
        </w:rPr>
        <w:t>Категория обучающихся ученики всех школ, дети подготовительных и старших групп детских садов</w:t>
      </w:r>
      <w:r w:rsidRPr="003F2A12">
        <w:rPr>
          <w:sz w:val="28"/>
          <w:szCs w:val="28"/>
        </w:rPr>
        <w:t>.</w:t>
      </w:r>
    </w:p>
    <w:p w:rsidR="00E434AE" w:rsidRPr="003F2A12" w:rsidRDefault="00F217CA" w:rsidP="00E434A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проведены з</w:t>
      </w:r>
      <w:r w:rsidR="00E434AE" w:rsidRPr="003F2A12">
        <w:rPr>
          <w:sz w:val="28"/>
          <w:szCs w:val="28"/>
        </w:rPr>
        <w:t>анятия с персоналом по правилам поведения при возникновении</w:t>
      </w:r>
      <w:r w:rsidRPr="003F2A12">
        <w:rPr>
          <w:sz w:val="28"/>
          <w:szCs w:val="28"/>
        </w:rPr>
        <w:t xml:space="preserve"> чрезвычайной ситуации</w:t>
      </w:r>
      <w:r w:rsidR="00E434AE" w:rsidRPr="003F2A12">
        <w:rPr>
          <w:sz w:val="28"/>
          <w:szCs w:val="28"/>
        </w:rPr>
        <w:t xml:space="preserve"> в муниципальных учрежден</w:t>
      </w:r>
      <w:r w:rsidRPr="003F2A12">
        <w:rPr>
          <w:sz w:val="28"/>
          <w:szCs w:val="28"/>
        </w:rPr>
        <w:t>иях культуры</w:t>
      </w:r>
      <w:r w:rsidR="00E434AE" w:rsidRPr="003F2A12">
        <w:rPr>
          <w:sz w:val="28"/>
          <w:szCs w:val="28"/>
        </w:rPr>
        <w:t>.</w:t>
      </w:r>
    </w:p>
    <w:p w:rsidR="00E434AE" w:rsidRPr="003F2A12" w:rsidRDefault="00F217CA" w:rsidP="00F217C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проведены классные часы</w:t>
      </w:r>
      <w:r w:rsidR="00E434AE" w:rsidRPr="003F2A12">
        <w:rPr>
          <w:sz w:val="28"/>
          <w:szCs w:val="28"/>
        </w:rPr>
        <w:t xml:space="preserve"> и бесед</w:t>
      </w:r>
      <w:r w:rsidRPr="003F2A12">
        <w:rPr>
          <w:sz w:val="28"/>
          <w:szCs w:val="28"/>
        </w:rPr>
        <w:t>ы</w:t>
      </w:r>
      <w:r w:rsidR="00E434AE" w:rsidRPr="003F2A12">
        <w:rPr>
          <w:sz w:val="28"/>
          <w:szCs w:val="28"/>
        </w:rPr>
        <w:t xml:space="preserve"> с учащимися образовательных учреждений на темы «Осторожно, незнакомец!», «Правила поведения в экстремальных ситуациях», «Терроризм – угроза обществу!» и др.</w:t>
      </w:r>
    </w:p>
    <w:p w:rsidR="00E434AE" w:rsidRPr="003F2A12" w:rsidRDefault="00F217CA" w:rsidP="00E434A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проведена </w:t>
      </w:r>
      <w:r w:rsidR="00E434AE" w:rsidRPr="003F2A12">
        <w:rPr>
          <w:sz w:val="28"/>
          <w:szCs w:val="28"/>
        </w:rPr>
        <w:t>корректировка паспортов антитеррористической защищ</w:t>
      </w:r>
      <w:r w:rsidRPr="003F2A12">
        <w:rPr>
          <w:sz w:val="28"/>
          <w:szCs w:val="28"/>
        </w:rPr>
        <w:t xml:space="preserve">ённости (безопасности) </w:t>
      </w:r>
      <w:r w:rsidR="00E434AE" w:rsidRPr="003F2A12">
        <w:rPr>
          <w:sz w:val="28"/>
          <w:szCs w:val="28"/>
        </w:rPr>
        <w:t xml:space="preserve"> в муниципальных учреждениях культуры, образования, с</w:t>
      </w:r>
      <w:r w:rsidRPr="003F2A12">
        <w:rPr>
          <w:sz w:val="28"/>
          <w:szCs w:val="28"/>
        </w:rPr>
        <w:t>порта</w:t>
      </w:r>
      <w:r w:rsidR="00E434AE" w:rsidRPr="003F2A12">
        <w:rPr>
          <w:sz w:val="28"/>
          <w:szCs w:val="28"/>
        </w:rPr>
        <w:t>.</w:t>
      </w:r>
    </w:p>
    <w:p w:rsidR="00CA09CE" w:rsidRPr="003F2A12" w:rsidRDefault="00E425A6" w:rsidP="003602D6">
      <w:pPr>
        <w:pStyle w:val="a4"/>
        <w:spacing w:after="0"/>
        <w:ind w:left="709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Подпрограмма</w:t>
      </w:r>
      <w:r w:rsidR="00CA09CE" w:rsidRPr="003F2A12">
        <w:rPr>
          <w:b/>
          <w:sz w:val="28"/>
          <w:szCs w:val="28"/>
        </w:rPr>
        <w:t xml:space="preserve"> № 3 </w:t>
      </w:r>
      <w:r w:rsidRPr="003F2A12">
        <w:rPr>
          <w:b/>
          <w:sz w:val="28"/>
          <w:szCs w:val="28"/>
        </w:rPr>
        <w:t xml:space="preserve">«Участие в профилактике экстремизма, </w:t>
      </w:r>
      <w:r w:rsidR="008910D4" w:rsidRPr="003F2A12">
        <w:rPr>
          <w:b/>
          <w:sz w:val="28"/>
          <w:szCs w:val="28"/>
        </w:rPr>
        <w:br/>
      </w:r>
      <w:r w:rsidRPr="003F2A12">
        <w:rPr>
          <w:b/>
          <w:sz w:val="28"/>
          <w:szCs w:val="28"/>
        </w:rPr>
        <w:t>а также в минимизации и (или) ликвидации последствий проявления экстремизма»</w:t>
      </w:r>
    </w:p>
    <w:p w:rsidR="001547AC" w:rsidRPr="003F2A12" w:rsidRDefault="00E425A6" w:rsidP="003D69C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На реализацию подпрограммы в отчетном году </w:t>
      </w:r>
      <w:r w:rsidR="0012239D" w:rsidRPr="003F2A12">
        <w:rPr>
          <w:sz w:val="28"/>
          <w:szCs w:val="28"/>
        </w:rPr>
        <w:t>направлено 285</w:t>
      </w:r>
      <w:r w:rsidR="003205C0" w:rsidRPr="003F2A12">
        <w:rPr>
          <w:sz w:val="28"/>
          <w:szCs w:val="28"/>
        </w:rPr>
        <w:t xml:space="preserve">,0 тыс. руб. </w:t>
      </w:r>
      <w:r w:rsidR="00491098" w:rsidRPr="003F2A12">
        <w:rPr>
          <w:sz w:val="28"/>
          <w:szCs w:val="28"/>
        </w:rPr>
        <w:t xml:space="preserve">средств бюджета городского округа, </w:t>
      </w:r>
      <w:r w:rsidR="0012239D" w:rsidRPr="003F2A12">
        <w:rPr>
          <w:sz w:val="28"/>
          <w:szCs w:val="28"/>
        </w:rPr>
        <w:t>средства освоены в полном объеме</w:t>
      </w:r>
      <w:r w:rsidR="00491098" w:rsidRPr="003F2A12">
        <w:rPr>
          <w:sz w:val="28"/>
          <w:szCs w:val="28"/>
        </w:rPr>
        <w:t>.</w:t>
      </w:r>
    </w:p>
    <w:p w:rsidR="00491098" w:rsidRPr="003F2A12" w:rsidRDefault="00491098" w:rsidP="003D69C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подпрограммы проведены следующие мероприятия:</w:t>
      </w:r>
    </w:p>
    <w:p w:rsidR="001547AC" w:rsidRPr="003F2A12" w:rsidRDefault="001547AC" w:rsidP="003D69C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F2A12">
        <w:rPr>
          <w:sz w:val="28"/>
          <w:szCs w:val="28"/>
        </w:rPr>
        <w:t xml:space="preserve">- проведены социологических исследований по вопросам толерантного отношения учащейся и работающей молодежи к вопросам различных вероисповеданий, национальностей, мигрантов; </w:t>
      </w:r>
      <w:proofErr w:type="gramEnd"/>
    </w:p>
    <w:p w:rsidR="001547AC" w:rsidRPr="003F2A12" w:rsidRDefault="001547AC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 анализ материалов местных СМИ по вопросам экстремизма.</w:t>
      </w:r>
    </w:p>
    <w:p w:rsidR="001547AC" w:rsidRPr="003F2A12" w:rsidRDefault="001547AC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 анализ деятельности молодежных объединений.</w:t>
      </w:r>
      <w:r w:rsidR="008D0023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>Мероприятия, организованные и проведенные молодежью городского  округа Большой Камень, к проявлениям экстремистских настроений не призывали.</w:t>
      </w:r>
    </w:p>
    <w:p w:rsidR="001547AC" w:rsidRPr="003F2A12" w:rsidRDefault="001547AC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размещены материалы по вопросам экстремизма в местных СМИ.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1547AC" w:rsidRPr="003F2A12">
        <w:rPr>
          <w:sz w:val="28"/>
          <w:szCs w:val="28"/>
        </w:rPr>
        <w:t xml:space="preserve">роведены мероприятия, </w:t>
      </w:r>
      <w:r w:rsidRPr="003F2A12">
        <w:rPr>
          <w:sz w:val="28"/>
          <w:szCs w:val="28"/>
        </w:rPr>
        <w:t>направленные</w:t>
      </w:r>
      <w:r w:rsidR="001547AC" w:rsidRPr="003F2A12">
        <w:rPr>
          <w:sz w:val="28"/>
          <w:szCs w:val="28"/>
        </w:rPr>
        <w:t xml:space="preserve"> на развенчание псевдоисторических мифов.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1547AC" w:rsidRPr="003F2A12">
        <w:rPr>
          <w:sz w:val="28"/>
          <w:szCs w:val="28"/>
        </w:rPr>
        <w:t>роведены культурно-досуговые мероприятия, направленные на формирование и развитие толерантного отношения к дру</w:t>
      </w:r>
      <w:r w:rsidRPr="003F2A12">
        <w:rPr>
          <w:sz w:val="28"/>
          <w:szCs w:val="28"/>
        </w:rPr>
        <w:t>гим национальностям и культурам (</w:t>
      </w:r>
      <w:r w:rsidR="001547AC" w:rsidRPr="003F2A12">
        <w:rPr>
          <w:sz w:val="28"/>
          <w:szCs w:val="28"/>
        </w:rPr>
        <w:t>«Фестиваль молодежных куль</w:t>
      </w:r>
      <w:r w:rsidRPr="003F2A12">
        <w:rPr>
          <w:sz w:val="28"/>
          <w:szCs w:val="28"/>
        </w:rPr>
        <w:t xml:space="preserve">тур», </w:t>
      </w:r>
      <w:r w:rsidR="001547AC" w:rsidRPr="003F2A12">
        <w:rPr>
          <w:sz w:val="28"/>
          <w:szCs w:val="28"/>
        </w:rPr>
        <w:t>«Турнир национальных развлечени</w:t>
      </w:r>
      <w:r w:rsidRPr="003F2A12">
        <w:rPr>
          <w:sz w:val="28"/>
          <w:szCs w:val="28"/>
        </w:rPr>
        <w:t>й»;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</w:t>
      </w:r>
      <w:r w:rsidR="001547AC" w:rsidRPr="003F2A12">
        <w:rPr>
          <w:sz w:val="28"/>
          <w:szCs w:val="28"/>
        </w:rPr>
        <w:t>размещена статья: «О проведении Всероссийских акций «Мы - граждане России», «Георгиевская ленточка» в группе «Молодежь Большого Камня» в соц. сети «В</w:t>
      </w:r>
      <w:r w:rsidRPr="003F2A12">
        <w:rPr>
          <w:sz w:val="28"/>
          <w:szCs w:val="28"/>
        </w:rPr>
        <w:t xml:space="preserve"> </w:t>
      </w:r>
      <w:r w:rsidR="001547AC" w:rsidRPr="003F2A12">
        <w:rPr>
          <w:sz w:val="28"/>
          <w:szCs w:val="28"/>
        </w:rPr>
        <w:t>Контакт</w:t>
      </w:r>
      <w:r w:rsidRPr="003F2A12">
        <w:rPr>
          <w:sz w:val="28"/>
          <w:szCs w:val="28"/>
        </w:rPr>
        <w:t>е»;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проведены консультации</w:t>
      </w:r>
      <w:r w:rsidR="001547AC" w:rsidRPr="003F2A12">
        <w:rPr>
          <w:sz w:val="28"/>
          <w:szCs w:val="28"/>
        </w:rPr>
        <w:t xml:space="preserve"> по принципам деятел</w:t>
      </w:r>
      <w:r w:rsidRPr="003F2A12">
        <w:rPr>
          <w:sz w:val="28"/>
          <w:szCs w:val="28"/>
        </w:rPr>
        <w:t>ьности общественных объединений;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с </w:t>
      </w:r>
      <w:r w:rsidR="001547AC" w:rsidRPr="003F2A12">
        <w:rPr>
          <w:sz w:val="28"/>
          <w:szCs w:val="28"/>
        </w:rPr>
        <w:t>вновь создаваемыми и уже действующими молодежными объединениями проведено 3 консультации о недопусти</w:t>
      </w:r>
      <w:r w:rsidRPr="003F2A12">
        <w:rPr>
          <w:sz w:val="28"/>
          <w:szCs w:val="28"/>
        </w:rPr>
        <w:t>мости экстремистских настроений;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проведены культурно-досуговые мероприятия, направленные</w:t>
      </w:r>
      <w:r w:rsidR="001547AC" w:rsidRPr="003F2A12">
        <w:rPr>
          <w:sz w:val="28"/>
          <w:szCs w:val="28"/>
        </w:rPr>
        <w:t xml:space="preserve"> на формирование и развитие толерантного отношения к дру</w:t>
      </w:r>
      <w:r w:rsidRPr="003F2A12">
        <w:rPr>
          <w:sz w:val="28"/>
          <w:szCs w:val="28"/>
        </w:rPr>
        <w:t>гим национальностям и культурам;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1547AC" w:rsidRPr="003F2A12">
        <w:rPr>
          <w:sz w:val="28"/>
          <w:szCs w:val="28"/>
        </w:rPr>
        <w:t>роведен</w:t>
      </w:r>
      <w:r w:rsidRPr="003F2A12">
        <w:rPr>
          <w:sz w:val="28"/>
          <w:szCs w:val="28"/>
        </w:rPr>
        <w:t>ы мероприятия</w:t>
      </w:r>
      <w:r w:rsidR="001547AC" w:rsidRPr="003F2A12">
        <w:rPr>
          <w:sz w:val="28"/>
          <w:szCs w:val="28"/>
        </w:rPr>
        <w:t xml:space="preserve"> патриотической направленности, наиболее яркими из которых являются:</w:t>
      </w:r>
      <w:r w:rsidRPr="003F2A12">
        <w:rPr>
          <w:sz w:val="28"/>
          <w:szCs w:val="28"/>
        </w:rPr>
        <w:t xml:space="preserve"> </w:t>
      </w:r>
      <w:r w:rsidR="001547AC" w:rsidRPr="003F2A12">
        <w:rPr>
          <w:sz w:val="28"/>
          <w:szCs w:val="28"/>
        </w:rPr>
        <w:t>«Мир в наших сильных руках»</w:t>
      </w:r>
      <w:r w:rsidRPr="003F2A12">
        <w:rPr>
          <w:sz w:val="28"/>
          <w:szCs w:val="28"/>
        </w:rPr>
        <w:t xml:space="preserve">, </w:t>
      </w:r>
      <w:r w:rsidR="001547AC" w:rsidRPr="003F2A12">
        <w:rPr>
          <w:sz w:val="28"/>
          <w:szCs w:val="28"/>
        </w:rPr>
        <w:t>«Знаешь ли ты историю георгиевской ленты?»</w:t>
      </w:r>
      <w:r w:rsidRPr="003F2A12">
        <w:rPr>
          <w:sz w:val="28"/>
          <w:szCs w:val="28"/>
        </w:rPr>
        <w:t>,</w:t>
      </w:r>
      <w:r w:rsidR="003D69C7" w:rsidRPr="003F2A12">
        <w:rPr>
          <w:sz w:val="28"/>
          <w:szCs w:val="28"/>
        </w:rPr>
        <w:t xml:space="preserve"> </w:t>
      </w:r>
      <w:r w:rsidR="001547AC" w:rsidRPr="003F2A12">
        <w:rPr>
          <w:sz w:val="28"/>
          <w:szCs w:val="28"/>
        </w:rPr>
        <w:t>«Мы – граждане России»</w:t>
      </w:r>
      <w:r w:rsidRPr="003F2A12">
        <w:rPr>
          <w:sz w:val="28"/>
          <w:szCs w:val="28"/>
        </w:rPr>
        <w:t>;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1547AC" w:rsidRPr="003F2A12">
        <w:rPr>
          <w:sz w:val="28"/>
          <w:szCs w:val="28"/>
        </w:rPr>
        <w:t>роведены «круглые столы» с участием представителей общественных организаций, по вопросам толерантности и взаимоуважения.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</w:t>
      </w:r>
      <w:r w:rsidR="001547AC" w:rsidRPr="003F2A12">
        <w:rPr>
          <w:sz w:val="28"/>
          <w:szCs w:val="28"/>
        </w:rPr>
        <w:t xml:space="preserve">роведены акции «Я – гражданин России» по торжественному вручению паспортов </w:t>
      </w:r>
      <w:proofErr w:type="gramStart"/>
      <w:r w:rsidR="001547AC" w:rsidRPr="003F2A12">
        <w:rPr>
          <w:sz w:val="28"/>
          <w:szCs w:val="28"/>
        </w:rPr>
        <w:t>учащимся, достигшим 14-летнего возраста в рамках патриотических мероприятий паспорта получили</w:t>
      </w:r>
      <w:proofErr w:type="gramEnd"/>
      <w:r w:rsidR="001547AC" w:rsidRPr="003F2A12">
        <w:rPr>
          <w:sz w:val="28"/>
          <w:szCs w:val="28"/>
        </w:rPr>
        <w:t xml:space="preserve"> 18 человек, достигших 14-летнего возраста;</w:t>
      </w:r>
    </w:p>
    <w:p w:rsidR="001547AC" w:rsidRPr="003F2A12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организована разъяснительная работа в муниципальных </w:t>
      </w:r>
      <w:r w:rsidR="001547AC" w:rsidRPr="003F2A12">
        <w:rPr>
          <w:sz w:val="28"/>
          <w:szCs w:val="28"/>
        </w:rPr>
        <w:t xml:space="preserve"> учреждениях об уголовной и административной ответственнос</w:t>
      </w:r>
      <w:r w:rsidRPr="003F2A12">
        <w:rPr>
          <w:sz w:val="28"/>
          <w:szCs w:val="28"/>
        </w:rPr>
        <w:t>ти за экстремистские проявления;</w:t>
      </w:r>
    </w:p>
    <w:p w:rsidR="00CA09CE" w:rsidRPr="003F2A12" w:rsidRDefault="00517433" w:rsidP="003D69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F2A12">
        <w:rPr>
          <w:b/>
          <w:bCs/>
          <w:sz w:val="28"/>
          <w:szCs w:val="28"/>
        </w:rPr>
        <w:t xml:space="preserve">Отдельные  мероприятия </w:t>
      </w:r>
      <w:r w:rsidR="00EA316C" w:rsidRPr="003F2A12">
        <w:rPr>
          <w:b/>
          <w:bCs/>
          <w:sz w:val="28"/>
          <w:szCs w:val="28"/>
        </w:rPr>
        <w:t xml:space="preserve"> </w:t>
      </w:r>
    </w:p>
    <w:p w:rsidR="00CA09CE" w:rsidRPr="003F2A12" w:rsidRDefault="0051743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На выполнение</w:t>
      </w:r>
      <w:r w:rsidR="00CA09CE" w:rsidRPr="003F2A12">
        <w:rPr>
          <w:sz w:val="28"/>
          <w:szCs w:val="28"/>
        </w:rPr>
        <w:t xml:space="preserve"> план</w:t>
      </w:r>
      <w:r w:rsidRPr="003F2A12">
        <w:rPr>
          <w:sz w:val="28"/>
          <w:szCs w:val="28"/>
        </w:rPr>
        <w:t>а</w:t>
      </w:r>
      <w:r w:rsidR="00CA09CE" w:rsidRPr="003F2A12">
        <w:rPr>
          <w:sz w:val="28"/>
          <w:szCs w:val="28"/>
        </w:rPr>
        <w:t xml:space="preserve"> основных мероприятий по решению вопросов местного значения, возложенных на МКУ «УГО ЧС Большой Камень», </w:t>
      </w:r>
      <w:r w:rsidRPr="003F2A12">
        <w:rPr>
          <w:sz w:val="28"/>
          <w:szCs w:val="28"/>
        </w:rPr>
        <w:t xml:space="preserve">направлено </w:t>
      </w:r>
      <w:r w:rsidR="008D0023" w:rsidRPr="003F2A12">
        <w:rPr>
          <w:sz w:val="28"/>
          <w:szCs w:val="28"/>
        </w:rPr>
        <w:t>13710,3</w:t>
      </w:r>
      <w:r w:rsidRPr="003F2A12">
        <w:rPr>
          <w:sz w:val="28"/>
          <w:szCs w:val="28"/>
        </w:rPr>
        <w:t xml:space="preserve"> тыс. руб., из которых освоено </w:t>
      </w:r>
      <w:r w:rsidR="008D0023" w:rsidRPr="003F2A12">
        <w:rPr>
          <w:sz w:val="28"/>
          <w:szCs w:val="28"/>
        </w:rPr>
        <w:t>95,4</w:t>
      </w:r>
      <w:r w:rsidRPr="003F2A12">
        <w:rPr>
          <w:sz w:val="28"/>
          <w:szCs w:val="28"/>
        </w:rPr>
        <w:t xml:space="preserve">%. </w:t>
      </w:r>
      <w:r w:rsidR="00B37340" w:rsidRPr="003F2A12">
        <w:rPr>
          <w:sz w:val="28"/>
          <w:szCs w:val="28"/>
        </w:rPr>
        <w:t>Остаток в 629 тыс. руб. образовался: за счет экономии</w:t>
      </w:r>
      <w:r w:rsidRPr="003F2A12">
        <w:rPr>
          <w:sz w:val="28"/>
          <w:szCs w:val="28"/>
        </w:rPr>
        <w:t xml:space="preserve"> бюджетных средств </w:t>
      </w:r>
      <w:r w:rsidR="00B37340" w:rsidRPr="003F2A12">
        <w:rPr>
          <w:sz w:val="28"/>
          <w:szCs w:val="28"/>
        </w:rPr>
        <w:t>при проведении закупок -</w:t>
      </w:r>
      <w:r w:rsidRPr="003F2A12">
        <w:rPr>
          <w:sz w:val="28"/>
          <w:szCs w:val="28"/>
        </w:rPr>
        <w:t xml:space="preserve"> </w:t>
      </w:r>
      <w:r w:rsidR="00B37340" w:rsidRPr="003F2A12">
        <w:rPr>
          <w:sz w:val="28"/>
          <w:szCs w:val="28"/>
        </w:rPr>
        <w:t>241 тыс. руб, за счет невыполненного мероприятия – 388 тыс. руб</w:t>
      </w:r>
      <w:proofErr w:type="gramStart"/>
      <w:r w:rsidR="00B37340" w:rsidRPr="003F2A12">
        <w:rPr>
          <w:sz w:val="28"/>
          <w:szCs w:val="28"/>
        </w:rPr>
        <w:t>.</w:t>
      </w:r>
      <w:r w:rsidRPr="003F2A12">
        <w:rPr>
          <w:sz w:val="28"/>
          <w:szCs w:val="28"/>
        </w:rPr>
        <w:t>.</w:t>
      </w:r>
      <w:proofErr w:type="gramEnd"/>
    </w:p>
    <w:p w:rsidR="00B37340" w:rsidRPr="003F2A12" w:rsidRDefault="00B37340" w:rsidP="003D69C7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целом в рамках программы мероприятия реализованы не в полном объеме. </w:t>
      </w:r>
      <w:r w:rsidR="003D69C7" w:rsidRPr="003F2A12">
        <w:rPr>
          <w:sz w:val="28"/>
          <w:szCs w:val="28"/>
        </w:rPr>
        <w:t>Основными причинами являю</w:t>
      </w:r>
      <w:r w:rsidRPr="003F2A12">
        <w:rPr>
          <w:sz w:val="28"/>
          <w:szCs w:val="28"/>
        </w:rPr>
        <w:t>тся</w:t>
      </w:r>
      <w:r w:rsidR="003D69C7" w:rsidRPr="003F2A12">
        <w:rPr>
          <w:sz w:val="28"/>
          <w:szCs w:val="28"/>
        </w:rPr>
        <w:t>:</w:t>
      </w:r>
      <w:r w:rsidRPr="003F2A12">
        <w:rPr>
          <w:sz w:val="28"/>
          <w:szCs w:val="28"/>
        </w:rPr>
        <w:t xml:space="preserve"> отсутствие плана-графика реализации мероприятий программы на отчетный год</w:t>
      </w:r>
      <w:r w:rsidR="003D69C7" w:rsidRPr="003F2A12">
        <w:rPr>
          <w:sz w:val="28"/>
          <w:szCs w:val="28"/>
        </w:rPr>
        <w:t xml:space="preserve">, недостаточный </w:t>
      </w:r>
      <w:proofErr w:type="gramStart"/>
      <w:r w:rsidR="003D69C7" w:rsidRPr="003F2A12">
        <w:rPr>
          <w:sz w:val="28"/>
          <w:szCs w:val="28"/>
        </w:rPr>
        <w:t>контроль за</w:t>
      </w:r>
      <w:proofErr w:type="gramEnd"/>
      <w:r w:rsidR="003D69C7" w:rsidRPr="003F2A12">
        <w:rPr>
          <w:sz w:val="28"/>
          <w:szCs w:val="28"/>
        </w:rPr>
        <w:t xml:space="preserve"> ходом реализации программы, </w:t>
      </w:r>
      <w:r w:rsidR="000071A1">
        <w:rPr>
          <w:sz w:val="28"/>
          <w:szCs w:val="28"/>
        </w:rPr>
        <w:t>не</w:t>
      </w:r>
      <w:r w:rsidRPr="003F2A12">
        <w:rPr>
          <w:sz w:val="28"/>
          <w:szCs w:val="28"/>
        </w:rPr>
        <w:t>своевременная корректировка объемов бюджетных ас</w:t>
      </w:r>
      <w:r w:rsidR="000071A1">
        <w:rPr>
          <w:sz w:val="28"/>
          <w:szCs w:val="28"/>
        </w:rPr>
        <w:t>сигнований</w:t>
      </w:r>
      <w:r w:rsidR="003D69C7" w:rsidRPr="003F2A12">
        <w:rPr>
          <w:sz w:val="28"/>
          <w:szCs w:val="28"/>
        </w:rPr>
        <w:t>, предусмотренных программой.</w:t>
      </w:r>
    </w:p>
    <w:p w:rsidR="00763811" w:rsidRPr="003F2A12" w:rsidRDefault="00763811" w:rsidP="00CA09C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462" w:rsidRPr="003F2A12" w:rsidRDefault="008A5462" w:rsidP="003602D6">
      <w:pPr>
        <w:pStyle w:val="af2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ind w:left="709" w:firstLine="0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 xml:space="preserve">«Развитие образования </w:t>
      </w:r>
      <w:r w:rsidR="007C4466" w:rsidRPr="003F2A12">
        <w:rPr>
          <w:b/>
          <w:sz w:val="28"/>
          <w:szCs w:val="28"/>
        </w:rPr>
        <w:t xml:space="preserve">в городском округе Большой Камень </w:t>
      </w:r>
      <w:r w:rsidR="00A344B8" w:rsidRPr="003F2A12">
        <w:rPr>
          <w:b/>
          <w:sz w:val="28"/>
          <w:szCs w:val="28"/>
        </w:rPr>
        <w:t>на 2014-2018</w:t>
      </w:r>
      <w:r w:rsidRPr="003F2A12">
        <w:rPr>
          <w:b/>
          <w:sz w:val="28"/>
          <w:szCs w:val="28"/>
        </w:rPr>
        <w:t xml:space="preserve"> годы»</w:t>
      </w:r>
    </w:p>
    <w:p w:rsidR="008179BB" w:rsidRPr="003F2A12" w:rsidRDefault="008A5462" w:rsidP="00A344B8">
      <w:pPr>
        <w:pStyle w:val="210"/>
        <w:shd w:val="clear" w:color="auto" w:fill="auto"/>
        <w:spacing w:before="0" w:line="360" w:lineRule="auto"/>
        <w:ind w:firstLine="780"/>
      </w:pPr>
      <w:r w:rsidRPr="003F2A12">
        <w:t xml:space="preserve">На реализацию Программы </w:t>
      </w:r>
      <w:r w:rsidR="00C1204B" w:rsidRPr="003F2A12">
        <w:t xml:space="preserve">в отчетном году </w:t>
      </w:r>
      <w:r w:rsidR="000A1709">
        <w:t>направлено</w:t>
      </w:r>
      <w:r w:rsidR="00C1204B" w:rsidRPr="003F2A12">
        <w:t xml:space="preserve"> </w:t>
      </w:r>
      <w:r w:rsidRPr="003F2A12">
        <w:t xml:space="preserve"> </w:t>
      </w:r>
      <w:r w:rsidR="007C4466" w:rsidRPr="003F2A12">
        <w:t>578475,4</w:t>
      </w:r>
      <w:r w:rsidRPr="003F2A12">
        <w:t xml:space="preserve"> тыс. руб</w:t>
      </w:r>
      <w:r w:rsidR="000A0B3C" w:rsidRPr="003F2A12">
        <w:t>, фактическое</w:t>
      </w:r>
      <w:r w:rsidRPr="003F2A12">
        <w:t xml:space="preserve"> </w:t>
      </w:r>
      <w:r w:rsidR="000A0B3C" w:rsidRPr="003F2A12">
        <w:t xml:space="preserve">исполнение </w:t>
      </w:r>
      <w:r w:rsidRPr="003F2A12">
        <w:t>составил</w:t>
      </w:r>
      <w:r w:rsidR="000A0B3C" w:rsidRPr="003F2A12">
        <w:t>о</w:t>
      </w:r>
      <w:r w:rsidRPr="003F2A12">
        <w:t xml:space="preserve"> </w:t>
      </w:r>
      <w:r w:rsidR="007C4466" w:rsidRPr="003F2A12">
        <w:t>554788,8</w:t>
      </w:r>
      <w:r w:rsidRPr="003F2A12">
        <w:t xml:space="preserve"> тыс. руб, или </w:t>
      </w:r>
      <w:r w:rsidR="005F60DF" w:rsidRPr="003F2A12">
        <w:t xml:space="preserve"> </w:t>
      </w:r>
      <w:r w:rsidR="007C4466" w:rsidRPr="003F2A12">
        <w:t>96</w:t>
      </w:r>
      <w:r w:rsidRPr="003F2A12">
        <w:t xml:space="preserve">% </w:t>
      </w:r>
      <w:r w:rsidR="00E47E74" w:rsidRPr="003F2A12">
        <w:br/>
      </w:r>
      <w:r w:rsidR="005F60DF" w:rsidRPr="003F2A12">
        <w:t>от плановых назначений, установленных программой</w:t>
      </w:r>
      <w:r w:rsidRPr="003F2A12">
        <w:t xml:space="preserve">. </w:t>
      </w:r>
      <w:proofErr w:type="gramStart"/>
      <w:r w:rsidR="008179BB" w:rsidRPr="003F2A12">
        <w:t>Ряд программных мероприятий реализованы в рамках соответствующей государственной программы.</w:t>
      </w:r>
      <w:proofErr w:type="gramEnd"/>
      <w:r w:rsidR="008179BB" w:rsidRPr="003F2A12">
        <w:t xml:space="preserve"> Объем финансирования из краевого бюджета составил – 308982,2 тыс. руб, из них освоено 94,1%. </w:t>
      </w:r>
    </w:p>
    <w:p w:rsidR="008A5462" w:rsidRPr="003F2A12" w:rsidRDefault="005025FD" w:rsidP="008179BB">
      <w:pPr>
        <w:pStyle w:val="210"/>
        <w:shd w:val="clear" w:color="auto" w:fill="auto"/>
        <w:spacing w:before="0" w:line="360" w:lineRule="auto"/>
        <w:ind w:firstLine="709"/>
      </w:pPr>
      <w:r w:rsidRPr="003F2A12">
        <w:t>Остаток денежных средств</w:t>
      </w:r>
      <w:r w:rsidR="000A1709">
        <w:t>,</w:t>
      </w:r>
      <w:r w:rsidRPr="003F2A12">
        <w:t xml:space="preserve"> в</w:t>
      </w:r>
      <w:r w:rsidR="008179BB" w:rsidRPr="003F2A12">
        <w:t xml:space="preserve"> целом по программе</w:t>
      </w:r>
      <w:r w:rsidR="000A1709">
        <w:t>,</w:t>
      </w:r>
      <w:r w:rsidR="008179BB" w:rsidRPr="003F2A12">
        <w:t xml:space="preserve"> составил</w:t>
      </w:r>
      <w:r w:rsidRPr="003F2A12">
        <w:t xml:space="preserve"> </w:t>
      </w:r>
      <w:r w:rsidR="00FB05B2" w:rsidRPr="003F2A12">
        <w:t>23686,6</w:t>
      </w:r>
      <w:r w:rsidRPr="003F2A12">
        <w:t xml:space="preserve"> тыс. руб.</w:t>
      </w:r>
      <w:r w:rsidR="008179BB" w:rsidRPr="003F2A12">
        <w:t xml:space="preserve"> и</w:t>
      </w:r>
      <w:r w:rsidRPr="003F2A12">
        <w:t xml:space="preserve"> образовался по следующим причинам:</w:t>
      </w:r>
    </w:p>
    <w:p w:rsidR="008179BB" w:rsidRPr="003F2A12" w:rsidRDefault="008179BB" w:rsidP="008179BB">
      <w:pPr>
        <w:spacing w:line="360" w:lineRule="auto"/>
        <w:ind w:firstLine="709"/>
        <w:jc w:val="both"/>
        <w:rPr>
          <w:sz w:val="26"/>
          <w:szCs w:val="26"/>
        </w:rPr>
      </w:pPr>
      <w:r w:rsidRPr="003F2A12">
        <w:rPr>
          <w:sz w:val="26"/>
          <w:szCs w:val="26"/>
        </w:rPr>
        <w:t xml:space="preserve">- </w:t>
      </w:r>
      <w:r w:rsidR="00E94283" w:rsidRPr="003F2A12">
        <w:rPr>
          <w:sz w:val="28"/>
          <w:szCs w:val="28"/>
        </w:rPr>
        <w:t xml:space="preserve">экономия от проведенных конкурсных процедур </w:t>
      </w:r>
      <w:r w:rsidRPr="003F2A12">
        <w:rPr>
          <w:sz w:val="26"/>
          <w:szCs w:val="26"/>
        </w:rPr>
        <w:t>- 127, 51 тыс. руб;</w:t>
      </w:r>
    </w:p>
    <w:p w:rsidR="008179BB" w:rsidRPr="003F2A12" w:rsidRDefault="00E94283" w:rsidP="008179BB">
      <w:pPr>
        <w:spacing w:line="360" w:lineRule="auto"/>
        <w:ind w:firstLine="709"/>
        <w:jc w:val="both"/>
        <w:rPr>
          <w:sz w:val="26"/>
          <w:szCs w:val="26"/>
        </w:rPr>
      </w:pPr>
      <w:r w:rsidRPr="003F2A12">
        <w:rPr>
          <w:sz w:val="26"/>
          <w:szCs w:val="26"/>
        </w:rPr>
        <w:t>- экономия по факту выполненных работ - 109, 56 тыс. руб</w:t>
      </w:r>
      <w:r w:rsidR="008179BB" w:rsidRPr="003F2A12">
        <w:rPr>
          <w:sz w:val="26"/>
          <w:szCs w:val="26"/>
        </w:rPr>
        <w:t>;</w:t>
      </w:r>
    </w:p>
    <w:p w:rsidR="008179BB" w:rsidRPr="003F2A12" w:rsidRDefault="00E94283" w:rsidP="008179BB">
      <w:pPr>
        <w:spacing w:line="360" w:lineRule="auto"/>
        <w:ind w:firstLine="709"/>
        <w:jc w:val="both"/>
        <w:rPr>
          <w:sz w:val="26"/>
          <w:szCs w:val="26"/>
        </w:rPr>
      </w:pPr>
      <w:r w:rsidRPr="003F2A12">
        <w:rPr>
          <w:sz w:val="26"/>
          <w:szCs w:val="26"/>
        </w:rPr>
        <w:t>- расторжение</w:t>
      </w:r>
      <w:r w:rsidR="008179BB" w:rsidRPr="003F2A12">
        <w:rPr>
          <w:sz w:val="26"/>
          <w:szCs w:val="26"/>
        </w:rPr>
        <w:t xml:space="preserve"> контракта по соглашению сторон </w:t>
      </w:r>
      <w:r w:rsidR="00451ABC" w:rsidRPr="003F2A12">
        <w:rPr>
          <w:sz w:val="26"/>
          <w:szCs w:val="26"/>
        </w:rPr>
        <w:t>-</w:t>
      </w:r>
      <w:r w:rsidRPr="003F2A12">
        <w:rPr>
          <w:sz w:val="26"/>
          <w:szCs w:val="26"/>
        </w:rPr>
        <w:t xml:space="preserve"> 7 502, 38 тыс. руб.</w:t>
      </w:r>
    </w:p>
    <w:p w:rsidR="008179BB" w:rsidRPr="003F2A12" w:rsidRDefault="00E94283" w:rsidP="008179BB">
      <w:pPr>
        <w:spacing w:line="360" w:lineRule="auto"/>
        <w:ind w:firstLine="709"/>
        <w:jc w:val="both"/>
        <w:rPr>
          <w:sz w:val="26"/>
          <w:szCs w:val="26"/>
        </w:rPr>
      </w:pPr>
      <w:r w:rsidRPr="003F2A12">
        <w:rPr>
          <w:sz w:val="26"/>
          <w:szCs w:val="26"/>
        </w:rPr>
        <w:t xml:space="preserve">- невыполнение строительных работ по контракту - </w:t>
      </w:r>
      <w:r w:rsidR="00451ABC" w:rsidRPr="003F2A12">
        <w:rPr>
          <w:sz w:val="26"/>
          <w:szCs w:val="26"/>
        </w:rPr>
        <w:t xml:space="preserve">15 947, 18 тыс. руб. </w:t>
      </w:r>
    </w:p>
    <w:p w:rsidR="008A5462" w:rsidRPr="003F2A12" w:rsidRDefault="004A19C1" w:rsidP="00A344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2A12">
        <w:rPr>
          <w:bCs/>
          <w:sz w:val="28"/>
          <w:szCs w:val="28"/>
        </w:rPr>
        <w:t>Информация об основных результатах и выполнении расходных обязательств, направленных на реализацию программы представлен</w:t>
      </w:r>
      <w:r w:rsidR="00A344B8" w:rsidRPr="003F2A12">
        <w:rPr>
          <w:bCs/>
          <w:sz w:val="28"/>
          <w:szCs w:val="28"/>
        </w:rPr>
        <w:t>а</w:t>
      </w:r>
      <w:r w:rsidR="005A720F" w:rsidRPr="003F2A12">
        <w:rPr>
          <w:bCs/>
          <w:sz w:val="28"/>
          <w:szCs w:val="28"/>
        </w:rPr>
        <w:t xml:space="preserve"> </w:t>
      </w:r>
      <w:r w:rsidRPr="003F2A12">
        <w:rPr>
          <w:bCs/>
          <w:sz w:val="28"/>
          <w:szCs w:val="28"/>
        </w:rPr>
        <w:br/>
      </w:r>
      <w:r w:rsidR="005A720F" w:rsidRPr="003F2A12">
        <w:rPr>
          <w:bCs/>
          <w:sz w:val="28"/>
          <w:szCs w:val="28"/>
        </w:rPr>
        <w:t>по каждой подпрограмме отдельно.</w:t>
      </w:r>
    </w:p>
    <w:p w:rsidR="008A5462" w:rsidRPr="003F2A12" w:rsidRDefault="008A5462" w:rsidP="003602D6">
      <w:pPr>
        <w:ind w:left="709"/>
        <w:jc w:val="both"/>
        <w:rPr>
          <w:b/>
          <w:bCs/>
          <w:sz w:val="28"/>
          <w:szCs w:val="28"/>
        </w:rPr>
      </w:pPr>
      <w:r w:rsidRPr="003F2A12">
        <w:rPr>
          <w:b/>
          <w:bCs/>
          <w:sz w:val="28"/>
          <w:szCs w:val="28"/>
        </w:rPr>
        <w:t>Подпрограмма 1 «Развитие  дошкольного</w:t>
      </w:r>
      <w:r w:rsidR="005F60DF" w:rsidRPr="003F2A12">
        <w:rPr>
          <w:b/>
          <w:bCs/>
          <w:sz w:val="28"/>
          <w:szCs w:val="28"/>
        </w:rPr>
        <w:t xml:space="preserve"> образования в городском округе Большой Камень</w:t>
      </w:r>
      <w:r w:rsidRPr="003F2A12">
        <w:rPr>
          <w:b/>
          <w:bCs/>
          <w:sz w:val="28"/>
          <w:szCs w:val="28"/>
        </w:rPr>
        <w:t>»</w:t>
      </w:r>
    </w:p>
    <w:p w:rsidR="00451ABC" w:rsidRPr="003F2A12" w:rsidRDefault="00DC55F0" w:rsidP="00463EA5">
      <w:pPr>
        <w:pStyle w:val="210"/>
        <w:shd w:val="clear" w:color="auto" w:fill="auto"/>
        <w:spacing w:before="0" w:line="360" w:lineRule="auto"/>
        <w:ind w:firstLine="567"/>
        <w:rPr>
          <w:bCs/>
        </w:rPr>
      </w:pPr>
      <w:r w:rsidRPr="003F2A12">
        <w:rPr>
          <w:bCs/>
        </w:rPr>
        <w:t xml:space="preserve">Кассовое исполнение по мероприятиям подпрограммы составило </w:t>
      </w:r>
      <w:r w:rsidR="008179BB" w:rsidRPr="003F2A12">
        <w:rPr>
          <w:bCs/>
        </w:rPr>
        <w:t>55,2</w:t>
      </w:r>
      <w:r w:rsidRPr="003F2A12">
        <w:rPr>
          <w:bCs/>
        </w:rPr>
        <w:t xml:space="preserve">% </w:t>
      </w:r>
      <w:r w:rsidR="009909D7" w:rsidRPr="003F2A12">
        <w:rPr>
          <w:bCs/>
        </w:rPr>
        <w:t xml:space="preserve">или </w:t>
      </w:r>
      <w:r w:rsidR="008179BB" w:rsidRPr="003F2A12">
        <w:rPr>
          <w:bCs/>
        </w:rPr>
        <w:t>29034,7</w:t>
      </w:r>
      <w:r w:rsidR="009909D7" w:rsidRPr="003F2A12">
        <w:rPr>
          <w:bCs/>
        </w:rPr>
        <w:t xml:space="preserve"> тыс. руб.</w:t>
      </w:r>
      <w:r w:rsidR="006C34BC" w:rsidRPr="003F2A12">
        <w:rPr>
          <w:bCs/>
        </w:rPr>
        <w:t xml:space="preserve"> </w:t>
      </w:r>
    </w:p>
    <w:p w:rsidR="00463EA5" w:rsidRPr="003F2A12" w:rsidRDefault="000B2923" w:rsidP="00463EA5">
      <w:pPr>
        <w:pStyle w:val="210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3F2A12">
        <w:rPr>
          <w:sz w:val="26"/>
          <w:szCs w:val="26"/>
        </w:rPr>
        <w:t xml:space="preserve">В рамках </w:t>
      </w:r>
      <w:r w:rsidR="00DC55F0" w:rsidRPr="003F2A12">
        <w:rPr>
          <w:sz w:val="26"/>
          <w:szCs w:val="26"/>
        </w:rPr>
        <w:t xml:space="preserve">подпрограммы </w:t>
      </w:r>
      <w:r w:rsidRPr="003F2A12">
        <w:rPr>
          <w:sz w:val="26"/>
          <w:szCs w:val="26"/>
        </w:rPr>
        <w:t>реализованы следующие мероприятия</w:t>
      </w:r>
      <w:r w:rsidR="00B12410" w:rsidRPr="003F2A12">
        <w:rPr>
          <w:sz w:val="26"/>
          <w:szCs w:val="26"/>
        </w:rPr>
        <w:t>:</w:t>
      </w:r>
    </w:p>
    <w:p w:rsidR="00B12410" w:rsidRPr="003F2A12" w:rsidRDefault="000B2923" w:rsidP="000B2923">
      <w:pPr>
        <w:pStyle w:val="210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3F2A12">
        <w:rPr>
          <w:sz w:val="26"/>
          <w:szCs w:val="26"/>
        </w:rPr>
        <w:t xml:space="preserve">- капитальный ремонт кровли МБДОУ №17 «Звездочка» </w:t>
      </w:r>
      <w:r w:rsidR="00DC55F0" w:rsidRPr="003F2A12">
        <w:rPr>
          <w:sz w:val="26"/>
          <w:szCs w:val="26"/>
        </w:rPr>
        <w:t>(</w:t>
      </w:r>
      <w:r w:rsidRPr="003F2A12">
        <w:rPr>
          <w:sz w:val="26"/>
          <w:szCs w:val="26"/>
        </w:rPr>
        <w:t>3254,3</w:t>
      </w:r>
      <w:r w:rsidR="00DC55F0" w:rsidRPr="003F2A12">
        <w:rPr>
          <w:sz w:val="26"/>
          <w:szCs w:val="26"/>
        </w:rPr>
        <w:t xml:space="preserve"> тыс. руб);</w:t>
      </w:r>
    </w:p>
    <w:p w:rsidR="000B2923" w:rsidRPr="003F2A12" w:rsidRDefault="000B2923" w:rsidP="00451ABC">
      <w:pPr>
        <w:pStyle w:val="af2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6"/>
          <w:szCs w:val="26"/>
        </w:rPr>
        <w:t xml:space="preserve">- </w:t>
      </w:r>
      <w:r w:rsidR="00451ABC" w:rsidRPr="003F2A12">
        <w:rPr>
          <w:sz w:val="28"/>
          <w:szCs w:val="28"/>
        </w:rPr>
        <w:t>с</w:t>
      </w:r>
      <w:r w:rsidRPr="003F2A12">
        <w:rPr>
          <w:sz w:val="28"/>
          <w:szCs w:val="28"/>
        </w:rPr>
        <w:t xml:space="preserve">троительство детского сада на 280 мест по ул. Гагарина». </w:t>
      </w:r>
      <w:r w:rsidR="00451ABC" w:rsidRPr="003F2A12">
        <w:rPr>
          <w:sz w:val="28"/>
          <w:szCs w:val="28"/>
        </w:rPr>
        <w:t>В рамках проекта с</w:t>
      </w:r>
      <w:r w:rsidRPr="003F2A12">
        <w:rPr>
          <w:sz w:val="28"/>
          <w:szCs w:val="28"/>
        </w:rPr>
        <w:t xml:space="preserve"> начала отчетного года освоено 52,2% бюджетных ассигнований (25780 тыс. руб, в том числе средства краевого бюджета 19778,5 тыс. руб). Выполнены следующие </w:t>
      </w:r>
      <w:r w:rsidR="00451ABC" w:rsidRPr="003F2A12">
        <w:rPr>
          <w:sz w:val="28"/>
          <w:szCs w:val="28"/>
        </w:rPr>
        <w:t>работы</w:t>
      </w:r>
      <w:r w:rsidRPr="003F2A12">
        <w:rPr>
          <w:sz w:val="28"/>
          <w:szCs w:val="28"/>
        </w:rPr>
        <w:t>:</w:t>
      </w:r>
      <w:r w:rsidR="00451ABC" w:rsidRPr="003F2A12">
        <w:rPr>
          <w:sz w:val="28"/>
          <w:szCs w:val="28"/>
        </w:rPr>
        <w:t xml:space="preserve"> </w:t>
      </w:r>
      <w:r w:rsidRPr="003F2A12">
        <w:rPr>
          <w:sz w:val="28"/>
          <w:szCs w:val="28"/>
        </w:rPr>
        <w:t>проведена строительно-техническая экспертиза (94 тыс. руб</w:t>
      </w:r>
      <w:r w:rsidR="00451ABC" w:rsidRPr="003F2A12">
        <w:rPr>
          <w:sz w:val="28"/>
          <w:szCs w:val="28"/>
        </w:rPr>
        <w:t xml:space="preserve">); </w:t>
      </w:r>
      <w:r w:rsidRPr="003F2A12">
        <w:rPr>
          <w:sz w:val="28"/>
          <w:szCs w:val="28"/>
        </w:rPr>
        <w:t>корректировка проектно-сме</w:t>
      </w:r>
      <w:r w:rsidR="00451ABC" w:rsidRPr="003F2A12">
        <w:rPr>
          <w:sz w:val="28"/>
          <w:szCs w:val="28"/>
        </w:rPr>
        <w:t xml:space="preserve">тной документации (99 тыс. руб); </w:t>
      </w:r>
      <w:r w:rsidRPr="003F2A12">
        <w:rPr>
          <w:sz w:val="28"/>
          <w:szCs w:val="28"/>
        </w:rPr>
        <w:t>межевание земе</w:t>
      </w:r>
      <w:r w:rsidR="00451ABC" w:rsidRPr="003F2A12">
        <w:rPr>
          <w:sz w:val="28"/>
          <w:szCs w:val="28"/>
        </w:rPr>
        <w:t xml:space="preserve">льного участка (224,9 тыс. руб); </w:t>
      </w:r>
      <w:r w:rsidRPr="003F2A12">
        <w:rPr>
          <w:sz w:val="28"/>
          <w:szCs w:val="28"/>
        </w:rPr>
        <w:t>строительно-монт</w:t>
      </w:r>
      <w:r w:rsidR="00451ABC" w:rsidRPr="003F2A12">
        <w:rPr>
          <w:sz w:val="28"/>
          <w:szCs w:val="28"/>
        </w:rPr>
        <w:t xml:space="preserve">ажные работы (24722,8 тыс. руб); </w:t>
      </w:r>
      <w:r w:rsidRPr="003F2A12">
        <w:rPr>
          <w:sz w:val="28"/>
          <w:szCs w:val="28"/>
        </w:rPr>
        <w:t>авторский надзор за выполнением строительно-монтажных работ (66,4 тыс.</w:t>
      </w:r>
      <w:r w:rsidR="00451ABC" w:rsidRPr="003F2A12">
        <w:rPr>
          <w:sz w:val="28"/>
          <w:szCs w:val="28"/>
        </w:rPr>
        <w:t xml:space="preserve"> руб); </w:t>
      </w:r>
      <w:r w:rsidRPr="003F2A12">
        <w:rPr>
          <w:sz w:val="28"/>
          <w:szCs w:val="28"/>
        </w:rPr>
        <w:t>осуществлялась охрана объекта (572,3 тыс. руб).</w:t>
      </w:r>
      <w:r w:rsidR="00451ABC" w:rsidRPr="003F2A12">
        <w:rPr>
          <w:sz w:val="28"/>
          <w:szCs w:val="28"/>
        </w:rPr>
        <w:t xml:space="preserve"> В рамках данного мероприятия расторгнут контракт </w:t>
      </w:r>
      <w:r w:rsidR="00451ABC" w:rsidRPr="003F2A12">
        <w:rPr>
          <w:sz w:val="26"/>
          <w:szCs w:val="26"/>
        </w:rPr>
        <w:t xml:space="preserve">№ 154/МК от 27.09.2016 г. по соглашению сторон на 7 502, 38 тыс. руб. и не выполнены строительные работы по контракту № 125/МК от 26.08.2016 г. на </w:t>
      </w:r>
      <w:r w:rsidR="00451ABC" w:rsidRPr="003F2A12">
        <w:rPr>
          <w:sz w:val="26"/>
          <w:szCs w:val="26"/>
        </w:rPr>
        <w:br/>
        <w:t>15 947, 18 тыс. руб</w:t>
      </w:r>
    </w:p>
    <w:p w:rsidR="00E32D14" w:rsidRDefault="00E32D14" w:rsidP="009472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сфере дошкольного образования муниципальные услуги по предоставлению общедоступного и бесплатного дошкольного образования оказаны в рамках муниципального задания. </w:t>
      </w:r>
      <w:proofErr w:type="gramStart"/>
      <w:r w:rsidRPr="003F2A12">
        <w:rPr>
          <w:sz w:val="28"/>
          <w:szCs w:val="28"/>
        </w:rPr>
        <w:t>Количество получателей муниципальной услуги</w:t>
      </w:r>
      <w:r w:rsidR="009472CD" w:rsidRPr="003F2A12">
        <w:rPr>
          <w:sz w:val="28"/>
          <w:szCs w:val="28"/>
        </w:rPr>
        <w:t xml:space="preserve"> в отчётном периоде</w:t>
      </w:r>
      <w:r w:rsidRPr="003F2A12">
        <w:rPr>
          <w:sz w:val="28"/>
          <w:szCs w:val="28"/>
        </w:rPr>
        <w:t xml:space="preserve"> составило 2294 человек</w:t>
      </w:r>
      <w:r w:rsidR="009472CD" w:rsidRPr="003F2A12">
        <w:rPr>
          <w:sz w:val="28"/>
          <w:szCs w:val="28"/>
        </w:rPr>
        <w:t>а</w:t>
      </w:r>
      <w:r w:rsidRPr="003F2A12">
        <w:rPr>
          <w:sz w:val="28"/>
          <w:szCs w:val="28"/>
        </w:rPr>
        <w:t xml:space="preserve"> (82,4% </w:t>
      </w:r>
      <w:r w:rsidR="009472CD" w:rsidRPr="003F2A12">
        <w:rPr>
          <w:sz w:val="28"/>
          <w:szCs w:val="28"/>
        </w:rPr>
        <w:t>в общей</w:t>
      </w:r>
      <w:r w:rsidRPr="003F2A12">
        <w:rPr>
          <w:sz w:val="28"/>
          <w:szCs w:val="28"/>
        </w:rPr>
        <w:t xml:space="preserve"> численности  детей в возрасте 1 год – 7 лет (2785 человек).</w:t>
      </w:r>
      <w:proofErr w:type="gramEnd"/>
    </w:p>
    <w:p w:rsidR="000F1EA3" w:rsidRPr="003F2A12" w:rsidRDefault="000F1EA3" w:rsidP="009472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A5462" w:rsidRDefault="008A5462" w:rsidP="003602D6">
      <w:pPr>
        <w:ind w:left="709"/>
        <w:jc w:val="both"/>
        <w:rPr>
          <w:b/>
          <w:bCs/>
          <w:sz w:val="28"/>
          <w:szCs w:val="28"/>
        </w:rPr>
      </w:pPr>
      <w:r w:rsidRPr="003F2A12">
        <w:rPr>
          <w:b/>
          <w:bCs/>
          <w:sz w:val="28"/>
          <w:szCs w:val="28"/>
        </w:rPr>
        <w:t xml:space="preserve">Подпрограмма </w:t>
      </w:r>
      <w:r w:rsidR="0005312D" w:rsidRPr="003F2A12">
        <w:rPr>
          <w:b/>
          <w:bCs/>
          <w:sz w:val="28"/>
          <w:szCs w:val="28"/>
        </w:rPr>
        <w:t xml:space="preserve">№ </w:t>
      </w:r>
      <w:r w:rsidRPr="003F2A12">
        <w:rPr>
          <w:b/>
          <w:bCs/>
          <w:sz w:val="28"/>
          <w:szCs w:val="28"/>
        </w:rPr>
        <w:t>2</w:t>
      </w:r>
      <w:r w:rsidR="0005312D" w:rsidRPr="003F2A12">
        <w:rPr>
          <w:b/>
          <w:bCs/>
          <w:sz w:val="28"/>
          <w:szCs w:val="28"/>
        </w:rPr>
        <w:t>.</w:t>
      </w:r>
      <w:r w:rsidRPr="003F2A12">
        <w:rPr>
          <w:b/>
          <w:bCs/>
          <w:sz w:val="28"/>
          <w:szCs w:val="28"/>
        </w:rPr>
        <w:t xml:space="preserve"> «</w:t>
      </w:r>
      <w:r w:rsidR="00744AB3" w:rsidRPr="003F2A12">
        <w:rPr>
          <w:b/>
          <w:bCs/>
          <w:sz w:val="28"/>
          <w:szCs w:val="28"/>
        </w:rPr>
        <w:t>Развитие общего образования в городском округе Большой Камень</w:t>
      </w:r>
      <w:r w:rsidRPr="003F2A12">
        <w:rPr>
          <w:b/>
          <w:bCs/>
          <w:sz w:val="28"/>
          <w:szCs w:val="28"/>
        </w:rPr>
        <w:t>»</w:t>
      </w:r>
    </w:p>
    <w:p w:rsidR="00B91346" w:rsidRPr="003F2A12" w:rsidRDefault="00B91346" w:rsidP="003602D6">
      <w:pPr>
        <w:ind w:left="709"/>
        <w:jc w:val="both"/>
        <w:rPr>
          <w:b/>
          <w:bCs/>
          <w:sz w:val="28"/>
          <w:szCs w:val="28"/>
        </w:rPr>
      </w:pPr>
    </w:p>
    <w:p w:rsidR="0005312D" w:rsidRPr="003F2A12" w:rsidRDefault="00451ABC" w:rsidP="00B9134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2A12">
        <w:rPr>
          <w:bCs/>
          <w:sz w:val="28"/>
          <w:szCs w:val="28"/>
        </w:rPr>
        <w:t>Мероприятия в рамках подпрограммы</w:t>
      </w:r>
      <w:r w:rsidR="000B6835" w:rsidRPr="003F2A12">
        <w:rPr>
          <w:bCs/>
          <w:sz w:val="28"/>
          <w:szCs w:val="28"/>
        </w:rPr>
        <w:t xml:space="preserve"> выполнены в полном объеме. Кассовое исполнение</w:t>
      </w:r>
      <w:r w:rsidRPr="003F2A12">
        <w:rPr>
          <w:bCs/>
          <w:sz w:val="28"/>
          <w:szCs w:val="28"/>
        </w:rPr>
        <w:t xml:space="preserve">  </w:t>
      </w:r>
      <w:r w:rsidR="000B6835" w:rsidRPr="003F2A12">
        <w:rPr>
          <w:bCs/>
          <w:sz w:val="28"/>
          <w:szCs w:val="28"/>
        </w:rPr>
        <w:t>составило 99,9% (1630,14 тыс. руб)</w:t>
      </w:r>
      <w:r w:rsidRPr="003F2A12">
        <w:rPr>
          <w:bCs/>
          <w:sz w:val="28"/>
          <w:szCs w:val="28"/>
        </w:rPr>
        <w:t xml:space="preserve">. </w:t>
      </w:r>
      <w:r w:rsidR="000B6835" w:rsidRPr="003F2A12">
        <w:rPr>
          <w:bCs/>
          <w:sz w:val="28"/>
          <w:szCs w:val="28"/>
        </w:rPr>
        <w:t xml:space="preserve">Экономия бюджетных средств образовалась от проведенных конкурсных процедур, </w:t>
      </w:r>
      <w:r w:rsidR="000B6835" w:rsidRPr="003F2A12">
        <w:rPr>
          <w:bCs/>
          <w:sz w:val="28"/>
          <w:szCs w:val="28"/>
        </w:rPr>
        <w:br/>
        <w:t>и составила 0,74 тыс. руб.</w:t>
      </w:r>
    </w:p>
    <w:p w:rsidR="0005312D" w:rsidRPr="003F2A12" w:rsidRDefault="00072C48" w:rsidP="005420A8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реализации мероприятий подпрограммы выполнено:</w:t>
      </w:r>
    </w:p>
    <w:p w:rsidR="009E7721" w:rsidRPr="003F2A12" w:rsidRDefault="009E7721" w:rsidP="009E7721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ремонт пришкольной хоккейной коробки МБОУ СОШ №4 (390 тыс. руб);</w:t>
      </w:r>
    </w:p>
    <w:p w:rsidR="009E7721" w:rsidRPr="003F2A12" w:rsidRDefault="009E7721" w:rsidP="009E7721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капитальный ремонт кровли МБОУ СОШ №2 (394,2 тыс. руб);</w:t>
      </w:r>
    </w:p>
    <w:p w:rsidR="009E7721" w:rsidRPr="003F2A12" w:rsidRDefault="009E7721" w:rsidP="009E7721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замена окон МБОУ ООШ №27 (349,3 тыс. руб);</w:t>
      </w:r>
    </w:p>
    <w:p w:rsidR="009E7721" w:rsidRPr="003F2A12" w:rsidRDefault="009E7721" w:rsidP="009E7721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приобретена мебель для МБОУ СОШ №8 (150 тыс. руб);</w:t>
      </w:r>
    </w:p>
    <w:p w:rsidR="009E7721" w:rsidRPr="003F2A12" w:rsidRDefault="009E7721" w:rsidP="009E7721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благоустройство пришкольной территории МБОУ СОШ №44 (346,6 тыс. руб).</w:t>
      </w:r>
    </w:p>
    <w:p w:rsidR="009472CD" w:rsidRDefault="00221931" w:rsidP="009E7721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Муниципальные услуги в области общего образования оказаны </w:t>
      </w:r>
      <w:r w:rsidR="003F4E0B" w:rsidRPr="003F2A12">
        <w:rPr>
          <w:sz w:val="28"/>
          <w:szCs w:val="28"/>
        </w:rPr>
        <w:t>в рамках муниципального задания</w:t>
      </w:r>
      <w:r w:rsidRPr="003F2A12">
        <w:rPr>
          <w:sz w:val="28"/>
          <w:szCs w:val="28"/>
        </w:rPr>
        <w:t xml:space="preserve">. </w:t>
      </w:r>
      <w:r w:rsidR="003F4E0B" w:rsidRPr="003F2A12">
        <w:rPr>
          <w:sz w:val="28"/>
          <w:szCs w:val="28"/>
        </w:rPr>
        <w:t xml:space="preserve">Количество получателей общеобразовательной услуги </w:t>
      </w:r>
      <w:r w:rsidR="009472CD" w:rsidRPr="003F2A12">
        <w:rPr>
          <w:sz w:val="28"/>
          <w:szCs w:val="28"/>
        </w:rPr>
        <w:t>в отчетном периоде увеличилось н</w:t>
      </w:r>
      <w:r w:rsidR="003F4E0B" w:rsidRPr="003F2A12">
        <w:rPr>
          <w:sz w:val="28"/>
          <w:szCs w:val="28"/>
        </w:rPr>
        <w:t xml:space="preserve">а 1,6% к плановому показателю, </w:t>
      </w:r>
      <w:r w:rsidR="009472CD" w:rsidRPr="003F2A12">
        <w:rPr>
          <w:sz w:val="28"/>
          <w:szCs w:val="28"/>
        </w:rPr>
        <w:t xml:space="preserve">и составило – 4256 человек. Рост показателя обусловлен увеличением численности учащихся на </w:t>
      </w:r>
      <w:r w:rsidR="009472CD" w:rsidRPr="003F2A12">
        <w:rPr>
          <w:sz w:val="28"/>
          <w:szCs w:val="28"/>
          <w:lang w:val="en-US"/>
        </w:rPr>
        <w:t>I</w:t>
      </w:r>
      <w:r w:rsidR="009472CD" w:rsidRPr="003F2A12">
        <w:rPr>
          <w:sz w:val="28"/>
          <w:szCs w:val="28"/>
        </w:rPr>
        <w:t xml:space="preserve"> и </w:t>
      </w:r>
      <w:r w:rsidR="009472CD" w:rsidRPr="003F2A12">
        <w:rPr>
          <w:sz w:val="28"/>
          <w:szCs w:val="28"/>
          <w:lang w:val="en-US"/>
        </w:rPr>
        <w:t>II</w:t>
      </w:r>
      <w:r w:rsidR="009472CD" w:rsidRPr="003F2A12">
        <w:rPr>
          <w:sz w:val="28"/>
          <w:szCs w:val="28"/>
        </w:rPr>
        <w:t xml:space="preserve"> ступенях обучения.</w:t>
      </w:r>
    </w:p>
    <w:p w:rsidR="000F1EA3" w:rsidRPr="003F2A12" w:rsidRDefault="000F1EA3" w:rsidP="009E7721">
      <w:pPr>
        <w:spacing w:line="360" w:lineRule="auto"/>
        <w:ind w:firstLine="709"/>
        <w:jc w:val="both"/>
        <w:rPr>
          <w:sz w:val="28"/>
          <w:szCs w:val="28"/>
        </w:rPr>
      </w:pPr>
    </w:p>
    <w:p w:rsidR="00525413" w:rsidRPr="003F2A12" w:rsidRDefault="0005312D" w:rsidP="003602D6">
      <w:pPr>
        <w:ind w:left="709"/>
        <w:jc w:val="both"/>
        <w:rPr>
          <w:b/>
          <w:bCs/>
          <w:sz w:val="28"/>
          <w:szCs w:val="28"/>
        </w:rPr>
      </w:pPr>
      <w:r w:rsidRPr="003F2A12">
        <w:rPr>
          <w:bCs/>
          <w:sz w:val="28"/>
          <w:szCs w:val="28"/>
        </w:rPr>
        <w:t xml:space="preserve">  </w:t>
      </w:r>
      <w:r w:rsidR="008A5462" w:rsidRPr="003F2A12">
        <w:rPr>
          <w:b/>
          <w:bCs/>
          <w:sz w:val="28"/>
          <w:szCs w:val="28"/>
        </w:rPr>
        <w:t>Подпрограмма</w:t>
      </w:r>
      <w:r w:rsidR="00525413" w:rsidRPr="003F2A12">
        <w:rPr>
          <w:b/>
          <w:bCs/>
          <w:sz w:val="28"/>
          <w:szCs w:val="28"/>
        </w:rPr>
        <w:t xml:space="preserve"> №</w:t>
      </w:r>
      <w:r w:rsidR="008A5462" w:rsidRPr="003F2A12">
        <w:rPr>
          <w:b/>
          <w:bCs/>
          <w:sz w:val="28"/>
          <w:szCs w:val="28"/>
        </w:rPr>
        <w:t xml:space="preserve"> 3</w:t>
      </w:r>
      <w:r w:rsidR="00525413" w:rsidRPr="003F2A12">
        <w:rPr>
          <w:b/>
          <w:bCs/>
          <w:sz w:val="28"/>
          <w:szCs w:val="28"/>
        </w:rPr>
        <w:t xml:space="preserve">. </w:t>
      </w:r>
      <w:r w:rsidR="008A5462" w:rsidRPr="003F2A12">
        <w:rPr>
          <w:b/>
          <w:bCs/>
          <w:sz w:val="28"/>
          <w:szCs w:val="28"/>
        </w:rPr>
        <w:t xml:space="preserve"> «</w:t>
      </w:r>
      <w:r w:rsidR="00525413" w:rsidRPr="003F2A12">
        <w:rPr>
          <w:b/>
          <w:bCs/>
          <w:sz w:val="28"/>
          <w:szCs w:val="28"/>
        </w:rPr>
        <w:t xml:space="preserve">Развитие дополнительного образования </w:t>
      </w:r>
      <w:r w:rsidR="00525413" w:rsidRPr="003F2A12">
        <w:rPr>
          <w:b/>
          <w:bCs/>
          <w:sz w:val="28"/>
          <w:szCs w:val="28"/>
        </w:rPr>
        <w:br/>
        <w:t>в городском округе Большой Камень</w:t>
      </w:r>
      <w:r w:rsidR="008A5462" w:rsidRPr="003F2A12">
        <w:rPr>
          <w:b/>
          <w:bCs/>
          <w:sz w:val="28"/>
          <w:szCs w:val="28"/>
        </w:rPr>
        <w:t>»</w:t>
      </w:r>
    </w:p>
    <w:p w:rsidR="004D6CB6" w:rsidRPr="003F2A12" w:rsidRDefault="00525413" w:rsidP="005420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2A12">
        <w:rPr>
          <w:bCs/>
          <w:sz w:val="28"/>
          <w:szCs w:val="28"/>
        </w:rPr>
        <w:t xml:space="preserve">На реализацию </w:t>
      </w:r>
      <w:r w:rsidR="006A3675" w:rsidRPr="003F2A12">
        <w:rPr>
          <w:bCs/>
          <w:sz w:val="28"/>
          <w:szCs w:val="28"/>
        </w:rPr>
        <w:t xml:space="preserve">подпрограммы </w:t>
      </w:r>
      <w:r w:rsidR="004D6CB6" w:rsidRPr="003F2A12">
        <w:rPr>
          <w:bCs/>
          <w:sz w:val="28"/>
          <w:szCs w:val="28"/>
        </w:rPr>
        <w:t xml:space="preserve">в бюджете городского округа </w:t>
      </w:r>
      <w:r w:rsidR="009E7721" w:rsidRPr="003F2A12">
        <w:rPr>
          <w:bCs/>
          <w:sz w:val="28"/>
          <w:szCs w:val="28"/>
        </w:rPr>
        <w:t xml:space="preserve">предусмотрено 614,2 тыс. руб. </w:t>
      </w:r>
      <w:r w:rsidRPr="003F2A12">
        <w:rPr>
          <w:bCs/>
          <w:sz w:val="28"/>
          <w:szCs w:val="28"/>
        </w:rPr>
        <w:t xml:space="preserve"> </w:t>
      </w:r>
      <w:r w:rsidR="006A3675" w:rsidRPr="003F2A12">
        <w:rPr>
          <w:bCs/>
          <w:sz w:val="28"/>
          <w:szCs w:val="28"/>
        </w:rPr>
        <w:t>Мероприятия выполнены в полном объеме и в установленные сроки, в том числе:</w:t>
      </w:r>
    </w:p>
    <w:p w:rsidR="006A3675" w:rsidRPr="003F2A12" w:rsidRDefault="006A3675" w:rsidP="005420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2A12">
        <w:rPr>
          <w:bCs/>
          <w:sz w:val="28"/>
          <w:szCs w:val="28"/>
        </w:rPr>
        <w:t>- капитальный ремонт приточно-вытяжной вентиляции в спортивном зале МБУ ДО ДЮСШ (399,9 тыс. руб);</w:t>
      </w:r>
    </w:p>
    <w:p w:rsidR="006A3675" w:rsidRPr="003F2A12" w:rsidRDefault="006A3675" w:rsidP="005420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2A12">
        <w:rPr>
          <w:bCs/>
          <w:sz w:val="28"/>
          <w:szCs w:val="28"/>
        </w:rPr>
        <w:t>- ремонт хоккейной коробки МБУ ДО ДЮСШ (214,2 тыс. руб).</w:t>
      </w:r>
    </w:p>
    <w:p w:rsidR="003440ED" w:rsidRPr="003F2A12" w:rsidRDefault="00221931" w:rsidP="00B91346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муниципального задания к</w:t>
      </w:r>
      <w:r w:rsidR="004D6CB6" w:rsidRPr="003F2A12">
        <w:rPr>
          <w:sz w:val="28"/>
          <w:szCs w:val="28"/>
        </w:rPr>
        <w:t xml:space="preserve">оличество получателей услуги дополнительного образования </w:t>
      </w:r>
      <w:r w:rsidR="008910D4" w:rsidRPr="003F2A12">
        <w:rPr>
          <w:sz w:val="28"/>
          <w:szCs w:val="28"/>
        </w:rPr>
        <w:t>достигл</w:t>
      </w:r>
      <w:r w:rsidR="004D6CB6" w:rsidRPr="003F2A12">
        <w:rPr>
          <w:sz w:val="28"/>
          <w:szCs w:val="28"/>
        </w:rPr>
        <w:t xml:space="preserve">о </w:t>
      </w:r>
      <w:r w:rsidR="009472CD" w:rsidRPr="003F2A12">
        <w:rPr>
          <w:sz w:val="28"/>
          <w:szCs w:val="28"/>
        </w:rPr>
        <w:t xml:space="preserve">1605 </w:t>
      </w:r>
      <w:r w:rsidR="004D6CB6" w:rsidRPr="003F2A12">
        <w:rPr>
          <w:sz w:val="28"/>
          <w:szCs w:val="28"/>
        </w:rPr>
        <w:t>человек. В сравнении с показателем</w:t>
      </w:r>
      <w:r w:rsidR="009472CD" w:rsidRPr="003F2A12">
        <w:rPr>
          <w:sz w:val="28"/>
          <w:szCs w:val="28"/>
        </w:rPr>
        <w:t xml:space="preserve"> 2015 года</w:t>
      </w:r>
      <w:r w:rsidR="004D6CB6" w:rsidRPr="003F2A12">
        <w:rPr>
          <w:sz w:val="28"/>
          <w:szCs w:val="28"/>
        </w:rPr>
        <w:t xml:space="preserve">, </w:t>
      </w:r>
      <w:r w:rsidR="008910D4" w:rsidRPr="003F2A12">
        <w:rPr>
          <w:sz w:val="28"/>
          <w:szCs w:val="28"/>
        </w:rPr>
        <w:t>число</w:t>
      </w:r>
      <w:r w:rsidR="004D6CB6" w:rsidRPr="003F2A12">
        <w:rPr>
          <w:sz w:val="28"/>
          <w:szCs w:val="28"/>
        </w:rPr>
        <w:t xml:space="preserve"> </w:t>
      </w:r>
      <w:proofErr w:type="gramStart"/>
      <w:r w:rsidR="004D6CB6" w:rsidRPr="003F2A12">
        <w:rPr>
          <w:sz w:val="28"/>
          <w:szCs w:val="28"/>
        </w:rPr>
        <w:t>обучающихся</w:t>
      </w:r>
      <w:proofErr w:type="gramEnd"/>
      <w:r w:rsidR="004D6CB6" w:rsidRPr="003F2A12">
        <w:rPr>
          <w:sz w:val="28"/>
          <w:szCs w:val="28"/>
        </w:rPr>
        <w:t xml:space="preserve"> </w:t>
      </w:r>
      <w:r w:rsidR="0004692C" w:rsidRPr="003F2A12">
        <w:rPr>
          <w:sz w:val="28"/>
          <w:szCs w:val="28"/>
        </w:rPr>
        <w:t xml:space="preserve">увеличилось на </w:t>
      </w:r>
      <w:r w:rsidR="009472CD" w:rsidRPr="003F2A12">
        <w:rPr>
          <w:sz w:val="28"/>
          <w:szCs w:val="28"/>
        </w:rPr>
        <w:t>4,5</w:t>
      </w:r>
      <w:r w:rsidR="0004692C" w:rsidRPr="003F2A12">
        <w:rPr>
          <w:sz w:val="28"/>
          <w:szCs w:val="28"/>
        </w:rPr>
        <w:t>%.</w:t>
      </w:r>
    </w:p>
    <w:p w:rsidR="000E738A" w:rsidRDefault="000E738A" w:rsidP="00B91346">
      <w:pPr>
        <w:ind w:left="709"/>
        <w:jc w:val="both"/>
        <w:rPr>
          <w:b/>
          <w:bCs/>
          <w:sz w:val="28"/>
          <w:szCs w:val="28"/>
        </w:rPr>
      </w:pPr>
      <w:r w:rsidRPr="003F2A12">
        <w:rPr>
          <w:b/>
          <w:bCs/>
          <w:sz w:val="28"/>
          <w:szCs w:val="28"/>
        </w:rPr>
        <w:t>Подпрограмма № 4.  «Организация отдыха детей в каникулярное время на территории городского округа Большой Камень»</w:t>
      </w:r>
    </w:p>
    <w:p w:rsidR="00B91346" w:rsidRDefault="00B91346" w:rsidP="00B91346">
      <w:pPr>
        <w:ind w:left="709"/>
        <w:jc w:val="both"/>
        <w:rPr>
          <w:b/>
          <w:bCs/>
          <w:sz w:val="28"/>
          <w:szCs w:val="28"/>
        </w:rPr>
      </w:pPr>
    </w:p>
    <w:p w:rsidR="00525413" w:rsidRPr="003F2A12" w:rsidRDefault="000E738A" w:rsidP="005420A8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Объем финансовых средств, предусмотренных подпрограммой, составил </w:t>
      </w:r>
      <w:r w:rsidR="00A508F2" w:rsidRPr="003F2A12">
        <w:rPr>
          <w:sz w:val="28"/>
          <w:szCs w:val="28"/>
        </w:rPr>
        <w:t>4704,8</w:t>
      </w:r>
      <w:r w:rsidRPr="003F2A12">
        <w:rPr>
          <w:sz w:val="28"/>
          <w:szCs w:val="28"/>
        </w:rPr>
        <w:t xml:space="preserve"> тыс. руб, из них  освоено </w:t>
      </w:r>
      <w:r w:rsidR="00A508F2" w:rsidRPr="003F2A12">
        <w:rPr>
          <w:sz w:val="28"/>
          <w:szCs w:val="28"/>
        </w:rPr>
        <w:t>98,6</w:t>
      </w:r>
      <w:r w:rsidRPr="003F2A12">
        <w:rPr>
          <w:sz w:val="28"/>
          <w:szCs w:val="28"/>
        </w:rPr>
        <w:t>%</w:t>
      </w:r>
      <w:r w:rsidR="00A508F2" w:rsidRPr="003F2A12">
        <w:rPr>
          <w:sz w:val="28"/>
          <w:szCs w:val="28"/>
        </w:rPr>
        <w:t>, в том числе средства краевого бюджета 3800 тыс. руб (99,9%). Э</w:t>
      </w:r>
      <w:r w:rsidR="00BA5D11" w:rsidRPr="003F2A12">
        <w:rPr>
          <w:sz w:val="28"/>
          <w:szCs w:val="28"/>
        </w:rPr>
        <w:t xml:space="preserve">кономия бюджетных </w:t>
      </w:r>
      <w:r w:rsidR="00A508F2" w:rsidRPr="003F2A12">
        <w:rPr>
          <w:sz w:val="28"/>
          <w:szCs w:val="28"/>
        </w:rPr>
        <w:t>сре</w:t>
      </w:r>
      <w:proofErr w:type="gramStart"/>
      <w:r w:rsidR="00A508F2" w:rsidRPr="003F2A12">
        <w:rPr>
          <w:sz w:val="28"/>
          <w:szCs w:val="28"/>
        </w:rPr>
        <w:t>дств в р</w:t>
      </w:r>
      <w:proofErr w:type="gramEnd"/>
      <w:r w:rsidR="00A508F2" w:rsidRPr="003F2A12">
        <w:rPr>
          <w:sz w:val="28"/>
          <w:szCs w:val="28"/>
        </w:rPr>
        <w:t xml:space="preserve">азмере 67,5 тыс. руб образовалась за счет оплаты за фактически выполненные работы. </w:t>
      </w:r>
      <w:r w:rsidR="00994BB1" w:rsidRPr="003F2A12">
        <w:rPr>
          <w:sz w:val="28"/>
          <w:szCs w:val="28"/>
        </w:rPr>
        <w:t xml:space="preserve"> </w:t>
      </w:r>
    </w:p>
    <w:p w:rsidR="00BA5D11" w:rsidRPr="003F2A12" w:rsidRDefault="00BA5D11" w:rsidP="005420A8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Количество получателей муниципальной услуги в организованном </w:t>
      </w:r>
      <w:r w:rsidR="001C706B" w:rsidRPr="003F2A12">
        <w:rPr>
          <w:sz w:val="28"/>
          <w:szCs w:val="28"/>
        </w:rPr>
        <w:t xml:space="preserve">летнем </w:t>
      </w:r>
      <w:r w:rsidRPr="003F2A12">
        <w:rPr>
          <w:sz w:val="28"/>
          <w:szCs w:val="28"/>
        </w:rPr>
        <w:t>отдыхе в форме дневных лагерей отды</w:t>
      </w:r>
      <w:r w:rsidR="005C0070" w:rsidRPr="003F2A12">
        <w:rPr>
          <w:sz w:val="28"/>
          <w:szCs w:val="28"/>
        </w:rPr>
        <w:t xml:space="preserve">ха и разновозрастных площадок составило </w:t>
      </w:r>
      <w:r w:rsidR="001C706B" w:rsidRPr="003F2A12">
        <w:rPr>
          <w:sz w:val="28"/>
          <w:szCs w:val="28"/>
        </w:rPr>
        <w:t>1715</w:t>
      </w:r>
      <w:r w:rsidRPr="003F2A12">
        <w:rPr>
          <w:sz w:val="28"/>
          <w:szCs w:val="28"/>
        </w:rPr>
        <w:t xml:space="preserve"> учащихс</w:t>
      </w:r>
      <w:r w:rsidR="00E32D14" w:rsidRPr="003F2A12">
        <w:rPr>
          <w:sz w:val="28"/>
          <w:szCs w:val="28"/>
        </w:rPr>
        <w:t xml:space="preserve">я </w:t>
      </w:r>
      <w:r w:rsidR="00B961AD" w:rsidRPr="003F2A12">
        <w:rPr>
          <w:sz w:val="28"/>
          <w:szCs w:val="28"/>
        </w:rPr>
        <w:t>(</w:t>
      </w:r>
      <w:r w:rsidR="001C706B" w:rsidRPr="003F2A12">
        <w:rPr>
          <w:sz w:val="28"/>
          <w:szCs w:val="28"/>
        </w:rPr>
        <w:t>104,6</w:t>
      </w:r>
      <w:r w:rsidR="005C0070" w:rsidRPr="003F2A12">
        <w:rPr>
          <w:sz w:val="28"/>
          <w:szCs w:val="28"/>
        </w:rPr>
        <w:t>% к плановому показателю</w:t>
      </w:r>
      <w:r w:rsidRPr="003F2A12">
        <w:rPr>
          <w:sz w:val="28"/>
          <w:szCs w:val="28"/>
        </w:rPr>
        <w:t>).</w:t>
      </w:r>
    </w:p>
    <w:p w:rsidR="00122F8C" w:rsidRPr="003F2A12" w:rsidRDefault="00EA316C" w:rsidP="008A5462">
      <w:pPr>
        <w:ind w:firstLine="709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 xml:space="preserve">Отдельные мероприятия </w:t>
      </w:r>
    </w:p>
    <w:p w:rsidR="005D48E9" w:rsidRPr="003F2A12" w:rsidRDefault="00A7422D" w:rsidP="005420A8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рамках реализации отдельных мероприятий предоставлены услуги, выполнены работы в сфере дошкольного, начального, основного, среднего общего, дополнительного образования. На выполнение данных мероприятий направлено </w:t>
      </w:r>
      <w:r w:rsidR="001C706B" w:rsidRPr="003F2A12">
        <w:rPr>
          <w:sz w:val="28"/>
          <w:szCs w:val="28"/>
        </w:rPr>
        <w:t>518913 тыс. руб. Все средства освоены в полном объеме.</w:t>
      </w:r>
    </w:p>
    <w:p w:rsidR="005D48E9" w:rsidRPr="003F2A12" w:rsidRDefault="00A7422D" w:rsidP="005D48E9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 </w:t>
      </w:r>
      <w:r w:rsidR="005D48E9" w:rsidRPr="003F2A12">
        <w:rPr>
          <w:sz w:val="28"/>
          <w:szCs w:val="28"/>
        </w:rPr>
        <w:t xml:space="preserve">В целом в рамках программы мероприятия реализованы не в полном объеме. Основными причинами являются: отсутствие плана-графика реализации мероприятий программы на отчетный год, недостаточный </w:t>
      </w:r>
      <w:proofErr w:type="gramStart"/>
      <w:r w:rsidR="005D48E9" w:rsidRPr="003F2A12">
        <w:rPr>
          <w:sz w:val="28"/>
          <w:szCs w:val="28"/>
        </w:rPr>
        <w:t>контроль за</w:t>
      </w:r>
      <w:proofErr w:type="gramEnd"/>
      <w:r w:rsidR="005D48E9" w:rsidRPr="003F2A12">
        <w:rPr>
          <w:sz w:val="28"/>
          <w:szCs w:val="28"/>
        </w:rPr>
        <w:t xml:space="preserve"> ходом реализации мероприятий капитального характера, </w:t>
      </w:r>
      <w:r w:rsidR="00CF7A28" w:rsidRPr="00CF7A28">
        <w:rPr>
          <w:sz w:val="28"/>
          <w:szCs w:val="28"/>
        </w:rPr>
        <w:t>не</w:t>
      </w:r>
      <w:r w:rsidR="005D48E9" w:rsidRPr="00CF7A28">
        <w:rPr>
          <w:sz w:val="28"/>
          <w:szCs w:val="28"/>
        </w:rPr>
        <w:t>своевременная</w:t>
      </w:r>
      <w:r w:rsidR="005D48E9" w:rsidRPr="003F2A12">
        <w:rPr>
          <w:sz w:val="28"/>
          <w:szCs w:val="28"/>
        </w:rPr>
        <w:t xml:space="preserve"> корректировк</w:t>
      </w:r>
      <w:r w:rsidR="000071A1">
        <w:rPr>
          <w:sz w:val="28"/>
          <w:szCs w:val="28"/>
        </w:rPr>
        <w:t>а объемов бюджетных ассигнований</w:t>
      </w:r>
      <w:r w:rsidR="005D48E9" w:rsidRPr="003F2A12">
        <w:rPr>
          <w:sz w:val="28"/>
          <w:szCs w:val="28"/>
        </w:rPr>
        <w:t>, предусмотренных программой.</w:t>
      </w:r>
    </w:p>
    <w:p w:rsidR="001C706B" w:rsidRPr="003F2A12" w:rsidRDefault="001C706B" w:rsidP="005420A8">
      <w:pPr>
        <w:spacing w:line="360" w:lineRule="auto"/>
        <w:ind w:firstLine="709"/>
        <w:jc w:val="both"/>
        <w:rPr>
          <w:sz w:val="28"/>
          <w:szCs w:val="28"/>
        </w:rPr>
      </w:pPr>
    </w:p>
    <w:p w:rsidR="000A036A" w:rsidRPr="003F2A12" w:rsidRDefault="005D48E9" w:rsidP="003602D6">
      <w:pPr>
        <w:pStyle w:val="af2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ind w:left="709" w:firstLine="0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«</w:t>
      </w:r>
      <w:r w:rsidR="006874C7" w:rsidRPr="003F2A12">
        <w:rPr>
          <w:b/>
          <w:sz w:val="28"/>
          <w:szCs w:val="28"/>
        </w:rPr>
        <w:t>Энергосбереж</w:t>
      </w:r>
      <w:r w:rsidRPr="003F2A12">
        <w:rPr>
          <w:b/>
          <w:sz w:val="28"/>
          <w:szCs w:val="28"/>
        </w:rPr>
        <w:t xml:space="preserve">ение и повышение энергетической </w:t>
      </w:r>
      <w:r w:rsidR="006874C7" w:rsidRPr="003F2A12">
        <w:rPr>
          <w:b/>
          <w:sz w:val="28"/>
          <w:szCs w:val="28"/>
        </w:rPr>
        <w:t>эффективности в городском округе Большой Камень на 2014-2016 годы и в перспективе до 2020 года</w:t>
      </w:r>
      <w:r w:rsidR="00010B87" w:rsidRPr="003F2A12">
        <w:rPr>
          <w:b/>
          <w:sz w:val="28"/>
          <w:szCs w:val="28"/>
        </w:rPr>
        <w:t>"</w:t>
      </w:r>
    </w:p>
    <w:p w:rsidR="00010B87" w:rsidRPr="003F2A12" w:rsidRDefault="00010B87" w:rsidP="000004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33C17" w:rsidRPr="003F2A12" w:rsidRDefault="0037136C" w:rsidP="005420A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F2A12">
        <w:rPr>
          <w:sz w:val="28"/>
          <w:szCs w:val="28"/>
        </w:rPr>
        <w:t>На реализацию программы в 201</w:t>
      </w:r>
      <w:r w:rsidR="005D48E9" w:rsidRPr="003F2A12">
        <w:rPr>
          <w:sz w:val="28"/>
          <w:szCs w:val="28"/>
        </w:rPr>
        <w:t>6</w:t>
      </w:r>
      <w:r w:rsidRPr="003F2A12">
        <w:rPr>
          <w:sz w:val="28"/>
          <w:szCs w:val="28"/>
        </w:rPr>
        <w:t xml:space="preserve"> году было </w:t>
      </w:r>
      <w:r w:rsidR="009E677E" w:rsidRPr="003F2A12">
        <w:rPr>
          <w:sz w:val="28"/>
          <w:szCs w:val="28"/>
        </w:rPr>
        <w:t xml:space="preserve">предусмотрено </w:t>
      </w:r>
      <w:r w:rsidR="00EC399A" w:rsidRPr="003F2A12">
        <w:rPr>
          <w:sz w:val="28"/>
          <w:szCs w:val="28"/>
        </w:rPr>
        <w:t>20776,9</w:t>
      </w:r>
      <w:r w:rsidRPr="003F2A12">
        <w:rPr>
          <w:sz w:val="28"/>
          <w:szCs w:val="28"/>
        </w:rPr>
        <w:t xml:space="preserve"> тыс. руб, из которых</w:t>
      </w:r>
      <w:r w:rsidR="009E677E" w:rsidRPr="003F2A12">
        <w:rPr>
          <w:sz w:val="28"/>
          <w:szCs w:val="28"/>
        </w:rPr>
        <w:t>:</w:t>
      </w:r>
      <w:r w:rsidRPr="003F2A12">
        <w:rPr>
          <w:sz w:val="28"/>
          <w:szCs w:val="28"/>
        </w:rPr>
        <w:t xml:space="preserve"> </w:t>
      </w:r>
      <w:r w:rsidR="00EC399A" w:rsidRPr="003F2A12">
        <w:rPr>
          <w:sz w:val="28"/>
          <w:szCs w:val="28"/>
        </w:rPr>
        <w:t>17633,2</w:t>
      </w:r>
      <w:r w:rsidR="009E677E" w:rsidRPr="003F2A12">
        <w:rPr>
          <w:sz w:val="28"/>
          <w:szCs w:val="28"/>
        </w:rPr>
        <w:t xml:space="preserve"> – средства бюджета городского округа (освоено </w:t>
      </w:r>
      <w:r w:rsidR="00EC399A" w:rsidRPr="003F2A12">
        <w:rPr>
          <w:sz w:val="28"/>
          <w:szCs w:val="28"/>
        </w:rPr>
        <w:t>95</w:t>
      </w:r>
      <w:r w:rsidR="00DD709A" w:rsidRPr="003F2A12">
        <w:rPr>
          <w:sz w:val="28"/>
          <w:szCs w:val="28"/>
        </w:rPr>
        <w:t>%</w:t>
      </w:r>
      <w:r w:rsidR="009E677E" w:rsidRPr="003F2A12">
        <w:rPr>
          <w:sz w:val="28"/>
          <w:szCs w:val="28"/>
        </w:rPr>
        <w:t xml:space="preserve">), </w:t>
      </w:r>
      <w:r w:rsidR="00EC399A" w:rsidRPr="003F2A12">
        <w:rPr>
          <w:sz w:val="28"/>
          <w:szCs w:val="28"/>
        </w:rPr>
        <w:t>3143,7</w:t>
      </w:r>
      <w:r w:rsidR="009E677E" w:rsidRPr="003F2A12">
        <w:rPr>
          <w:sz w:val="28"/>
          <w:szCs w:val="28"/>
        </w:rPr>
        <w:t xml:space="preserve"> – прочие источники (освоено </w:t>
      </w:r>
      <w:r w:rsidR="00EC399A" w:rsidRPr="003F2A12">
        <w:rPr>
          <w:sz w:val="28"/>
          <w:szCs w:val="28"/>
        </w:rPr>
        <w:t>121%</w:t>
      </w:r>
      <w:r w:rsidR="009E677E" w:rsidRPr="003F2A12">
        <w:rPr>
          <w:sz w:val="28"/>
          <w:szCs w:val="28"/>
        </w:rPr>
        <w:t xml:space="preserve">). </w:t>
      </w:r>
      <w:r w:rsidR="00EC399A" w:rsidRPr="003F2A12">
        <w:rPr>
          <w:sz w:val="28"/>
          <w:szCs w:val="28"/>
        </w:rPr>
        <w:t>Остаток сложился в сумме 890,2 тыс. руб. за счет э</w:t>
      </w:r>
      <w:r w:rsidR="00E101AE" w:rsidRPr="003F2A12">
        <w:rPr>
          <w:sz w:val="28"/>
          <w:szCs w:val="28"/>
        </w:rPr>
        <w:t>коном</w:t>
      </w:r>
      <w:r w:rsidR="00EC399A" w:rsidRPr="003F2A12">
        <w:rPr>
          <w:sz w:val="28"/>
          <w:szCs w:val="28"/>
        </w:rPr>
        <w:t>ии</w:t>
      </w:r>
      <w:r w:rsidR="008910D4" w:rsidRPr="003F2A12">
        <w:rPr>
          <w:sz w:val="28"/>
          <w:szCs w:val="28"/>
        </w:rPr>
        <w:t xml:space="preserve"> </w:t>
      </w:r>
      <w:r w:rsidR="00EC399A" w:rsidRPr="003F2A12">
        <w:rPr>
          <w:sz w:val="28"/>
          <w:szCs w:val="28"/>
        </w:rPr>
        <w:t>от проведенных закупок (453</w:t>
      </w:r>
      <w:r w:rsidR="00E101AE" w:rsidRPr="003F2A12">
        <w:rPr>
          <w:sz w:val="28"/>
          <w:szCs w:val="28"/>
        </w:rPr>
        <w:t xml:space="preserve"> тыс. руб</w:t>
      </w:r>
      <w:r w:rsidR="00EC399A" w:rsidRPr="003F2A12">
        <w:rPr>
          <w:sz w:val="28"/>
          <w:szCs w:val="28"/>
        </w:rPr>
        <w:t>) и от несостоявшихся аукционов (437,2 тыс. руб).</w:t>
      </w:r>
    </w:p>
    <w:p w:rsidR="0053096B" w:rsidRPr="003F2A12" w:rsidRDefault="0053096B" w:rsidP="005420A8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реализации программы выполнены следующие мероприятия:</w:t>
      </w:r>
    </w:p>
    <w:p w:rsidR="00C321C5" w:rsidRPr="003F2A12" w:rsidRDefault="0053096B" w:rsidP="00C75AB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Повышение энергоэффективности в секторе производства тепловой энергии</w:t>
      </w:r>
      <w:r w:rsidR="00C321C5" w:rsidRPr="003F2A12">
        <w:rPr>
          <w:sz w:val="28"/>
          <w:szCs w:val="28"/>
        </w:rPr>
        <w:t>, в том числе по мероприятиям:</w:t>
      </w:r>
    </w:p>
    <w:p w:rsidR="0053096B" w:rsidRPr="003F2A12" w:rsidRDefault="00C321C5" w:rsidP="00C321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капитальный ремонт теплотрассы (первый контур) от котельной № 1 до ЦТП-1 инв. 3000004680. Участок тепловой сети от угла поворота № 3 по ул. Гагарина, 37 до ТК-8. Заменено 305,2 м стального трубопровода </w:t>
      </w:r>
      <w:proofErr w:type="spellStart"/>
      <w:r w:rsidRPr="003F2A12">
        <w:rPr>
          <w:sz w:val="28"/>
          <w:szCs w:val="28"/>
        </w:rPr>
        <w:t>Дн</w:t>
      </w:r>
      <w:proofErr w:type="spellEnd"/>
      <w:r w:rsidRPr="003F2A12">
        <w:rPr>
          <w:sz w:val="28"/>
          <w:szCs w:val="28"/>
        </w:rPr>
        <w:t xml:space="preserve"> 325х8 мм на трубопровод из стальных электросварных </w:t>
      </w:r>
      <w:proofErr w:type="spellStart"/>
      <w:r w:rsidRPr="003F2A12">
        <w:rPr>
          <w:sz w:val="28"/>
          <w:szCs w:val="28"/>
        </w:rPr>
        <w:t>прямошовных</w:t>
      </w:r>
      <w:proofErr w:type="spellEnd"/>
      <w:r w:rsidRPr="003F2A12">
        <w:rPr>
          <w:sz w:val="28"/>
          <w:szCs w:val="28"/>
        </w:rPr>
        <w:t xml:space="preserve"> труб соответствующего диаметра;</w:t>
      </w:r>
    </w:p>
    <w:p w:rsidR="00C321C5" w:rsidRPr="003F2A12" w:rsidRDefault="00C321C5" w:rsidP="00C321C5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F2A12">
        <w:rPr>
          <w:sz w:val="28"/>
          <w:szCs w:val="28"/>
        </w:rPr>
        <w:t xml:space="preserve">- капитальный ремонт </w:t>
      </w:r>
      <w:r w:rsidRPr="003F2A12">
        <w:rPr>
          <w:bCs/>
          <w:sz w:val="28"/>
          <w:szCs w:val="28"/>
        </w:rPr>
        <w:t xml:space="preserve">тепловой сети от котельной № 1 до ЦТП-1 </w:t>
      </w:r>
      <w:proofErr w:type="spellStart"/>
      <w:proofErr w:type="gramStart"/>
      <w:r w:rsidRPr="003F2A12">
        <w:rPr>
          <w:bCs/>
          <w:sz w:val="28"/>
          <w:szCs w:val="28"/>
        </w:rPr>
        <w:t>инв</w:t>
      </w:r>
      <w:proofErr w:type="spellEnd"/>
      <w:proofErr w:type="gramEnd"/>
      <w:r w:rsidRPr="003F2A12">
        <w:rPr>
          <w:bCs/>
          <w:sz w:val="28"/>
          <w:szCs w:val="28"/>
        </w:rPr>
        <w:t>, № 3000000800. Участок тепловой сети от точки</w:t>
      </w:r>
      <w:proofErr w:type="gramStart"/>
      <w:r w:rsidRPr="003F2A12">
        <w:rPr>
          <w:bCs/>
          <w:sz w:val="28"/>
          <w:szCs w:val="28"/>
        </w:rPr>
        <w:t xml:space="preserve"> А</w:t>
      </w:r>
      <w:proofErr w:type="gramEnd"/>
      <w:r w:rsidRPr="003F2A12">
        <w:rPr>
          <w:bCs/>
          <w:sz w:val="28"/>
          <w:szCs w:val="28"/>
        </w:rPr>
        <w:t xml:space="preserve"> до тепловой камеры № 11, 2-я очередь. Заменено 111,08 м стального трубопровода </w:t>
      </w:r>
      <w:proofErr w:type="spellStart"/>
      <w:r w:rsidRPr="003F2A12">
        <w:rPr>
          <w:bCs/>
          <w:sz w:val="28"/>
          <w:szCs w:val="28"/>
        </w:rPr>
        <w:t>Дн</w:t>
      </w:r>
      <w:proofErr w:type="spellEnd"/>
      <w:r w:rsidRPr="003F2A12">
        <w:rPr>
          <w:bCs/>
          <w:sz w:val="28"/>
          <w:szCs w:val="28"/>
        </w:rPr>
        <w:t xml:space="preserve"> 219х8 мм на трубопровод из стальных электросварных </w:t>
      </w:r>
      <w:proofErr w:type="spellStart"/>
      <w:r w:rsidRPr="003F2A12">
        <w:rPr>
          <w:bCs/>
          <w:sz w:val="28"/>
          <w:szCs w:val="28"/>
        </w:rPr>
        <w:t>прямошовных</w:t>
      </w:r>
      <w:proofErr w:type="spellEnd"/>
      <w:r w:rsidRPr="003F2A12">
        <w:rPr>
          <w:bCs/>
          <w:sz w:val="28"/>
          <w:szCs w:val="28"/>
        </w:rPr>
        <w:t xml:space="preserve"> труб соответствующего диаметра. Заменено 286,8 м  стального трубопровода </w:t>
      </w:r>
      <w:proofErr w:type="spellStart"/>
      <w:r w:rsidRPr="003F2A12">
        <w:rPr>
          <w:bCs/>
          <w:sz w:val="28"/>
          <w:szCs w:val="28"/>
        </w:rPr>
        <w:t>Дн</w:t>
      </w:r>
      <w:proofErr w:type="spellEnd"/>
      <w:r w:rsidRPr="003F2A12">
        <w:rPr>
          <w:bCs/>
          <w:sz w:val="28"/>
          <w:szCs w:val="28"/>
        </w:rPr>
        <w:t xml:space="preserve"> 159х5мм на трубопровод  из стальных бесшовных горячедеформированных труб соответствующего диаметра.</w:t>
      </w:r>
    </w:p>
    <w:p w:rsidR="00C321C5" w:rsidRPr="003F2A12" w:rsidRDefault="00C321C5" w:rsidP="00C321C5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bCs/>
          <w:sz w:val="28"/>
          <w:szCs w:val="28"/>
        </w:rPr>
        <w:t xml:space="preserve">2. </w:t>
      </w:r>
      <w:r w:rsidRPr="003F2A12">
        <w:rPr>
          <w:sz w:val="28"/>
          <w:szCs w:val="28"/>
        </w:rPr>
        <w:t>Повышение энергоэффективности в секторе водоснабжения и водоотведения, в том числе по мероприятиям:</w:t>
      </w:r>
    </w:p>
    <w:p w:rsidR="00C321C5" w:rsidRPr="003F2A12" w:rsidRDefault="00C321C5" w:rsidP="00C321C5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ООО «Водоканал» за счет собственных средств выполнены работы по замене участка водопровода по ул. Карла Маркса 18-20, ул. </w:t>
      </w:r>
      <w:proofErr w:type="gramStart"/>
      <w:r w:rsidRPr="003F2A12">
        <w:rPr>
          <w:sz w:val="28"/>
          <w:szCs w:val="28"/>
        </w:rPr>
        <w:t>Юбилейная</w:t>
      </w:r>
      <w:proofErr w:type="gramEnd"/>
      <w:r w:rsidRPr="003F2A12">
        <w:rPr>
          <w:sz w:val="28"/>
          <w:szCs w:val="28"/>
        </w:rPr>
        <w:t xml:space="preserve"> 13-15; работы по частичной замене и ремонт оборудования на КНС-8;</w:t>
      </w:r>
    </w:p>
    <w:p w:rsidR="00C321C5" w:rsidRPr="003F2A12" w:rsidRDefault="00C321C5" w:rsidP="00C321C5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капитальный ремонт (замена) запорной арматуры в существующих колодцах ВК-3-9 и ВК-3-13 на главном водоводе № 3. Заменены 2 чугунные  задвижки диаметром 400 мм на чугунные задвижки диаметром 400 мм из высокопрочного чугуна с улучшенными эксплуатационными характеристиками;</w:t>
      </w:r>
    </w:p>
    <w:p w:rsidR="00C321C5" w:rsidRPr="003F2A12" w:rsidRDefault="00C321C5" w:rsidP="00C321C5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выполнены работы по строительству (реконструкции) объекта «водовод от УЗР до ул. Карла Маркса. «Реконструкция водопровода от УЗР до Курчатова 31».  Произведена укладка трубопроводов диаметром 630 мм- 66,6 м., диаметром 150 мм – 55 м, выполнен монтаж камеры К1-1 </w:t>
      </w:r>
      <w:proofErr w:type="spellStart"/>
      <w:proofErr w:type="gramStart"/>
      <w:r w:rsidRPr="003F2A12">
        <w:rPr>
          <w:sz w:val="28"/>
          <w:szCs w:val="28"/>
        </w:rPr>
        <w:t>шт</w:t>
      </w:r>
      <w:proofErr w:type="spellEnd"/>
      <w:proofErr w:type="gramEnd"/>
      <w:r w:rsidRPr="003F2A12">
        <w:rPr>
          <w:sz w:val="28"/>
          <w:szCs w:val="28"/>
        </w:rPr>
        <w:t>;</w:t>
      </w:r>
    </w:p>
    <w:p w:rsidR="00C321C5" w:rsidRPr="003F2A12" w:rsidRDefault="00C321C5" w:rsidP="0025748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капитальный ремонт запорной арматуры с заменой оборудования на водоочистных сооружениях городского округа Большой Камень, расположенных по адресу: ул. Дзержинского, 1а.</w:t>
      </w:r>
      <w:r w:rsidR="00257487" w:rsidRPr="003F2A12">
        <w:rPr>
          <w:sz w:val="28"/>
          <w:szCs w:val="28"/>
        </w:rPr>
        <w:t xml:space="preserve"> З</w:t>
      </w:r>
      <w:r w:rsidRPr="003F2A12">
        <w:rPr>
          <w:sz w:val="28"/>
          <w:szCs w:val="28"/>
        </w:rPr>
        <w:t>аменены 6 чугунных задвижек диаметром 600 мм на затворы дисковые поворотные с электроприводом диаметром 600 мм.</w:t>
      </w:r>
    </w:p>
    <w:p w:rsidR="000B29E5" w:rsidRPr="003F2A12" w:rsidRDefault="000B29E5" w:rsidP="000B29E5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целом в рамках программы мероприятия реализованы в объемах, установленных программой. Внесение изменений в программу осуществлялось своевременно с учетом корректировок бюджета городского округа на соответствующий период.</w:t>
      </w:r>
    </w:p>
    <w:p w:rsidR="00010B87" w:rsidRPr="003F2A12" w:rsidRDefault="00010B87" w:rsidP="000004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10B87" w:rsidRPr="003F2A12" w:rsidRDefault="00D8734B" w:rsidP="007C4466">
      <w:pPr>
        <w:pStyle w:val="af4"/>
        <w:numPr>
          <w:ilvl w:val="1"/>
          <w:numId w:val="39"/>
        </w:numPr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F2A12">
        <w:rPr>
          <w:rFonts w:ascii="Times New Roman" w:hAnsi="Times New Roman"/>
          <w:b/>
          <w:sz w:val="28"/>
          <w:szCs w:val="28"/>
        </w:rPr>
        <w:t>«</w:t>
      </w:r>
      <w:r w:rsidR="003E5448" w:rsidRPr="003F2A12">
        <w:rPr>
          <w:rFonts w:ascii="Times New Roman" w:hAnsi="Times New Roman"/>
          <w:b/>
          <w:sz w:val="28"/>
          <w:szCs w:val="28"/>
        </w:rPr>
        <w:t>Доступная среда на 2014-20</w:t>
      </w:r>
      <w:r w:rsidRPr="003F2A12">
        <w:rPr>
          <w:rFonts w:ascii="Times New Roman" w:hAnsi="Times New Roman"/>
          <w:b/>
          <w:sz w:val="28"/>
          <w:szCs w:val="28"/>
        </w:rPr>
        <w:t>20 годы»</w:t>
      </w:r>
    </w:p>
    <w:p w:rsidR="00A76BB2" w:rsidRPr="003F2A12" w:rsidRDefault="00A76BB2" w:rsidP="006C4A02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На реализацию программы в 201</w:t>
      </w:r>
      <w:r w:rsidR="00D8734B" w:rsidRPr="003F2A12">
        <w:rPr>
          <w:sz w:val="28"/>
          <w:szCs w:val="28"/>
        </w:rPr>
        <w:t>6 году</w:t>
      </w:r>
      <w:r w:rsidRPr="003F2A12">
        <w:rPr>
          <w:sz w:val="28"/>
          <w:szCs w:val="28"/>
        </w:rPr>
        <w:t xml:space="preserve"> </w:t>
      </w:r>
      <w:r w:rsidR="003E5448" w:rsidRPr="003F2A12">
        <w:rPr>
          <w:sz w:val="28"/>
          <w:szCs w:val="28"/>
        </w:rPr>
        <w:t xml:space="preserve">предусмотрено </w:t>
      </w:r>
      <w:r w:rsidR="00D8734B" w:rsidRPr="003F2A12">
        <w:rPr>
          <w:sz w:val="28"/>
          <w:szCs w:val="28"/>
        </w:rPr>
        <w:t>780</w:t>
      </w:r>
      <w:r w:rsidR="003E5448" w:rsidRPr="003F2A12">
        <w:rPr>
          <w:sz w:val="28"/>
          <w:szCs w:val="28"/>
        </w:rPr>
        <w:t xml:space="preserve"> тыс. руб.</w:t>
      </w:r>
      <w:r w:rsidRPr="003F2A12">
        <w:rPr>
          <w:sz w:val="28"/>
          <w:szCs w:val="28"/>
        </w:rPr>
        <w:t xml:space="preserve"> бюджетных ассигнований</w:t>
      </w:r>
      <w:r w:rsidR="00D8734B" w:rsidRPr="003F2A12">
        <w:rPr>
          <w:sz w:val="28"/>
          <w:szCs w:val="28"/>
        </w:rPr>
        <w:t>, из них освоено 37,1%</w:t>
      </w:r>
      <w:r w:rsidR="003E5448" w:rsidRPr="003F2A12">
        <w:rPr>
          <w:sz w:val="28"/>
          <w:szCs w:val="28"/>
        </w:rPr>
        <w:t>.</w:t>
      </w:r>
      <w:r w:rsidRPr="003F2A12">
        <w:rPr>
          <w:sz w:val="28"/>
          <w:szCs w:val="28"/>
        </w:rPr>
        <w:t xml:space="preserve"> </w:t>
      </w:r>
    </w:p>
    <w:p w:rsidR="00F35394" w:rsidRPr="003F2A12" w:rsidRDefault="00EB4085" w:rsidP="00F35394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Остаток в сумме </w:t>
      </w:r>
      <w:r w:rsidR="00F35394" w:rsidRPr="003F2A12">
        <w:rPr>
          <w:sz w:val="28"/>
          <w:szCs w:val="28"/>
        </w:rPr>
        <w:t>490,4</w:t>
      </w:r>
      <w:r w:rsidRPr="003F2A12">
        <w:rPr>
          <w:sz w:val="28"/>
          <w:szCs w:val="28"/>
        </w:rPr>
        <w:t xml:space="preserve"> </w:t>
      </w:r>
      <w:r w:rsidR="00F35394" w:rsidRPr="003F2A12">
        <w:rPr>
          <w:sz w:val="28"/>
          <w:szCs w:val="28"/>
        </w:rPr>
        <w:t xml:space="preserve">тыс. рублей образовался за счет не выполненных мероприятий по устройству пандуса в аптеке № 59 по ул. Карла Маркса в связи с тем, что имущество находится в </w:t>
      </w:r>
      <w:proofErr w:type="gramStart"/>
      <w:r w:rsidR="00F35394" w:rsidRPr="003F2A12">
        <w:rPr>
          <w:sz w:val="28"/>
          <w:szCs w:val="28"/>
        </w:rPr>
        <w:t>хозяйственном</w:t>
      </w:r>
      <w:proofErr w:type="gramEnd"/>
      <w:r w:rsidR="00F35394" w:rsidRPr="003F2A12">
        <w:rPr>
          <w:sz w:val="28"/>
          <w:szCs w:val="28"/>
        </w:rPr>
        <w:t xml:space="preserve"> ведение муниципального унитарного предприятия. </w:t>
      </w:r>
    </w:p>
    <w:p w:rsidR="00F35394" w:rsidRPr="003F2A12" w:rsidRDefault="00F35394" w:rsidP="00F35394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программы реализованы мероприятия, направленные на адаптацию приоритетных объектов транспортной и инженерной инфраструктуры для обеспечения доступности и получения услуг инвалидами и маломобильными группами населения, в том числе по объектам:</w:t>
      </w:r>
    </w:p>
    <w:p w:rsidR="00F35394" w:rsidRPr="003F2A12" w:rsidRDefault="00F35394" w:rsidP="00F35394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капитальный ремонт пешеходных переходов по автомобильным дорогам (понижение бордюр на пешеходных переходах) по улицам: Аллея Труда,2, Крылова, Горького  (44,996 тыс. руб),</w:t>
      </w:r>
    </w:p>
    <w:p w:rsidR="00F35394" w:rsidRPr="003F2A12" w:rsidRDefault="00F35394" w:rsidP="00F35394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капитальный ремонт внутриквартального проезда </w:t>
      </w:r>
      <w:proofErr w:type="gramStart"/>
      <w:r w:rsidRPr="003F2A12">
        <w:rPr>
          <w:sz w:val="28"/>
          <w:szCs w:val="28"/>
        </w:rPr>
        <w:t>по</w:t>
      </w:r>
      <w:proofErr w:type="gramEnd"/>
      <w:r w:rsidRPr="003F2A12">
        <w:rPr>
          <w:sz w:val="28"/>
          <w:szCs w:val="28"/>
        </w:rPr>
        <w:t xml:space="preserve"> </w:t>
      </w:r>
    </w:p>
    <w:p w:rsidR="00F35394" w:rsidRPr="003F2A12" w:rsidRDefault="00F35394" w:rsidP="00F35394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ул. Ак. Курчатова, 10, обозначение места на парковках для специальных автотранспортных средств (16,416 тыс. руб),</w:t>
      </w:r>
    </w:p>
    <w:p w:rsidR="00F35394" w:rsidRPr="003F2A12" w:rsidRDefault="00F35394" w:rsidP="00F35394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капитальный ремонт дорожных знаков на внутриквартальных проездах по ул. Карла Маркса, ул. Блюхера, отведение мест на парковках для специальных автотранспортных средств (57,192 тыс. руб),</w:t>
      </w:r>
    </w:p>
    <w:p w:rsidR="00F35394" w:rsidRPr="003F2A12" w:rsidRDefault="00F35394" w:rsidP="00F35394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капитальный ремонт лавочек по ул. </w:t>
      </w:r>
      <w:proofErr w:type="gramStart"/>
      <w:r w:rsidRPr="003F2A12">
        <w:rPr>
          <w:sz w:val="28"/>
          <w:szCs w:val="28"/>
        </w:rPr>
        <w:t>Зеленая</w:t>
      </w:r>
      <w:proofErr w:type="gramEnd"/>
      <w:r w:rsidRPr="003F2A12">
        <w:rPr>
          <w:sz w:val="28"/>
          <w:szCs w:val="28"/>
        </w:rPr>
        <w:t xml:space="preserve">, ул. Пригородная, </w:t>
      </w:r>
    </w:p>
    <w:p w:rsidR="00F35394" w:rsidRPr="003F2A12" w:rsidRDefault="00F35394" w:rsidP="00F35394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ул. Ал. Труда, ул. Гагарина16, вдоль д/с "Родничок" в целях создания благоприятных условий для инвалидов и других маломобильных групп населения (171,0 тыс. руб).</w:t>
      </w:r>
    </w:p>
    <w:p w:rsidR="009907E3" w:rsidRDefault="00F35394" w:rsidP="009907E3">
      <w:pPr>
        <w:spacing w:line="360" w:lineRule="auto"/>
        <w:ind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целом </w:t>
      </w:r>
      <w:r w:rsidR="002F6280">
        <w:rPr>
          <w:rFonts w:eastAsia="Calibri"/>
          <w:sz w:val="28"/>
          <w:szCs w:val="28"/>
          <w:lang w:eastAsia="en-US"/>
        </w:rPr>
        <w:t>п</w:t>
      </w:r>
      <w:r w:rsidR="002F6280" w:rsidRPr="0002087C">
        <w:rPr>
          <w:rFonts w:eastAsia="Calibri"/>
          <w:sz w:val="28"/>
          <w:szCs w:val="28"/>
          <w:lang w:eastAsia="en-US"/>
        </w:rPr>
        <w:t xml:space="preserve">рограмма </w:t>
      </w:r>
      <w:proofErr w:type="gramStart"/>
      <w:r w:rsidR="002F6280">
        <w:rPr>
          <w:rFonts w:eastAsia="Calibri"/>
          <w:sz w:val="28"/>
          <w:szCs w:val="28"/>
          <w:lang w:eastAsia="en-US"/>
        </w:rPr>
        <w:t>имеет социальную направленность и не предусматривает</w:t>
      </w:r>
      <w:proofErr w:type="gramEnd"/>
      <w:r w:rsidR="002F6280">
        <w:rPr>
          <w:rFonts w:eastAsia="Calibri"/>
          <w:sz w:val="28"/>
          <w:szCs w:val="28"/>
          <w:lang w:eastAsia="en-US"/>
        </w:rPr>
        <w:t xml:space="preserve"> бюджетной эффективности. </w:t>
      </w:r>
      <w:r w:rsidR="002F6280" w:rsidRPr="00D4145E">
        <w:rPr>
          <w:rFonts w:eastAsia="Calibri"/>
          <w:sz w:val="28"/>
          <w:szCs w:val="28"/>
          <w:lang w:eastAsia="en-US"/>
        </w:rPr>
        <w:t xml:space="preserve">Социальная эффективность </w:t>
      </w:r>
      <w:r w:rsidR="002F6280">
        <w:rPr>
          <w:rFonts w:eastAsia="Calibri"/>
          <w:sz w:val="28"/>
          <w:szCs w:val="28"/>
          <w:lang w:eastAsia="en-US"/>
        </w:rPr>
        <w:t>П</w:t>
      </w:r>
      <w:r w:rsidR="002F6280" w:rsidRPr="00D4145E">
        <w:rPr>
          <w:rFonts w:eastAsia="Calibri"/>
          <w:sz w:val="28"/>
          <w:szCs w:val="28"/>
          <w:lang w:eastAsia="en-US"/>
        </w:rPr>
        <w:t xml:space="preserve">рограммы проявляется в увеличении </w:t>
      </w:r>
      <w:r w:rsidR="002F6280">
        <w:rPr>
          <w:rFonts w:eastAsia="Calibri"/>
          <w:sz w:val="28"/>
          <w:szCs w:val="28"/>
          <w:lang w:eastAsia="en-US"/>
        </w:rPr>
        <w:t xml:space="preserve">доступности </w:t>
      </w:r>
      <w:r w:rsidR="002F6280" w:rsidRPr="00791740">
        <w:rPr>
          <w:sz w:val="28"/>
          <w:szCs w:val="28"/>
        </w:rPr>
        <w:t>к приоритетным объектам и услугам</w:t>
      </w:r>
      <w:r w:rsidR="002F6280">
        <w:rPr>
          <w:sz w:val="28"/>
          <w:szCs w:val="28"/>
        </w:rPr>
        <w:t xml:space="preserve"> </w:t>
      </w:r>
      <w:r w:rsidR="002F6280" w:rsidRPr="00791740">
        <w:rPr>
          <w:sz w:val="28"/>
          <w:szCs w:val="28"/>
        </w:rPr>
        <w:t>в приоритетных сферах жизнедеятельности инвалидов и других маломобильных групп населения, получении</w:t>
      </w:r>
      <w:r w:rsidR="002F6280">
        <w:rPr>
          <w:sz w:val="28"/>
          <w:szCs w:val="28"/>
        </w:rPr>
        <w:t xml:space="preserve"> услуг. </w:t>
      </w:r>
    </w:p>
    <w:p w:rsidR="00F35394" w:rsidRPr="009907E3" w:rsidRDefault="002F6280" w:rsidP="009907E3">
      <w:pPr>
        <w:spacing w:line="360" w:lineRule="auto"/>
        <w:ind w:firstLine="708"/>
        <w:jc w:val="both"/>
      </w:pPr>
      <w:r>
        <w:rPr>
          <w:sz w:val="28"/>
          <w:szCs w:val="28"/>
        </w:rPr>
        <w:t>Уровень достижения показателей (индикаторов), предусмотренных программой за 2016 год составил 105,5%</w:t>
      </w:r>
      <w:r w:rsidR="009907E3">
        <w:rPr>
          <w:sz w:val="28"/>
          <w:szCs w:val="28"/>
        </w:rPr>
        <w:t>,</w:t>
      </w:r>
      <w:r>
        <w:rPr>
          <w:sz w:val="28"/>
          <w:szCs w:val="28"/>
        </w:rPr>
        <w:t xml:space="preserve"> при этом объем финансовых средств освоен лишь на 37%. Низкий процент</w:t>
      </w:r>
      <w:r w:rsidR="009907E3">
        <w:rPr>
          <w:sz w:val="28"/>
          <w:szCs w:val="28"/>
        </w:rPr>
        <w:t xml:space="preserve"> достигнутых</w:t>
      </w:r>
      <w:r w:rsidR="00B42B92">
        <w:rPr>
          <w:sz w:val="28"/>
          <w:szCs w:val="28"/>
        </w:rPr>
        <w:t xml:space="preserve"> </w:t>
      </w:r>
      <w:r w:rsidR="009907E3">
        <w:rPr>
          <w:sz w:val="28"/>
          <w:szCs w:val="28"/>
        </w:rPr>
        <w:t>финансовых показателей обусловлен</w:t>
      </w:r>
      <w:r w:rsidR="009907E3">
        <w:t xml:space="preserve"> </w:t>
      </w:r>
      <w:r w:rsidR="00EA3687" w:rsidRPr="00CF7A28">
        <w:rPr>
          <w:sz w:val="28"/>
          <w:szCs w:val="28"/>
        </w:rPr>
        <w:t>несвоевременн</w:t>
      </w:r>
      <w:r w:rsidR="009907E3">
        <w:rPr>
          <w:sz w:val="28"/>
          <w:szCs w:val="28"/>
        </w:rPr>
        <w:t>ой</w:t>
      </w:r>
      <w:r w:rsidR="00EA3687" w:rsidRPr="00CF7A28">
        <w:rPr>
          <w:sz w:val="28"/>
          <w:szCs w:val="28"/>
        </w:rPr>
        <w:t xml:space="preserve"> </w:t>
      </w:r>
      <w:r w:rsidR="00EA3687" w:rsidRPr="003F2A12">
        <w:rPr>
          <w:sz w:val="28"/>
          <w:szCs w:val="28"/>
        </w:rPr>
        <w:t>корректировк</w:t>
      </w:r>
      <w:r w:rsidR="009907E3">
        <w:rPr>
          <w:sz w:val="28"/>
          <w:szCs w:val="28"/>
        </w:rPr>
        <w:t>ой</w:t>
      </w:r>
      <w:r w:rsidR="00EA3687" w:rsidRPr="003F2A12">
        <w:rPr>
          <w:sz w:val="28"/>
          <w:szCs w:val="28"/>
        </w:rPr>
        <w:t xml:space="preserve"> объемов бю</w:t>
      </w:r>
      <w:r w:rsidR="000071A1">
        <w:rPr>
          <w:sz w:val="28"/>
          <w:szCs w:val="28"/>
        </w:rPr>
        <w:t>джетных ассигнований</w:t>
      </w:r>
      <w:bookmarkStart w:id="0" w:name="_GoBack"/>
      <w:bookmarkEnd w:id="0"/>
      <w:r w:rsidR="00EA3687">
        <w:rPr>
          <w:sz w:val="28"/>
          <w:szCs w:val="28"/>
        </w:rPr>
        <w:t>,</w:t>
      </w:r>
      <w:r w:rsidR="00EA3687" w:rsidRPr="003F2A12">
        <w:rPr>
          <w:sz w:val="28"/>
          <w:szCs w:val="28"/>
        </w:rPr>
        <w:t xml:space="preserve"> </w:t>
      </w:r>
      <w:r w:rsidR="000538EB" w:rsidRPr="003F2A12">
        <w:rPr>
          <w:sz w:val="28"/>
          <w:szCs w:val="28"/>
        </w:rPr>
        <w:t>недостаточны</w:t>
      </w:r>
      <w:r w:rsidR="009907E3">
        <w:rPr>
          <w:sz w:val="28"/>
          <w:szCs w:val="28"/>
        </w:rPr>
        <w:t xml:space="preserve">м </w:t>
      </w:r>
      <w:proofErr w:type="gramStart"/>
      <w:r w:rsidR="009907E3">
        <w:rPr>
          <w:sz w:val="28"/>
          <w:szCs w:val="28"/>
        </w:rPr>
        <w:t>контролем</w:t>
      </w:r>
      <w:r w:rsidR="000538EB" w:rsidRPr="003F2A12">
        <w:rPr>
          <w:sz w:val="28"/>
          <w:szCs w:val="28"/>
        </w:rPr>
        <w:t xml:space="preserve"> </w:t>
      </w:r>
      <w:r w:rsidR="00EA3687">
        <w:rPr>
          <w:sz w:val="28"/>
          <w:szCs w:val="28"/>
        </w:rPr>
        <w:t>за</w:t>
      </w:r>
      <w:proofErr w:type="gramEnd"/>
      <w:r w:rsidR="00EA3687">
        <w:rPr>
          <w:sz w:val="28"/>
          <w:szCs w:val="28"/>
        </w:rPr>
        <w:t xml:space="preserve"> ходом реализации мероприятий</w:t>
      </w:r>
      <w:r w:rsidR="00F35394" w:rsidRPr="003F2A12">
        <w:rPr>
          <w:sz w:val="28"/>
          <w:szCs w:val="28"/>
        </w:rPr>
        <w:t>, предусмотрен</w:t>
      </w:r>
      <w:r w:rsidR="00323DD5">
        <w:rPr>
          <w:sz w:val="28"/>
          <w:szCs w:val="28"/>
        </w:rPr>
        <w:t>ных программой,</w:t>
      </w:r>
      <w:r w:rsidR="00F35394" w:rsidRPr="003F2A12">
        <w:rPr>
          <w:sz w:val="28"/>
          <w:szCs w:val="28"/>
        </w:rPr>
        <w:t xml:space="preserve"> отсутствие</w:t>
      </w:r>
      <w:r w:rsidR="009907E3">
        <w:rPr>
          <w:sz w:val="28"/>
          <w:szCs w:val="28"/>
        </w:rPr>
        <w:t>м</w:t>
      </w:r>
      <w:r w:rsidR="00F35394" w:rsidRPr="003F2A12">
        <w:rPr>
          <w:sz w:val="28"/>
          <w:szCs w:val="28"/>
        </w:rPr>
        <w:t xml:space="preserve"> плана-графика реализации меропр</w:t>
      </w:r>
      <w:r w:rsidR="000538EB" w:rsidRPr="003F2A12">
        <w:rPr>
          <w:sz w:val="28"/>
          <w:szCs w:val="28"/>
        </w:rPr>
        <w:t>иятий программы на отчетный год.</w:t>
      </w:r>
      <w:r w:rsidR="00F35394" w:rsidRPr="003F2A12">
        <w:rPr>
          <w:sz w:val="28"/>
          <w:szCs w:val="28"/>
        </w:rPr>
        <w:t xml:space="preserve"> </w:t>
      </w:r>
    </w:p>
    <w:p w:rsidR="00F35394" w:rsidRPr="003F2A12" w:rsidRDefault="00F35394" w:rsidP="00F35394">
      <w:pPr>
        <w:spacing w:line="360" w:lineRule="auto"/>
        <w:ind w:firstLine="709"/>
        <w:jc w:val="both"/>
        <w:rPr>
          <w:sz w:val="28"/>
          <w:szCs w:val="28"/>
        </w:rPr>
      </w:pPr>
    </w:p>
    <w:p w:rsidR="00010B87" w:rsidRPr="003F2A12" w:rsidRDefault="008678ED" w:rsidP="003602D6">
      <w:pPr>
        <w:pStyle w:val="af2"/>
        <w:numPr>
          <w:ilvl w:val="1"/>
          <w:numId w:val="39"/>
        </w:numPr>
        <w:ind w:left="709" w:firstLine="0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«</w:t>
      </w:r>
      <w:r w:rsidR="00010B87" w:rsidRPr="003F2A12">
        <w:rPr>
          <w:b/>
          <w:sz w:val="28"/>
          <w:szCs w:val="28"/>
        </w:rPr>
        <w:t xml:space="preserve">Обеспечение доступным жильем и </w:t>
      </w:r>
      <w:r w:rsidR="00A03906" w:rsidRPr="003F2A12">
        <w:rPr>
          <w:b/>
          <w:sz w:val="28"/>
          <w:szCs w:val="28"/>
        </w:rPr>
        <w:t>качественными</w:t>
      </w:r>
      <w:r w:rsidR="00010B87" w:rsidRPr="003F2A12">
        <w:rPr>
          <w:b/>
          <w:sz w:val="28"/>
          <w:szCs w:val="28"/>
        </w:rPr>
        <w:t xml:space="preserve"> услугами </w:t>
      </w:r>
      <w:r w:rsidR="00A03906" w:rsidRPr="003F2A12">
        <w:rPr>
          <w:b/>
          <w:sz w:val="28"/>
          <w:szCs w:val="28"/>
        </w:rPr>
        <w:t>жилищно-коммунального хозяйства населения городского округа Большой Камень» на 2014-20</w:t>
      </w:r>
      <w:r w:rsidR="000538EB" w:rsidRPr="003F2A12">
        <w:rPr>
          <w:b/>
          <w:sz w:val="28"/>
          <w:szCs w:val="28"/>
        </w:rPr>
        <w:t>20</w:t>
      </w:r>
      <w:r w:rsidR="00A03906" w:rsidRPr="003F2A12">
        <w:rPr>
          <w:b/>
          <w:sz w:val="28"/>
          <w:szCs w:val="28"/>
        </w:rPr>
        <w:t xml:space="preserve"> годы</w:t>
      </w:r>
    </w:p>
    <w:p w:rsidR="00B93632" w:rsidRPr="003F2A12" w:rsidRDefault="00B93632" w:rsidP="00010B87">
      <w:pPr>
        <w:pStyle w:val="af4"/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6337" w:rsidRPr="003F2A12" w:rsidRDefault="00C46337" w:rsidP="001A5099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По итогам 201</w:t>
      </w:r>
      <w:r w:rsidR="00DA6072" w:rsidRPr="003F2A12">
        <w:rPr>
          <w:sz w:val="28"/>
          <w:szCs w:val="28"/>
        </w:rPr>
        <w:t>6</w:t>
      </w:r>
      <w:r w:rsidRPr="003F2A12">
        <w:rPr>
          <w:sz w:val="28"/>
          <w:szCs w:val="28"/>
        </w:rPr>
        <w:t xml:space="preserve"> года по программе, при плане </w:t>
      </w:r>
      <w:r w:rsidR="00DA6072" w:rsidRPr="003F2A12">
        <w:rPr>
          <w:sz w:val="28"/>
          <w:szCs w:val="28"/>
        </w:rPr>
        <w:t>62675,9</w:t>
      </w:r>
      <w:r w:rsidRPr="003F2A12">
        <w:rPr>
          <w:sz w:val="28"/>
          <w:szCs w:val="28"/>
        </w:rPr>
        <w:t xml:space="preserve"> тыс. руб, освоено </w:t>
      </w:r>
      <w:r w:rsidR="00DA6072" w:rsidRPr="003F2A12">
        <w:rPr>
          <w:sz w:val="28"/>
          <w:szCs w:val="28"/>
        </w:rPr>
        <w:t>83,6</w:t>
      </w:r>
      <w:r w:rsidRPr="003F2A12">
        <w:rPr>
          <w:sz w:val="28"/>
          <w:szCs w:val="28"/>
        </w:rPr>
        <w:t>%</w:t>
      </w:r>
      <w:r w:rsidRPr="003F2A12">
        <w:rPr>
          <w:b/>
          <w:sz w:val="28"/>
          <w:szCs w:val="28"/>
        </w:rPr>
        <w:t xml:space="preserve"> </w:t>
      </w:r>
      <w:r w:rsidRPr="003F2A12">
        <w:rPr>
          <w:sz w:val="28"/>
          <w:szCs w:val="28"/>
        </w:rPr>
        <w:t xml:space="preserve">или </w:t>
      </w:r>
      <w:r w:rsidR="00DA6072" w:rsidRPr="003F2A12">
        <w:rPr>
          <w:sz w:val="28"/>
          <w:szCs w:val="28"/>
        </w:rPr>
        <w:t>52387,5</w:t>
      </w:r>
      <w:r w:rsidRPr="003F2A12">
        <w:rPr>
          <w:sz w:val="28"/>
          <w:szCs w:val="28"/>
        </w:rPr>
        <w:t xml:space="preserve"> тыс. руб. На реализацию мероприятий направлено два источника финансирования: краевой бюджет – </w:t>
      </w:r>
      <w:r w:rsidR="00DA6072" w:rsidRPr="003F2A12">
        <w:rPr>
          <w:sz w:val="28"/>
          <w:szCs w:val="28"/>
        </w:rPr>
        <w:t>18661,5</w:t>
      </w:r>
      <w:r w:rsidRPr="003F2A12">
        <w:rPr>
          <w:sz w:val="28"/>
          <w:szCs w:val="28"/>
        </w:rPr>
        <w:t xml:space="preserve"> тыс. руб, бюджет городского округа – </w:t>
      </w:r>
      <w:r w:rsidR="00DA6072" w:rsidRPr="003F2A12">
        <w:rPr>
          <w:sz w:val="28"/>
          <w:szCs w:val="28"/>
        </w:rPr>
        <w:t>44014,4</w:t>
      </w:r>
      <w:r w:rsidRPr="003F2A12">
        <w:rPr>
          <w:sz w:val="28"/>
          <w:szCs w:val="28"/>
        </w:rPr>
        <w:t xml:space="preserve"> тыс. руб. Остаток денежных сре</w:t>
      </w:r>
      <w:proofErr w:type="gramStart"/>
      <w:r w:rsidRPr="003F2A12">
        <w:rPr>
          <w:sz w:val="28"/>
          <w:szCs w:val="28"/>
        </w:rPr>
        <w:t>дств в р</w:t>
      </w:r>
      <w:proofErr w:type="gramEnd"/>
      <w:r w:rsidRPr="003F2A12">
        <w:rPr>
          <w:sz w:val="28"/>
          <w:szCs w:val="28"/>
        </w:rPr>
        <w:t xml:space="preserve">азмере  </w:t>
      </w:r>
      <w:r w:rsidR="00DA6072" w:rsidRPr="003F2A12">
        <w:rPr>
          <w:sz w:val="28"/>
          <w:szCs w:val="28"/>
        </w:rPr>
        <w:t>10288,4</w:t>
      </w:r>
      <w:r w:rsidRPr="003F2A12">
        <w:rPr>
          <w:sz w:val="28"/>
          <w:szCs w:val="28"/>
        </w:rPr>
        <w:t xml:space="preserve"> тыс. руб, образовался по следующим причинам:</w:t>
      </w:r>
    </w:p>
    <w:p w:rsidR="00C46337" w:rsidRPr="003F2A12" w:rsidRDefault="00C46337" w:rsidP="0021311F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экономия бюджетных средств от проведенных аукционов и других закупок</w:t>
      </w:r>
      <w:r w:rsidR="0021311F" w:rsidRPr="003F2A12">
        <w:rPr>
          <w:sz w:val="28"/>
          <w:szCs w:val="28"/>
        </w:rPr>
        <w:t xml:space="preserve"> (4086,1тыс. руб)</w:t>
      </w:r>
      <w:r w:rsidRPr="003F2A12">
        <w:rPr>
          <w:sz w:val="28"/>
          <w:szCs w:val="28"/>
        </w:rPr>
        <w:t>;</w:t>
      </w:r>
    </w:p>
    <w:p w:rsidR="0021311F" w:rsidRPr="003F2A12" w:rsidRDefault="0021311F" w:rsidP="0021311F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расторжение </w:t>
      </w:r>
      <w:proofErr w:type="gramStart"/>
      <w:r w:rsidRPr="003F2A12">
        <w:rPr>
          <w:sz w:val="28"/>
          <w:szCs w:val="28"/>
        </w:rPr>
        <w:t>договорных</w:t>
      </w:r>
      <w:proofErr w:type="gramEnd"/>
      <w:r w:rsidRPr="003F2A12">
        <w:rPr>
          <w:sz w:val="28"/>
          <w:szCs w:val="28"/>
        </w:rPr>
        <w:t xml:space="preserve"> отношений (1045,1 тыс. руб);</w:t>
      </w:r>
    </w:p>
    <w:p w:rsidR="0021311F" w:rsidRPr="003F2A12" w:rsidRDefault="0021311F" w:rsidP="0021311F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не выполнены работы в сроки, установленные муниципальным контрактом (307,2 тыс. руб);</w:t>
      </w:r>
    </w:p>
    <w:p w:rsidR="0021311F" w:rsidRPr="003F2A12" w:rsidRDefault="0021311F" w:rsidP="0021311F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 позднее поступление денежных средств  и длительность конкурсных процедур (350 тыс. руб),</w:t>
      </w:r>
    </w:p>
    <w:p w:rsidR="0021311F" w:rsidRPr="003F2A12" w:rsidRDefault="0021311F" w:rsidP="0021311F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неисполненные договорные обязательства, перенесенные на 2017 год</w:t>
      </w:r>
      <w:r w:rsidR="00956565" w:rsidRPr="003F2A12">
        <w:rPr>
          <w:sz w:val="28"/>
          <w:szCs w:val="28"/>
        </w:rPr>
        <w:t xml:space="preserve"> (4500 тыс. руб).</w:t>
      </w:r>
    </w:p>
    <w:p w:rsidR="00C46337" w:rsidRPr="003F2A12" w:rsidRDefault="00C46337" w:rsidP="001A509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2A12">
        <w:rPr>
          <w:bCs/>
          <w:iCs/>
          <w:sz w:val="28"/>
          <w:szCs w:val="28"/>
        </w:rPr>
        <w:t>В структуре программы предусмотрено три подпрограммы и отдельные мероприятия, направленные на капитальный ремонт многоквартирных жилых домов. Анализ реализации программных мероприятий проведен по каждой подпрограмме отдельно, в том числе:</w:t>
      </w:r>
    </w:p>
    <w:p w:rsidR="00C46337" w:rsidRPr="003F2A12" w:rsidRDefault="00C46337" w:rsidP="003602D6">
      <w:pPr>
        <w:tabs>
          <w:tab w:val="left" w:pos="709"/>
        </w:tabs>
        <w:ind w:left="709" w:hanging="709"/>
        <w:jc w:val="both"/>
        <w:rPr>
          <w:b/>
          <w:sz w:val="28"/>
          <w:szCs w:val="28"/>
        </w:rPr>
      </w:pPr>
      <w:r w:rsidRPr="003F2A12">
        <w:rPr>
          <w:b/>
          <w:i/>
          <w:sz w:val="28"/>
          <w:szCs w:val="28"/>
        </w:rPr>
        <w:tab/>
      </w:r>
      <w:r w:rsidRPr="003F2A12">
        <w:rPr>
          <w:b/>
          <w:sz w:val="28"/>
          <w:szCs w:val="28"/>
        </w:rPr>
        <w:t>Подпрограмма №  1 «Переселение граждан из аварийного жилищного фонда городского округа Большой Камень» на 2014-20</w:t>
      </w:r>
      <w:r w:rsidR="003A69EC" w:rsidRPr="003F2A12">
        <w:rPr>
          <w:b/>
          <w:sz w:val="28"/>
          <w:szCs w:val="28"/>
        </w:rPr>
        <w:t>20</w:t>
      </w:r>
      <w:r w:rsidRPr="003F2A12">
        <w:rPr>
          <w:b/>
          <w:sz w:val="28"/>
          <w:szCs w:val="28"/>
        </w:rPr>
        <w:t xml:space="preserve"> годы»</w:t>
      </w:r>
    </w:p>
    <w:p w:rsidR="00B306CC" w:rsidRPr="003F2A12" w:rsidRDefault="00C46337" w:rsidP="001A509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F2A12">
        <w:rPr>
          <w:b/>
          <w:i/>
          <w:sz w:val="28"/>
          <w:szCs w:val="28"/>
        </w:rPr>
        <w:tab/>
      </w:r>
      <w:r w:rsidR="00F8420A" w:rsidRPr="003F2A12">
        <w:rPr>
          <w:sz w:val="28"/>
          <w:szCs w:val="28"/>
        </w:rPr>
        <w:t xml:space="preserve">Объем финансовых средств бюджета городского округа, предусмотренный в рамках подпрограммы, составил </w:t>
      </w:r>
      <w:r w:rsidR="00B306CC" w:rsidRPr="003F2A12">
        <w:rPr>
          <w:sz w:val="28"/>
          <w:szCs w:val="28"/>
        </w:rPr>
        <w:t>784,1</w:t>
      </w:r>
      <w:r w:rsidR="00F8420A" w:rsidRPr="003F2A12">
        <w:rPr>
          <w:sz w:val="28"/>
          <w:szCs w:val="28"/>
        </w:rPr>
        <w:t xml:space="preserve"> тыс. руб. </w:t>
      </w:r>
      <w:r w:rsidR="00B306CC" w:rsidRPr="003F2A12">
        <w:rPr>
          <w:sz w:val="28"/>
          <w:szCs w:val="28"/>
        </w:rPr>
        <w:t>Освоено 60,8% (476,8 тыс. руб).</w:t>
      </w:r>
      <w:r w:rsidR="003A69EC" w:rsidRPr="003F2A12">
        <w:rPr>
          <w:sz w:val="28"/>
          <w:szCs w:val="28"/>
        </w:rPr>
        <w:t xml:space="preserve"> </w:t>
      </w:r>
    </w:p>
    <w:p w:rsidR="002610C2" w:rsidRPr="003F2A12" w:rsidRDefault="002610C2" w:rsidP="002610C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подпрограммы выполнены следующие мероприятия:</w:t>
      </w:r>
    </w:p>
    <w:p w:rsidR="002610C2" w:rsidRPr="003F2A12" w:rsidRDefault="002610C2" w:rsidP="002610C2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проведено обследование жилого дома по ул. Андреевская 3 на предмет его пригодности для проживания и эксплуатации на (53,1 </w:t>
      </w:r>
      <w:proofErr w:type="spellStart"/>
      <w:r w:rsidRPr="003F2A12">
        <w:rPr>
          <w:sz w:val="28"/>
          <w:szCs w:val="28"/>
        </w:rPr>
        <w:t>тыс</w:t>
      </w:r>
      <w:proofErr w:type="gramStart"/>
      <w:r w:rsidRPr="003F2A12">
        <w:rPr>
          <w:sz w:val="28"/>
          <w:szCs w:val="28"/>
        </w:rPr>
        <w:t>.р</w:t>
      </w:r>
      <w:proofErr w:type="gramEnd"/>
      <w:r w:rsidRPr="003F2A12">
        <w:rPr>
          <w:sz w:val="28"/>
          <w:szCs w:val="28"/>
        </w:rPr>
        <w:t>уб</w:t>
      </w:r>
      <w:proofErr w:type="spellEnd"/>
      <w:r w:rsidRPr="003F2A12">
        <w:rPr>
          <w:sz w:val="28"/>
          <w:szCs w:val="28"/>
        </w:rPr>
        <w:t>);</w:t>
      </w:r>
    </w:p>
    <w:p w:rsidR="002610C2" w:rsidRPr="003F2A12" w:rsidRDefault="002610C2" w:rsidP="002610C2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 снос аварийных домов по адресу: с. Суходол, ДОС №№ 9, 97, ул. Андреевская 6, 15 (423,7 тыс. руб).</w:t>
      </w:r>
      <w:r w:rsidR="003A69EC" w:rsidRPr="003F2A12">
        <w:rPr>
          <w:sz w:val="28"/>
          <w:szCs w:val="28"/>
        </w:rPr>
        <w:t xml:space="preserve"> По вине собственника помещения </w:t>
      </w:r>
      <w:r w:rsidR="00055F3C" w:rsidRPr="003F2A12">
        <w:rPr>
          <w:sz w:val="28"/>
          <w:szCs w:val="28"/>
        </w:rPr>
        <w:t>(отказ от заключения договора мены)</w:t>
      </w:r>
      <w:r w:rsidR="003A69EC" w:rsidRPr="003F2A12">
        <w:rPr>
          <w:sz w:val="28"/>
          <w:szCs w:val="28"/>
        </w:rPr>
        <w:t xml:space="preserve"> не выполнены работы по сносу аварийного дома </w:t>
      </w:r>
      <w:r w:rsidR="00055F3C" w:rsidRPr="003F2A12">
        <w:rPr>
          <w:sz w:val="28"/>
          <w:szCs w:val="28"/>
        </w:rPr>
        <w:t xml:space="preserve">по адресу Суходол ДОС 10 </w:t>
      </w:r>
      <w:r w:rsidR="003A69EC" w:rsidRPr="003F2A12">
        <w:rPr>
          <w:sz w:val="28"/>
          <w:szCs w:val="28"/>
        </w:rPr>
        <w:t>(не освоено -307,2 тыс. руб).</w:t>
      </w:r>
    </w:p>
    <w:p w:rsidR="00C46337" w:rsidRPr="003F2A12" w:rsidRDefault="00F8420A" w:rsidP="003602D6">
      <w:pPr>
        <w:tabs>
          <w:tab w:val="left" w:pos="709"/>
        </w:tabs>
        <w:spacing w:line="360" w:lineRule="auto"/>
        <w:ind w:left="709"/>
        <w:jc w:val="both"/>
        <w:rPr>
          <w:b/>
          <w:sz w:val="28"/>
          <w:szCs w:val="28"/>
        </w:rPr>
      </w:pPr>
      <w:proofErr w:type="gramStart"/>
      <w:r w:rsidRPr="003F2A12">
        <w:rPr>
          <w:b/>
          <w:sz w:val="28"/>
          <w:szCs w:val="28"/>
        </w:rPr>
        <w:t>Подпрограмма № 2</w:t>
      </w:r>
      <w:r w:rsidR="00C46337" w:rsidRPr="003F2A12">
        <w:rPr>
          <w:b/>
          <w:sz w:val="28"/>
          <w:szCs w:val="28"/>
        </w:rPr>
        <w:t xml:space="preserve"> «Строительство доступного жилья городском округе Большой Камень» на 2014-20</w:t>
      </w:r>
      <w:r w:rsidR="003A69EC" w:rsidRPr="003F2A12">
        <w:rPr>
          <w:b/>
          <w:sz w:val="28"/>
          <w:szCs w:val="28"/>
        </w:rPr>
        <w:t>20</w:t>
      </w:r>
      <w:r w:rsidR="00C46337" w:rsidRPr="003F2A12">
        <w:rPr>
          <w:b/>
          <w:sz w:val="28"/>
          <w:szCs w:val="28"/>
        </w:rPr>
        <w:t xml:space="preserve"> годы</w:t>
      </w:r>
      <w:proofErr w:type="gramEnd"/>
    </w:p>
    <w:p w:rsidR="00C46337" w:rsidRPr="003F2A12" w:rsidRDefault="00C46337" w:rsidP="00252A62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201</w:t>
      </w:r>
      <w:r w:rsidR="003A69EC" w:rsidRPr="003F2A12">
        <w:rPr>
          <w:sz w:val="28"/>
          <w:szCs w:val="28"/>
        </w:rPr>
        <w:t>6</w:t>
      </w:r>
      <w:r w:rsidRPr="003F2A12">
        <w:rPr>
          <w:sz w:val="28"/>
          <w:szCs w:val="28"/>
        </w:rPr>
        <w:t xml:space="preserve"> году финансирование подпрограммы не предусматривалось.</w:t>
      </w:r>
    </w:p>
    <w:p w:rsidR="00C46337" w:rsidRPr="003F2A12" w:rsidRDefault="00C46337" w:rsidP="003602D6">
      <w:pPr>
        <w:pStyle w:val="af2"/>
        <w:tabs>
          <w:tab w:val="left" w:pos="709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Подпрограмма № 3 «Развитие коммунальной инфраструктуры городского округа Большой Камень» на 2014-20</w:t>
      </w:r>
      <w:r w:rsidR="003A69EC" w:rsidRPr="003F2A12">
        <w:rPr>
          <w:b/>
          <w:sz w:val="28"/>
          <w:szCs w:val="28"/>
        </w:rPr>
        <w:t>20</w:t>
      </w:r>
      <w:r w:rsidRPr="003F2A12">
        <w:rPr>
          <w:b/>
          <w:sz w:val="28"/>
          <w:szCs w:val="28"/>
        </w:rPr>
        <w:t xml:space="preserve"> годы</w:t>
      </w:r>
    </w:p>
    <w:p w:rsidR="00C46337" w:rsidRPr="003F2A12" w:rsidRDefault="00C46337" w:rsidP="00252A62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На реализацию подпрограммы в отчетном </w:t>
      </w:r>
      <w:r w:rsidR="00F8420A" w:rsidRPr="003F2A12">
        <w:rPr>
          <w:sz w:val="28"/>
          <w:szCs w:val="28"/>
        </w:rPr>
        <w:t xml:space="preserve">году предусматривалось </w:t>
      </w:r>
      <w:r w:rsidR="003A69EC" w:rsidRPr="003F2A12">
        <w:rPr>
          <w:sz w:val="28"/>
          <w:szCs w:val="28"/>
        </w:rPr>
        <w:t>53116,5</w:t>
      </w:r>
      <w:r w:rsidRPr="003F2A12">
        <w:rPr>
          <w:sz w:val="28"/>
          <w:szCs w:val="28"/>
        </w:rPr>
        <w:t xml:space="preserve"> тыс. руб, </w:t>
      </w:r>
      <w:r w:rsidR="00F8420A" w:rsidRPr="003F2A12">
        <w:rPr>
          <w:sz w:val="28"/>
          <w:szCs w:val="28"/>
        </w:rPr>
        <w:t xml:space="preserve">из них освоено </w:t>
      </w:r>
      <w:r w:rsidR="003A69EC" w:rsidRPr="003F2A12">
        <w:rPr>
          <w:sz w:val="28"/>
          <w:szCs w:val="28"/>
        </w:rPr>
        <w:t>82,2</w:t>
      </w:r>
      <w:r w:rsidR="00F8420A" w:rsidRPr="003F2A12">
        <w:rPr>
          <w:sz w:val="28"/>
          <w:szCs w:val="28"/>
        </w:rPr>
        <w:t>%. (</w:t>
      </w:r>
      <w:r w:rsidR="003A69EC" w:rsidRPr="003F2A12">
        <w:rPr>
          <w:sz w:val="28"/>
          <w:szCs w:val="28"/>
        </w:rPr>
        <w:t>43684,2</w:t>
      </w:r>
      <w:r w:rsidRPr="003F2A12">
        <w:rPr>
          <w:sz w:val="28"/>
          <w:szCs w:val="28"/>
        </w:rPr>
        <w:t xml:space="preserve"> тыс. руб.). Финансирование мероприятий планировалось как из местного бюджета, так </w:t>
      </w:r>
      <w:r w:rsidR="00F8420A" w:rsidRPr="003F2A12">
        <w:rPr>
          <w:sz w:val="28"/>
          <w:szCs w:val="28"/>
        </w:rPr>
        <w:br/>
      </w:r>
      <w:r w:rsidRPr="003F2A12">
        <w:rPr>
          <w:sz w:val="28"/>
          <w:szCs w:val="28"/>
        </w:rPr>
        <w:t>и с привлечением сре</w:t>
      </w:r>
      <w:proofErr w:type="gramStart"/>
      <w:r w:rsidRPr="003F2A12">
        <w:rPr>
          <w:sz w:val="28"/>
          <w:szCs w:val="28"/>
        </w:rPr>
        <w:t>дств кр</w:t>
      </w:r>
      <w:proofErr w:type="gramEnd"/>
      <w:r w:rsidRPr="003F2A12">
        <w:rPr>
          <w:sz w:val="28"/>
          <w:szCs w:val="28"/>
        </w:rPr>
        <w:t xml:space="preserve">аевого бюджета в размере </w:t>
      </w:r>
      <w:r w:rsidR="00681CDC" w:rsidRPr="003F2A12">
        <w:rPr>
          <w:sz w:val="28"/>
          <w:szCs w:val="28"/>
        </w:rPr>
        <w:t>18661,5</w:t>
      </w:r>
      <w:r w:rsidRPr="003F2A12">
        <w:rPr>
          <w:sz w:val="28"/>
          <w:szCs w:val="28"/>
        </w:rPr>
        <w:t xml:space="preserve"> тыс. руб.</w:t>
      </w:r>
    </w:p>
    <w:p w:rsidR="00602687" w:rsidRPr="003F2A12" w:rsidRDefault="00602687" w:rsidP="00252A62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Остаток бюджетных средств</w:t>
      </w:r>
      <w:r w:rsidR="000A1709">
        <w:rPr>
          <w:sz w:val="28"/>
          <w:szCs w:val="28"/>
        </w:rPr>
        <w:t>,</w:t>
      </w:r>
      <w:r w:rsidRPr="003F2A12">
        <w:rPr>
          <w:sz w:val="28"/>
          <w:szCs w:val="28"/>
        </w:rPr>
        <w:t xml:space="preserve"> в размере 9432,2 тыс. руб. образовался по следующим причинам:</w:t>
      </w:r>
    </w:p>
    <w:p w:rsidR="00602687" w:rsidRPr="003F2A12" w:rsidRDefault="00602687" w:rsidP="00252A62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</w:t>
      </w:r>
      <w:r w:rsidR="00306C22" w:rsidRPr="003F2A12">
        <w:rPr>
          <w:sz w:val="28"/>
          <w:szCs w:val="28"/>
        </w:rPr>
        <w:t>экономия от проведенных закупок, по факту выполненных работ, уточнение НМЦК (3586,3 тыс. руб),</w:t>
      </w:r>
    </w:p>
    <w:p w:rsidR="00306C22" w:rsidRPr="003F2A12" w:rsidRDefault="00306C22" w:rsidP="00252A62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расторжение </w:t>
      </w:r>
      <w:proofErr w:type="gramStart"/>
      <w:r w:rsidRPr="003F2A12">
        <w:rPr>
          <w:sz w:val="28"/>
          <w:szCs w:val="28"/>
        </w:rPr>
        <w:t>договорных</w:t>
      </w:r>
      <w:proofErr w:type="gramEnd"/>
      <w:r w:rsidRPr="003F2A12">
        <w:rPr>
          <w:sz w:val="28"/>
          <w:szCs w:val="28"/>
        </w:rPr>
        <w:t xml:space="preserve"> отношений</w:t>
      </w:r>
      <w:r w:rsidR="001A52FB" w:rsidRPr="003F2A12">
        <w:rPr>
          <w:sz w:val="28"/>
          <w:szCs w:val="28"/>
        </w:rPr>
        <w:t xml:space="preserve"> (994,9 тыс. руб), в том числе по мероприятиям: 1. «Реконструкция ЦТП-6. Реконструкция тепловой сети от ЦТП-6 (2-й контур) - 2-я очередь. Строительные работы» - в результате невыполнения Генеральным подрядчиком всего объема работ по контракту,  муниципальный контракт № 131/МК от 01.09.2016 расторгнут Техническим заказчиком в одностороннем порядке; 2. «Капитальный ремонт канализационных сетей» - расторжения контракта 204/МК от 21.11.2016 произведено по соглашению сторон 09.12.2016. В связи с температурным режимом </w:t>
      </w:r>
      <w:r w:rsidR="00CB234D" w:rsidRPr="003F2A12">
        <w:rPr>
          <w:sz w:val="28"/>
          <w:szCs w:val="28"/>
        </w:rPr>
        <w:t>не выполнены</w:t>
      </w:r>
      <w:r w:rsidR="001A52FB" w:rsidRPr="003F2A12">
        <w:rPr>
          <w:sz w:val="28"/>
          <w:szCs w:val="28"/>
        </w:rPr>
        <w:t xml:space="preserve"> работ</w:t>
      </w:r>
      <w:r w:rsidR="00CB234D" w:rsidRPr="003F2A12">
        <w:rPr>
          <w:sz w:val="28"/>
          <w:szCs w:val="28"/>
        </w:rPr>
        <w:t>ы</w:t>
      </w:r>
      <w:r w:rsidR="001A52FB" w:rsidRPr="003F2A12">
        <w:rPr>
          <w:sz w:val="28"/>
          <w:szCs w:val="28"/>
        </w:rPr>
        <w:t xml:space="preserve"> по укладке асфальтобетонной см</w:t>
      </w:r>
      <w:r w:rsidR="00CB234D" w:rsidRPr="003F2A12">
        <w:rPr>
          <w:sz w:val="28"/>
          <w:szCs w:val="28"/>
        </w:rPr>
        <w:t>еси;</w:t>
      </w:r>
    </w:p>
    <w:p w:rsidR="00805EA3" w:rsidRPr="003F2A12" w:rsidRDefault="00306C22" w:rsidP="00252A62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позднее поступление денежных средств  и длительность конкурсных процедур (350 тыс. руб)</w:t>
      </w:r>
      <w:r w:rsidR="00805EA3" w:rsidRPr="003F2A12">
        <w:rPr>
          <w:sz w:val="28"/>
          <w:szCs w:val="28"/>
        </w:rPr>
        <w:t xml:space="preserve">. На реализацию мероприятия «Городской коллектор бытовой канализации с КНС-2 и подключением жилого дома № 5 по ул. Дзержинского» денежные средства были выделены </w:t>
      </w:r>
      <w:r w:rsidR="00055F3C" w:rsidRPr="003F2A12">
        <w:rPr>
          <w:sz w:val="28"/>
          <w:szCs w:val="28"/>
        </w:rPr>
        <w:t>в конце года (</w:t>
      </w:r>
      <w:r w:rsidR="00805EA3" w:rsidRPr="003F2A12">
        <w:rPr>
          <w:sz w:val="28"/>
          <w:szCs w:val="28"/>
        </w:rPr>
        <w:t>решение Думы городского округа Большой Камень № 449 от 18.11.2016</w:t>
      </w:r>
      <w:r w:rsidR="00055F3C" w:rsidRPr="003F2A12">
        <w:rPr>
          <w:sz w:val="28"/>
          <w:szCs w:val="28"/>
        </w:rPr>
        <w:t>);</w:t>
      </w:r>
    </w:p>
    <w:p w:rsidR="00306C22" w:rsidRPr="003F2A12" w:rsidRDefault="00306C22" w:rsidP="00252A62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неисполненные договорные обязательства, перенесенные на 2017 год</w:t>
      </w:r>
      <w:r w:rsidR="00055F3C" w:rsidRPr="003F2A12">
        <w:rPr>
          <w:sz w:val="28"/>
          <w:szCs w:val="28"/>
        </w:rPr>
        <w:t xml:space="preserve"> (4500 тыс. руб) по мероприятию «Приобретений специальной техники»</w:t>
      </w:r>
      <w:r w:rsidR="001A52FB" w:rsidRPr="003F2A12">
        <w:rPr>
          <w:sz w:val="28"/>
          <w:szCs w:val="28"/>
        </w:rPr>
        <w:t xml:space="preserve"> Оплата по контракту не произведена, так как подрядчиком нарушен срок исполнения контракта, фактически товар предоставлен по акту приема передачи 11.01.2017 года.</w:t>
      </w:r>
    </w:p>
    <w:p w:rsidR="00C46337" w:rsidRPr="003F2A12" w:rsidRDefault="00E4741A" w:rsidP="001A5099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рамках </w:t>
      </w:r>
      <w:r w:rsidR="00681CDC" w:rsidRPr="003F2A12">
        <w:rPr>
          <w:sz w:val="28"/>
          <w:szCs w:val="28"/>
        </w:rPr>
        <w:t>под</w:t>
      </w:r>
      <w:r w:rsidR="00C46337" w:rsidRPr="003F2A12">
        <w:rPr>
          <w:sz w:val="28"/>
          <w:szCs w:val="28"/>
        </w:rPr>
        <w:t xml:space="preserve">программы </w:t>
      </w:r>
      <w:r w:rsidRPr="003F2A12">
        <w:rPr>
          <w:sz w:val="28"/>
          <w:szCs w:val="28"/>
        </w:rPr>
        <w:t>реализованы следующие мероприятия</w:t>
      </w:r>
      <w:r w:rsidR="00C46337" w:rsidRPr="003F2A12">
        <w:rPr>
          <w:sz w:val="28"/>
          <w:szCs w:val="28"/>
        </w:rPr>
        <w:t>:</w:t>
      </w:r>
    </w:p>
    <w:p w:rsidR="00E4741A" w:rsidRPr="003F2A12" w:rsidRDefault="00E4741A" w:rsidP="00E4741A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проведена реконструкция трубопроводов тепловой сети диаметром 125 мм протяженностью 179,2 м от ЦТП-6 (проложено по подвалу жилого дома № 8 по ул. Макарова для перехода на закрытую систему теплоснабжения) (1 397,5 тыс. руб);</w:t>
      </w:r>
    </w:p>
    <w:p w:rsidR="00E4741A" w:rsidRPr="003F2A12" w:rsidRDefault="00E4741A" w:rsidP="00E4741A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выполнен капитальный ремонт кровли зданий и сооружений котельной № 1 по адресу г. Большой Камень, ул. Ворошилова,42 общей площадью 738 кв. м (1 249,4 тыс. руб);</w:t>
      </w:r>
    </w:p>
    <w:p w:rsidR="00E4741A" w:rsidRPr="003F2A12" w:rsidRDefault="00E4741A" w:rsidP="00E4741A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выполнен капитальный ремонт кровли здания ЦТП-6 площадью 610 кв. м (609,3 тыс. руб);</w:t>
      </w:r>
    </w:p>
    <w:p w:rsidR="00E4741A" w:rsidRPr="003F2A12" w:rsidRDefault="00E4741A" w:rsidP="00E4741A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техническое перевооружение хлораторной на водоочистных сооружениях с заменой технологии обеззараживания воды хлором на гипохлорит натрия (10 602,6 тыс. руб);</w:t>
      </w:r>
    </w:p>
    <w:p w:rsidR="00E4741A" w:rsidRPr="003F2A12" w:rsidRDefault="00E4741A" w:rsidP="00E4741A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выполнено строительство первой очереди внеплощадочных сетей водоснабжения микрорайона «Северный» для обеспечения земельных участков, предоставленных на бесплатной основе гражданам, имеющим 3-х и более детей, инженерной инфраструктурой. Проложено 3 017,5 м трубопровода диаметром 200 мм. Стоимость работ составила 19 726,9 тыс. руб, в том числе за счет бюджета городского округа  - 3945,4 тыс. руб, за счет краевого бюджета - 15 781,5 тыс. руб;</w:t>
      </w:r>
    </w:p>
    <w:p w:rsidR="00E4741A" w:rsidRPr="003F2A12" w:rsidRDefault="00E4741A" w:rsidP="00E4741A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капитальный ремонт канализационной сети от жилого дома № 10 по ул. Горького. Проложено 84 м трубопроводов диаметром 150 мм и 51 м трубопроводов диаметром 100 мм (2 085,84 тыс. руб);</w:t>
      </w:r>
    </w:p>
    <w:p w:rsidR="00E4741A" w:rsidRPr="003F2A12" w:rsidRDefault="00E4741A" w:rsidP="00E4741A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заменено 2 м канализационных труб диаметром 200 мм по ул. Блюхера в районе дома № 23 (25 тыс. руб).</w:t>
      </w:r>
    </w:p>
    <w:p w:rsidR="006953A0" w:rsidRPr="003F2A12" w:rsidRDefault="003602D6" w:rsidP="00E4741A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Отдельные мероприятия</w:t>
      </w:r>
    </w:p>
    <w:p w:rsidR="006953A0" w:rsidRPr="003F2A12" w:rsidRDefault="006953A0" w:rsidP="006953A0">
      <w:pPr>
        <w:widowControl w:val="0"/>
        <w:spacing w:line="360" w:lineRule="auto"/>
        <w:ind w:firstLine="720"/>
        <w:jc w:val="both"/>
        <w:rPr>
          <w:bCs/>
          <w:spacing w:val="-6"/>
          <w:sz w:val="28"/>
          <w:szCs w:val="28"/>
        </w:rPr>
      </w:pPr>
      <w:r w:rsidRPr="003F2A12">
        <w:rPr>
          <w:bCs/>
          <w:spacing w:val="-6"/>
          <w:sz w:val="28"/>
          <w:szCs w:val="28"/>
        </w:rPr>
        <w:t xml:space="preserve">В рамках реализации отдельных мероприятий при плановом </w:t>
      </w:r>
      <w:r w:rsidRPr="003F2A12">
        <w:rPr>
          <w:bCs/>
          <w:spacing w:val="-6"/>
          <w:sz w:val="28"/>
          <w:szCs w:val="28"/>
        </w:rPr>
        <w:br/>
      </w:r>
      <w:r w:rsidR="00A57B50" w:rsidRPr="003F2A12">
        <w:rPr>
          <w:bCs/>
          <w:spacing w:val="-6"/>
          <w:sz w:val="28"/>
          <w:szCs w:val="28"/>
        </w:rPr>
        <w:t xml:space="preserve">объеме финансирования </w:t>
      </w:r>
      <w:r w:rsidRPr="003F2A12">
        <w:rPr>
          <w:bCs/>
          <w:spacing w:val="-6"/>
          <w:sz w:val="28"/>
          <w:szCs w:val="28"/>
        </w:rPr>
        <w:t xml:space="preserve">-  </w:t>
      </w:r>
      <w:r w:rsidR="00A57B50" w:rsidRPr="003F2A12">
        <w:rPr>
          <w:bCs/>
          <w:spacing w:val="-6"/>
          <w:sz w:val="28"/>
          <w:szCs w:val="28"/>
        </w:rPr>
        <w:t>8775,4</w:t>
      </w:r>
      <w:r w:rsidRPr="003F2A12">
        <w:rPr>
          <w:bCs/>
          <w:spacing w:val="-6"/>
          <w:sz w:val="28"/>
          <w:szCs w:val="28"/>
        </w:rPr>
        <w:t xml:space="preserve"> тыс. руб., освоено </w:t>
      </w:r>
      <w:r w:rsidR="00A57B50" w:rsidRPr="003F2A12">
        <w:rPr>
          <w:bCs/>
          <w:spacing w:val="-6"/>
          <w:sz w:val="28"/>
          <w:szCs w:val="28"/>
        </w:rPr>
        <w:t xml:space="preserve">93,7%. Остаток денежных средств, </w:t>
      </w:r>
      <w:r w:rsidRPr="003F2A12">
        <w:rPr>
          <w:bCs/>
          <w:spacing w:val="-6"/>
          <w:sz w:val="28"/>
          <w:szCs w:val="28"/>
        </w:rPr>
        <w:t xml:space="preserve">в размере </w:t>
      </w:r>
      <w:r w:rsidR="00A57B50" w:rsidRPr="003F2A12">
        <w:rPr>
          <w:bCs/>
          <w:spacing w:val="-6"/>
          <w:sz w:val="28"/>
          <w:szCs w:val="28"/>
        </w:rPr>
        <w:t>548,9</w:t>
      </w:r>
      <w:r w:rsidRPr="003F2A12">
        <w:rPr>
          <w:bCs/>
          <w:spacing w:val="-6"/>
          <w:sz w:val="28"/>
          <w:szCs w:val="28"/>
        </w:rPr>
        <w:t xml:space="preserve"> тыс. руб. образовался в результате: экономии по итогам </w:t>
      </w:r>
      <w:r w:rsidR="00A57B50" w:rsidRPr="003F2A12">
        <w:rPr>
          <w:bCs/>
          <w:spacing w:val="-6"/>
          <w:sz w:val="28"/>
          <w:szCs w:val="28"/>
        </w:rPr>
        <w:t>проведенных закупок (498,8</w:t>
      </w:r>
      <w:r w:rsidRPr="003F2A12">
        <w:rPr>
          <w:bCs/>
          <w:spacing w:val="-6"/>
          <w:sz w:val="28"/>
          <w:szCs w:val="28"/>
        </w:rPr>
        <w:t xml:space="preserve"> тыс. руб</w:t>
      </w:r>
      <w:r w:rsidR="00A57B50" w:rsidRPr="003F2A12">
        <w:rPr>
          <w:bCs/>
          <w:spacing w:val="-6"/>
          <w:sz w:val="28"/>
          <w:szCs w:val="28"/>
        </w:rPr>
        <w:t>) и расторжения муниципальных контрактов (50,1 тыс. руб).</w:t>
      </w:r>
    </w:p>
    <w:p w:rsidR="00E4741A" w:rsidRPr="003F2A12" w:rsidRDefault="00E4741A" w:rsidP="00EC03F4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соответствии с планом реализации краевой программы «Проведение капитального ремонта общего имущества в многоквартирных домах, расположенных на территории Приморского края, на 2014-2043 годы», утвержденной постановлением администрации Приморского края от 31.12.2013 № 513-па в 2016 году выполнен капитальный ремонт общег</w:t>
      </w:r>
      <w:r w:rsidR="00EC03F4" w:rsidRPr="003F2A12">
        <w:rPr>
          <w:sz w:val="28"/>
          <w:szCs w:val="28"/>
        </w:rPr>
        <w:t>о имущества в 15 многоквартирных домах.</w:t>
      </w:r>
    </w:p>
    <w:p w:rsidR="00CB234D" w:rsidRPr="003F2A12" w:rsidRDefault="00202204" w:rsidP="00CB234D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целом в рамках программы мероприятия реализованы не в п</w:t>
      </w:r>
      <w:r w:rsidR="00323DD5">
        <w:rPr>
          <w:sz w:val="28"/>
          <w:szCs w:val="28"/>
        </w:rPr>
        <w:t>олном объеме</w:t>
      </w:r>
      <w:r w:rsidR="00CB234D" w:rsidRPr="003F2A12">
        <w:rPr>
          <w:sz w:val="28"/>
          <w:szCs w:val="28"/>
        </w:rPr>
        <w:t xml:space="preserve">. Основными причинами являются: недостаточный </w:t>
      </w:r>
      <w:proofErr w:type="gramStart"/>
      <w:r w:rsidR="00CB234D" w:rsidRPr="003F2A12">
        <w:rPr>
          <w:sz w:val="28"/>
          <w:szCs w:val="28"/>
        </w:rPr>
        <w:t>контроль за</w:t>
      </w:r>
      <w:proofErr w:type="gramEnd"/>
      <w:r w:rsidR="00CB234D" w:rsidRPr="003F2A12">
        <w:rPr>
          <w:sz w:val="28"/>
          <w:szCs w:val="28"/>
        </w:rPr>
        <w:t xml:space="preserve"> ходом реализации мероприятий; отсутствие плана-графика реализации мероприятий программы на отчетный </w:t>
      </w:r>
      <w:r w:rsidR="000A1709">
        <w:rPr>
          <w:sz w:val="28"/>
          <w:szCs w:val="28"/>
        </w:rPr>
        <w:t>период</w:t>
      </w:r>
      <w:r w:rsidR="00CB234D" w:rsidRPr="003F2A12">
        <w:rPr>
          <w:sz w:val="28"/>
          <w:szCs w:val="28"/>
        </w:rPr>
        <w:t xml:space="preserve">. </w:t>
      </w:r>
    </w:p>
    <w:p w:rsidR="00010B87" w:rsidRPr="003F2A12" w:rsidRDefault="00532E1E" w:rsidP="003602D6">
      <w:pPr>
        <w:pStyle w:val="af4"/>
        <w:numPr>
          <w:ilvl w:val="1"/>
          <w:numId w:val="39"/>
        </w:numPr>
        <w:shd w:val="clear" w:color="auto" w:fill="FFFFFF"/>
        <w:ind w:left="709" w:firstLine="0"/>
        <w:rPr>
          <w:rFonts w:ascii="Times New Roman" w:hAnsi="Times New Roman"/>
          <w:b/>
          <w:sz w:val="28"/>
          <w:szCs w:val="28"/>
        </w:rPr>
      </w:pPr>
      <w:r w:rsidRPr="003F2A12">
        <w:rPr>
          <w:rFonts w:ascii="Times New Roman" w:hAnsi="Times New Roman"/>
          <w:b/>
          <w:sz w:val="28"/>
          <w:szCs w:val="28"/>
        </w:rPr>
        <w:t>«</w:t>
      </w:r>
      <w:r w:rsidR="00131337" w:rsidRPr="003F2A12">
        <w:rPr>
          <w:rFonts w:ascii="Times New Roman" w:hAnsi="Times New Roman"/>
          <w:b/>
          <w:sz w:val="28"/>
          <w:szCs w:val="28"/>
        </w:rPr>
        <w:t>Молодежь городского округа Большой Камень» на 2014-2018 годы</w:t>
      </w:r>
      <w:r w:rsidR="00010B87" w:rsidRPr="003F2A12">
        <w:rPr>
          <w:rFonts w:ascii="Times New Roman" w:hAnsi="Times New Roman"/>
          <w:b/>
          <w:sz w:val="28"/>
          <w:szCs w:val="28"/>
        </w:rPr>
        <w:t>"</w:t>
      </w:r>
    </w:p>
    <w:p w:rsidR="00A91F0E" w:rsidRPr="003F2A12" w:rsidRDefault="00A91F0E" w:rsidP="00B00812">
      <w:pPr>
        <w:pStyle w:val="a4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3F2A12">
        <w:rPr>
          <w:spacing w:val="-1"/>
          <w:sz w:val="28"/>
          <w:szCs w:val="28"/>
        </w:rPr>
        <w:t xml:space="preserve">За прошедший год на реализацию программы из бюджета городского округа было направлено 1650,0 тыс. руб,  из них освоено </w:t>
      </w:r>
      <w:r w:rsidR="00532E1E" w:rsidRPr="003F2A12">
        <w:rPr>
          <w:spacing w:val="-1"/>
          <w:sz w:val="28"/>
          <w:szCs w:val="28"/>
        </w:rPr>
        <w:t>1647,8</w:t>
      </w:r>
      <w:r w:rsidRPr="003F2A12">
        <w:rPr>
          <w:spacing w:val="-1"/>
          <w:sz w:val="28"/>
          <w:szCs w:val="28"/>
        </w:rPr>
        <w:t xml:space="preserve"> тыс. руб, или </w:t>
      </w:r>
      <w:r w:rsidR="00532E1E" w:rsidRPr="003F2A12">
        <w:rPr>
          <w:spacing w:val="-1"/>
          <w:sz w:val="28"/>
          <w:szCs w:val="28"/>
        </w:rPr>
        <w:t>99,9</w:t>
      </w:r>
      <w:r w:rsidRPr="003F2A12">
        <w:rPr>
          <w:spacing w:val="-1"/>
          <w:sz w:val="28"/>
          <w:szCs w:val="28"/>
        </w:rPr>
        <w:t xml:space="preserve"> % от плановых расходов. Остаток в размере </w:t>
      </w:r>
      <w:r w:rsidR="00532E1E" w:rsidRPr="003F2A12">
        <w:rPr>
          <w:spacing w:val="-1"/>
          <w:sz w:val="28"/>
          <w:szCs w:val="28"/>
        </w:rPr>
        <w:t>2,2</w:t>
      </w:r>
      <w:r w:rsidRPr="003F2A12">
        <w:rPr>
          <w:spacing w:val="-1"/>
          <w:sz w:val="28"/>
          <w:szCs w:val="28"/>
        </w:rPr>
        <w:t xml:space="preserve"> тыс. руб. образовался от суммы за фактически выполненные услуги (работы). </w:t>
      </w:r>
    </w:p>
    <w:p w:rsidR="00A91F0E" w:rsidRPr="003F2A12" w:rsidRDefault="00A91F0E" w:rsidP="00B00812">
      <w:pPr>
        <w:pStyle w:val="a4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3F2A12">
        <w:rPr>
          <w:spacing w:val="-1"/>
          <w:sz w:val="28"/>
          <w:szCs w:val="28"/>
        </w:rPr>
        <w:t>Реализация мероприятий программы осуществлялась посредством местной общественной организации «Центр поддержки молодежных инициатив г. Большой Камень» на основании Соглашения о предоставлении некоммерческой организации субсидии из бюджета городского округа Большой Камень.</w:t>
      </w:r>
    </w:p>
    <w:p w:rsidR="001206EC" w:rsidRPr="003F2A12" w:rsidRDefault="008A67B5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В рамках информационного обеспечения реализации молодежной политики на территории  городского округа посредством следующих мероприятий (308,6 тыс. руб):</w:t>
      </w:r>
    </w:p>
    <w:p w:rsidR="001206EC" w:rsidRPr="003F2A12" w:rsidRDefault="001206EC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>- действует молодежный портал (http://molbk.ru), средняя посещаемость которого составляет около 1000 чел. в месяц;</w:t>
      </w:r>
    </w:p>
    <w:p w:rsidR="001206EC" w:rsidRPr="003F2A12" w:rsidRDefault="001206EC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>- создана группа «Молодежь Большого Камня» в социальной сети «В контакте» (https://vk.com/molodezhbk),  насчитывающая около 1060 участников;</w:t>
      </w:r>
    </w:p>
    <w:p w:rsidR="001206EC" w:rsidRPr="003F2A12" w:rsidRDefault="001206EC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>- осуществляется  выпуск молодежного информационного издания - «</w:t>
      </w:r>
      <w:proofErr w:type="spellStart"/>
      <w:r w:rsidRPr="003F2A12">
        <w:rPr>
          <w:rFonts w:ascii="Times New Roman" w:hAnsi="Times New Roman"/>
          <w:spacing w:val="-1"/>
          <w:sz w:val="28"/>
          <w:szCs w:val="28"/>
        </w:rPr>
        <w:t>ВКамне</w:t>
      </w:r>
      <w:proofErr w:type="spellEnd"/>
      <w:r w:rsidRPr="003F2A12">
        <w:rPr>
          <w:rFonts w:ascii="Times New Roman" w:hAnsi="Times New Roman"/>
          <w:spacing w:val="-1"/>
          <w:sz w:val="28"/>
          <w:szCs w:val="28"/>
        </w:rPr>
        <w:t>», полностью подготовленного силами самой молодежи, тираж издания – 60-80 экземпляров;</w:t>
      </w:r>
    </w:p>
    <w:p w:rsidR="001206EC" w:rsidRPr="003F2A12" w:rsidRDefault="001206EC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>- силами молодежи разработаны макеты объявлений, листовок, афиш обо всех общегородских молодежных мероприятиях (всего – 59 мероприятий).</w:t>
      </w:r>
    </w:p>
    <w:p w:rsidR="008A67B5" w:rsidRPr="003F2A12" w:rsidRDefault="008A67B5" w:rsidP="008A67B5">
      <w:pPr>
        <w:pStyle w:val="a4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3F2A12">
        <w:rPr>
          <w:spacing w:val="-1"/>
          <w:sz w:val="28"/>
          <w:szCs w:val="28"/>
        </w:rPr>
        <w:t>2. В рамках привлечения молодежи к участию в общественной жизни выполнено следующее:</w:t>
      </w:r>
    </w:p>
    <w:p w:rsidR="001206EC" w:rsidRPr="003F2A12" w:rsidRDefault="008A67B5" w:rsidP="008A67B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2A12">
        <w:rPr>
          <w:rFonts w:ascii="Times New Roman" w:hAnsi="Times New Roman"/>
          <w:spacing w:val="-1"/>
          <w:sz w:val="28"/>
          <w:szCs w:val="28"/>
        </w:rPr>
        <w:t>- о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казана поддержка участия молодежи  в конкурсах, фестивалях, турнирах, слетах, спортивных соревнованиях, проводимых на территории Российской Федерации, в том числе</w:t>
      </w:r>
      <w:r w:rsidRPr="003F2A12">
        <w:rPr>
          <w:rFonts w:ascii="Times New Roman" w:hAnsi="Times New Roman"/>
          <w:spacing w:val="-1"/>
          <w:sz w:val="28"/>
          <w:szCs w:val="28"/>
        </w:rPr>
        <w:t xml:space="preserve"> в города 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 xml:space="preserve">Хабаровск,  </w:t>
      </w:r>
      <w:r w:rsidRPr="003F2A12">
        <w:rPr>
          <w:rFonts w:ascii="Times New Roman" w:hAnsi="Times New Roman"/>
          <w:spacing w:val="-1"/>
          <w:sz w:val="28"/>
          <w:szCs w:val="28"/>
        </w:rPr>
        <w:t>Чебоксары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,  Владивосток,  Уссурийск</w:t>
      </w:r>
      <w:r w:rsidRPr="003F2A12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Наход</w:t>
      </w:r>
      <w:r w:rsidRPr="003F2A12">
        <w:rPr>
          <w:rFonts w:ascii="Times New Roman" w:hAnsi="Times New Roman"/>
          <w:spacing w:val="-1"/>
          <w:sz w:val="28"/>
          <w:szCs w:val="28"/>
        </w:rPr>
        <w:t>ка (190,4 тыс. руб);</w:t>
      </w:r>
      <w:proofErr w:type="gramEnd"/>
    </w:p>
    <w:p w:rsidR="001206EC" w:rsidRPr="003F2A12" w:rsidRDefault="008A67B5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>- с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 xml:space="preserve">формирована муниципальная система мер поощрения инициативной, талантливой и одаренной молодежи – вручены 14 премий </w:t>
      </w:r>
      <w:r w:rsidRPr="003F2A12">
        <w:rPr>
          <w:rFonts w:ascii="Times New Roman" w:hAnsi="Times New Roman"/>
          <w:spacing w:val="-1"/>
          <w:sz w:val="28"/>
          <w:szCs w:val="28"/>
        </w:rPr>
        <w:t>(50 тыс. руб);</w:t>
      </w:r>
    </w:p>
    <w:p w:rsidR="001206EC" w:rsidRPr="003F2A12" w:rsidRDefault="008A67B5" w:rsidP="008A67B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>- о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казана финансовая поддержка 7 молодежным объединениям: «Клуб развивающих игр «</w:t>
      </w:r>
      <w:proofErr w:type="spellStart"/>
      <w:r w:rsidR="001206EC" w:rsidRPr="003F2A12">
        <w:rPr>
          <w:rFonts w:ascii="Times New Roman" w:hAnsi="Times New Roman"/>
          <w:spacing w:val="-1"/>
          <w:sz w:val="28"/>
          <w:szCs w:val="28"/>
        </w:rPr>
        <w:t>Аргонд</w:t>
      </w:r>
      <w:proofErr w:type="spellEnd"/>
      <w:r w:rsidR="001206EC" w:rsidRPr="003F2A12">
        <w:rPr>
          <w:rFonts w:ascii="Times New Roman" w:hAnsi="Times New Roman"/>
          <w:spacing w:val="-1"/>
          <w:sz w:val="28"/>
          <w:szCs w:val="28"/>
        </w:rPr>
        <w:t>», «Твое свободное время», «Ты не один», «Юрта», «Нервущиеся струны», «Палитра», «СО «Звезда». Общее количество молодежи, занятой в работе объединений, составляет 100-150 чел.</w:t>
      </w:r>
      <w:r w:rsidRPr="003F2A1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3F2A12">
        <w:rPr>
          <w:rFonts w:ascii="Times New Roman" w:hAnsi="Times New Roman"/>
          <w:spacing w:val="-1"/>
          <w:sz w:val="28"/>
          <w:szCs w:val="28"/>
        </w:rPr>
        <w:t>П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ров</w:t>
      </w:r>
      <w:r w:rsidRPr="003F2A12">
        <w:rPr>
          <w:rFonts w:ascii="Times New Roman" w:hAnsi="Times New Roman"/>
          <w:spacing w:val="-1"/>
          <w:sz w:val="28"/>
          <w:szCs w:val="28"/>
        </w:rPr>
        <w:t>едены</w:t>
      </w:r>
      <w:proofErr w:type="gramEnd"/>
      <w:r w:rsidRPr="003F2A12">
        <w:rPr>
          <w:rFonts w:ascii="Times New Roman" w:hAnsi="Times New Roman"/>
          <w:spacing w:val="-1"/>
          <w:sz w:val="28"/>
          <w:szCs w:val="28"/>
        </w:rPr>
        <w:t xml:space="preserve"> 39 молодежных мероприятий;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206EC" w:rsidRPr="003F2A12" w:rsidRDefault="001206EC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>Финансовая поддержка общегородских молодежных мероприятий составила  586 тыс. руб.</w:t>
      </w:r>
    </w:p>
    <w:p w:rsidR="00AF59D9" w:rsidRPr="003F2A12" w:rsidRDefault="008A67B5" w:rsidP="008A67B5">
      <w:pPr>
        <w:pStyle w:val="af4"/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 xml:space="preserve">В рамках формирования и развития системы гражданского воспитания молодежи 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проведены</w:t>
      </w:r>
      <w:r w:rsidR="00AF59D9" w:rsidRPr="003F2A12">
        <w:rPr>
          <w:rFonts w:ascii="Times New Roman" w:hAnsi="Times New Roman"/>
          <w:spacing w:val="-1"/>
          <w:sz w:val="28"/>
          <w:szCs w:val="28"/>
        </w:rPr>
        <w:t xml:space="preserve"> следующие мероприятия;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206EC" w:rsidRPr="003F2A12" w:rsidRDefault="00AF59D9" w:rsidP="00AF59D9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социальные акции и мероприятия, способствующие развитию духовно-нравственной стороны личности, включая волонтерское движение. Среди названных акций и мероприятий - мероприятия для детей и молодежи Общества инвалидов</w:t>
      </w:r>
      <w:r w:rsidRPr="003F2A12">
        <w:rPr>
          <w:rFonts w:ascii="Times New Roman" w:hAnsi="Times New Roman"/>
          <w:spacing w:val="-1"/>
          <w:sz w:val="28"/>
          <w:szCs w:val="28"/>
        </w:rPr>
        <w:t xml:space="preserve">, новогодние мероприятия, мероприятия 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 xml:space="preserve">для детей с особенностями развития, поздравительные новогодние </w:t>
      </w:r>
      <w:r w:rsidRPr="003F2A12">
        <w:rPr>
          <w:rFonts w:ascii="Times New Roman" w:hAnsi="Times New Roman"/>
          <w:spacing w:val="-1"/>
          <w:sz w:val="28"/>
          <w:szCs w:val="28"/>
        </w:rPr>
        <w:t xml:space="preserve">шествия для жителей города и </w:t>
      </w:r>
      <w:proofErr w:type="spellStart"/>
      <w:proofErr w:type="gramStart"/>
      <w:r w:rsidRPr="003F2A12">
        <w:rPr>
          <w:rFonts w:ascii="Times New Roman" w:hAnsi="Times New Roman"/>
          <w:spacing w:val="-1"/>
          <w:sz w:val="28"/>
          <w:szCs w:val="28"/>
        </w:rPr>
        <w:t>др</w:t>
      </w:r>
      <w:proofErr w:type="spellEnd"/>
      <w:proofErr w:type="gramEnd"/>
      <w:r w:rsidRPr="003F2A12">
        <w:rPr>
          <w:rFonts w:ascii="Times New Roman" w:hAnsi="Times New Roman"/>
          <w:spacing w:val="-1"/>
          <w:sz w:val="28"/>
          <w:szCs w:val="28"/>
        </w:rPr>
        <w:t>;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206EC" w:rsidRPr="003F2A12" w:rsidRDefault="00AF59D9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 xml:space="preserve">организация уличных игровых площадок для детей. </w:t>
      </w:r>
      <w:r w:rsidRPr="003F2A12">
        <w:rPr>
          <w:rFonts w:ascii="Times New Roman" w:hAnsi="Times New Roman"/>
          <w:spacing w:val="-1"/>
          <w:sz w:val="28"/>
          <w:szCs w:val="28"/>
        </w:rPr>
        <w:t>П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роведены 10 игровых площадок</w:t>
      </w:r>
      <w:r w:rsidRPr="003F2A12">
        <w:rPr>
          <w:rFonts w:ascii="Times New Roman" w:hAnsi="Times New Roman"/>
          <w:spacing w:val="-1"/>
          <w:sz w:val="28"/>
          <w:szCs w:val="28"/>
        </w:rPr>
        <w:t xml:space="preserve"> для детей  города. П</w:t>
      </w:r>
      <w:r w:rsidR="001206EC" w:rsidRPr="003F2A12">
        <w:rPr>
          <w:rFonts w:ascii="Times New Roman" w:hAnsi="Times New Roman"/>
          <w:spacing w:val="-1"/>
          <w:sz w:val="28"/>
          <w:szCs w:val="28"/>
        </w:rPr>
        <w:t>ривлечено около 120 детей.</w:t>
      </w:r>
    </w:p>
    <w:p w:rsidR="001206EC" w:rsidRPr="003F2A12" w:rsidRDefault="001206EC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>Объем финансирования данного раздела программы составил 51 000,0 руб.</w:t>
      </w:r>
    </w:p>
    <w:p w:rsidR="001206EC" w:rsidRPr="003F2A12" w:rsidRDefault="001206EC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>Отдельным мероприятием программы является организация временного трудоустройства несовершеннолетних детей в возрасте от 14 до 18 лет на базе школ городского округа</w:t>
      </w:r>
      <w:r w:rsidR="00AF59D9" w:rsidRPr="003F2A12">
        <w:rPr>
          <w:rFonts w:ascii="Times New Roman" w:hAnsi="Times New Roman"/>
          <w:spacing w:val="-1"/>
          <w:sz w:val="28"/>
          <w:szCs w:val="28"/>
        </w:rPr>
        <w:t xml:space="preserve"> (447,7 тыс. руб)</w:t>
      </w:r>
      <w:r w:rsidRPr="003F2A12">
        <w:rPr>
          <w:rFonts w:ascii="Times New Roman" w:hAnsi="Times New Roman"/>
          <w:spacing w:val="-1"/>
          <w:sz w:val="28"/>
          <w:szCs w:val="28"/>
        </w:rPr>
        <w:t>.</w:t>
      </w:r>
    </w:p>
    <w:p w:rsidR="00AF59D9" w:rsidRPr="003F2A12" w:rsidRDefault="001206EC" w:rsidP="001206EC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F2A12">
        <w:rPr>
          <w:rFonts w:ascii="Times New Roman" w:hAnsi="Times New Roman"/>
          <w:spacing w:val="-1"/>
          <w:sz w:val="28"/>
          <w:szCs w:val="28"/>
        </w:rPr>
        <w:t xml:space="preserve">В рамках выполнения данного мероприятия в летний период в школьные ремонтные бригады было трудоустроено 104 школьника из 104 запланированных. </w:t>
      </w:r>
    </w:p>
    <w:p w:rsidR="00692A07" w:rsidRDefault="00AF59D9" w:rsidP="00B00812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целом программные мероприятия реализованы в сроки и объемах установленные программой. </w:t>
      </w:r>
    </w:p>
    <w:p w:rsidR="000F1EA3" w:rsidRPr="003F2A12" w:rsidRDefault="000F1EA3" w:rsidP="00B00812">
      <w:pPr>
        <w:spacing w:line="360" w:lineRule="auto"/>
        <w:ind w:firstLine="709"/>
        <w:jc w:val="both"/>
        <w:rPr>
          <w:sz w:val="28"/>
          <w:szCs w:val="28"/>
        </w:rPr>
      </w:pPr>
    </w:p>
    <w:p w:rsidR="00010B87" w:rsidRPr="003F2A12" w:rsidRDefault="00010B87" w:rsidP="003602D6">
      <w:pPr>
        <w:pStyle w:val="af4"/>
        <w:numPr>
          <w:ilvl w:val="1"/>
          <w:numId w:val="39"/>
        </w:numPr>
        <w:shd w:val="clear" w:color="auto" w:fill="FFFFFF"/>
        <w:ind w:left="709" w:firstLine="0"/>
        <w:rPr>
          <w:rFonts w:ascii="Times New Roman" w:hAnsi="Times New Roman"/>
          <w:b/>
          <w:sz w:val="28"/>
          <w:szCs w:val="28"/>
        </w:rPr>
      </w:pPr>
      <w:r w:rsidRPr="003F2A12">
        <w:rPr>
          <w:rFonts w:ascii="Times New Roman" w:hAnsi="Times New Roman"/>
          <w:b/>
          <w:sz w:val="28"/>
          <w:szCs w:val="28"/>
        </w:rPr>
        <w:t>«</w:t>
      </w:r>
      <w:r w:rsidR="00DD150F" w:rsidRPr="003F2A12">
        <w:rPr>
          <w:rFonts w:ascii="Times New Roman" w:hAnsi="Times New Roman"/>
          <w:b/>
          <w:sz w:val="28"/>
          <w:szCs w:val="28"/>
        </w:rPr>
        <w:t>Благоустройство городского округа Большой Камень» на 2014-2018 годы</w:t>
      </w:r>
    </w:p>
    <w:p w:rsidR="00FD7E32" w:rsidRPr="003F2A12" w:rsidRDefault="00194C5B" w:rsidP="00FD7E32">
      <w:pPr>
        <w:pStyle w:val="af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ab/>
      </w:r>
      <w:r w:rsidR="00FD7E32" w:rsidRPr="003F2A12">
        <w:rPr>
          <w:rFonts w:ascii="Times New Roman" w:hAnsi="Times New Roman"/>
          <w:sz w:val="28"/>
          <w:szCs w:val="28"/>
        </w:rPr>
        <w:t xml:space="preserve">На реализацию программы в отчетном году направлено </w:t>
      </w:r>
      <w:r w:rsidR="00045A85" w:rsidRPr="003F2A12">
        <w:rPr>
          <w:rFonts w:ascii="Times New Roman" w:hAnsi="Times New Roman"/>
          <w:sz w:val="28"/>
          <w:szCs w:val="28"/>
        </w:rPr>
        <w:t>205921,0</w:t>
      </w:r>
      <w:r w:rsidR="00FD7E32" w:rsidRPr="003F2A12">
        <w:rPr>
          <w:rFonts w:ascii="Times New Roman" w:hAnsi="Times New Roman"/>
          <w:sz w:val="28"/>
          <w:szCs w:val="28"/>
        </w:rPr>
        <w:t xml:space="preserve"> тыс. руб, из них освоено </w:t>
      </w:r>
      <w:r w:rsidR="00045A85" w:rsidRPr="003F2A12">
        <w:rPr>
          <w:rFonts w:ascii="Times New Roman" w:hAnsi="Times New Roman"/>
          <w:sz w:val="28"/>
          <w:szCs w:val="28"/>
        </w:rPr>
        <w:t>147418,1</w:t>
      </w:r>
      <w:r w:rsidR="00FD7E32" w:rsidRPr="003F2A12">
        <w:rPr>
          <w:rFonts w:ascii="Times New Roman" w:hAnsi="Times New Roman"/>
          <w:sz w:val="28"/>
          <w:szCs w:val="28"/>
        </w:rPr>
        <w:t xml:space="preserve"> – </w:t>
      </w:r>
      <w:r w:rsidR="00045A85" w:rsidRPr="003F2A12">
        <w:rPr>
          <w:rFonts w:ascii="Times New Roman" w:hAnsi="Times New Roman"/>
          <w:sz w:val="28"/>
          <w:szCs w:val="28"/>
        </w:rPr>
        <w:t>71,6</w:t>
      </w:r>
      <w:r w:rsidR="00FD7E32" w:rsidRPr="003F2A12">
        <w:rPr>
          <w:rFonts w:ascii="Times New Roman" w:hAnsi="Times New Roman"/>
          <w:sz w:val="28"/>
          <w:szCs w:val="28"/>
        </w:rPr>
        <w:t xml:space="preserve">%, в том числе: средства краевого бюджета составили </w:t>
      </w:r>
      <w:r w:rsidR="00045A85" w:rsidRPr="003F2A12">
        <w:rPr>
          <w:rFonts w:ascii="Times New Roman" w:hAnsi="Times New Roman"/>
          <w:sz w:val="28"/>
          <w:szCs w:val="28"/>
        </w:rPr>
        <w:t>65009,4</w:t>
      </w:r>
      <w:r w:rsidR="00FD7E32" w:rsidRPr="003F2A12">
        <w:rPr>
          <w:rFonts w:ascii="Times New Roman" w:hAnsi="Times New Roman"/>
          <w:sz w:val="28"/>
          <w:szCs w:val="28"/>
        </w:rPr>
        <w:t xml:space="preserve"> тыс. руб. (освоено </w:t>
      </w:r>
      <w:r w:rsidR="00045A85" w:rsidRPr="003F2A12">
        <w:rPr>
          <w:rFonts w:ascii="Times New Roman" w:hAnsi="Times New Roman"/>
          <w:sz w:val="28"/>
          <w:szCs w:val="28"/>
        </w:rPr>
        <w:t>26886,0</w:t>
      </w:r>
      <w:r w:rsidR="00FD7E32" w:rsidRPr="003F2A12">
        <w:rPr>
          <w:rFonts w:ascii="Times New Roman" w:hAnsi="Times New Roman"/>
          <w:sz w:val="28"/>
          <w:szCs w:val="28"/>
        </w:rPr>
        <w:t xml:space="preserve"> тыс. руб), средства местного бюджета – </w:t>
      </w:r>
      <w:r w:rsidR="00045A85" w:rsidRPr="003F2A12">
        <w:rPr>
          <w:rFonts w:ascii="Times New Roman" w:hAnsi="Times New Roman"/>
          <w:sz w:val="28"/>
          <w:szCs w:val="28"/>
        </w:rPr>
        <w:t>140911,6</w:t>
      </w:r>
      <w:r w:rsidR="00FD7E32" w:rsidRPr="003F2A12">
        <w:rPr>
          <w:rFonts w:ascii="Times New Roman" w:hAnsi="Times New Roman"/>
          <w:sz w:val="28"/>
          <w:szCs w:val="28"/>
        </w:rPr>
        <w:t xml:space="preserve"> тыс. руб (освоено </w:t>
      </w:r>
      <w:r w:rsidR="00045A85" w:rsidRPr="003F2A12">
        <w:rPr>
          <w:rFonts w:ascii="Times New Roman" w:hAnsi="Times New Roman"/>
          <w:sz w:val="28"/>
          <w:szCs w:val="28"/>
        </w:rPr>
        <w:t>120532,1</w:t>
      </w:r>
      <w:r w:rsidR="00FD7E32" w:rsidRPr="003F2A12">
        <w:rPr>
          <w:rFonts w:ascii="Times New Roman" w:hAnsi="Times New Roman"/>
          <w:sz w:val="28"/>
          <w:szCs w:val="28"/>
        </w:rPr>
        <w:t xml:space="preserve"> тыс. руб).</w:t>
      </w:r>
    </w:p>
    <w:p w:rsidR="00B42F12" w:rsidRPr="003F2A12" w:rsidRDefault="00B42F12" w:rsidP="00D66E04">
      <w:pPr>
        <w:pStyle w:val="af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ab/>
        <w:t>Структура программы состоит из двух подпрограмм:</w:t>
      </w:r>
    </w:p>
    <w:p w:rsidR="00B42F12" w:rsidRPr="003F2A12" w:rsidRDefault="00B42F12" w:rsidP="00C14DFE">
      <w:pPr>
        <w:pStyle w:val="af4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F2A12">
        <w:rPr>
          <w:rFonts w:ascii="Times New Roman" w:hAnsi="Times New Roman"/>
          <w:b/>
          <w:sz w:val="28"/>
          <w:szCs w:val="28"/>
        </w:rPr>
        <w:t>Подпрограмма № 1 «Дороги городского округа Большой Камень»</w:t>
      </w:r>
    </w:p>
    <w:p w:rsidR="00C14DFE" w:rsidRPr="003F2A12" w:rsidRDefault="00FD7E32" w:rsidP="00FD7E32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 xml:space="preserve">В отчетном году на реализацию направлено </w:t>
      </w:r>
      <w:r w:rsidR="00C14DFE" w:rsidRPr="003F2A12">
        <w:rPr>
          <w:rFonts w:ascii="Times New Roman" w:hAnsi="Times New Roman"/>
          <w:sz w:val="28"/>
          <w:szCs w:val="28"/>
        </w:rPr>
        <w:t>128981,4 тыс. руб, из них освоено 61,8</w:t>
      </w:r>
      <w:r w:rsidRPr="003F2A12">
        <w:rPr>
          <w:rFonts w:ascii="Times New Roman" w:hAnsi="Times New Roman"/>
          <w:sz w:val="28"/>
          <w:szCs w:val="28"/>
        </w:rPr>
        <w:t xml:space="preserve"> %. </w:t>
      </w:r>
      <w:r w:rsidR="00C14DFE" w:rsidRPr="003F2A12">
        <w:rPr>
          <w:rFonts w:ascii="Times New Roman" w:hAnsi="Times New Roman"/>
          <w:sz w:val="28"/>
          <w:szCs w:val="28"/>
        </w:rPr>
        <w:t>Остаток в сумме</w:t>
      </w:r>
      <w:r w:rsidRPr="003F2A12">
        <w:rPr>
          <w:rFonts w:ascii="Times New Roman" w:hAnsi="Times New Roman"/>
          <w:sz w:val="28"/>
          <w:szCs w:val="28"/>
        </w:rPr>
        <w:t xml:space="preserve"> </w:t>
      </w:r>
      <w:r w:rsidR="00C14DFE" w:rsidRPr="003F2A12">
        <w:rPr>
          <w:rFonts w:ascii="Times New Roman" w:hAnsi="Times New Roman"/>
          <w:sz w:val="28"/>
          <w:szCs w:val="28"/>
        </w:rPr>
        <w:t>49296,4</w:t>
      </w:r>
      <w:r w:rsidRPr="003F2A12">
        <w:rPr>
          <w:rFonts w:ascii="Times New Roman" w:hAnsi="Times New Roman"/>
          <w:sz w:val="28"/>
          <w:szCs w:val="28"/>
        </w:rPr>
        <w:t xml:space="preserve"> тыс. руб.</w:t>
      </w:r>
      <w:r w:rsidR="00C14DFE" w:rsidRPr="003F2A12">
        <w:rPr>
          <w:rFonts w:ascii="Times New Roman" w:hAnsi="Times New Roman"/>
          <w:sz w:val="28"/>
          <w:szCs w:val="28"/>
        </w:rPr>
        <w:t xml:space="preserve"> образовался по следующим причинам:</w:t>
      </w:r>
    </w:p>
    <w:p w:rsidR="00FD7E32" w:rsidRPr="003F2A12" w:rsidRDefault="00FD7E32" w:rsidP="00FD7E32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b/>
          <w:sz w:val="28"/>
          <w:szCs w:val="28"/>
        </w:rPr>
        <w:t xml:space="preserve"> - </w:t>
      </w:r>
      <w:r w:rsidRPr="003F2A12">
        <w:rPr>
          <w:rFonts w:ascii="Times New Roman" w:hAnsi="Times New Roman"/>
          <w:sz w:val="28"/>
          <w:szCs w:val="28"/>
        </w:rPr>
        <w:t>экономия бюджетных средств от проведенных аукционов и расчетов начальной максимальной цены контракта</w:t>
      </w:r>
      <w:r w:rsidR="004478EF" w:rsidRPr="003F2A12">
        <w:rPr>
          <w:rFonts w:ascii="Times New Roman" w:hAnsi="Times New Roman"/>
          <w:sz w:val="28"/>
          <w:szCs w:val="28"/>
        </w:rPr>
        <w:t xml:space="preserve"> – 1188,4 тыс. руб,</w:t>
      </w:r>
    </w:p>
    <w:p w:rsidR="00F94F1E" w:rsidRPr="003F2A12" w:rsidRDefault="004478EF" w:rsidP="00F94F1E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>- расторжение муниципальных контрактов (8646,9 тыс. руб), в том числе по мероприятиям: 1.  «Ремонт автомобильной дороги общего пользования Ак. Крылова (1-4 этапы)».  В связи с температурным режимом не выполнены работы по укладке асфальтобетонной смеси. Расторгнут контракт с ООО «Аспект» по соглашению сторон; 2. «Ремонт придомовых и внутриквартальных проездов: ул.</w:t>
      </w:r>
      <w:r w:rsidR="000A1709">
        <w:rPr>
          <w:rFonts w:ascii="Times New Roman" w:hAnsi="Times New Roman"/>
          <w:sz w:val="28"/>
          <w:szCs w:val="28"/>
        </w:rPr>
        <w:t xml:space="preserve"> </w:t>
      </w:r>
      <w:r w:rsidRPr="003F2A12">
        <w:rPr>
          <w:rFonts w:ascii="Times New Roman" w:hAnsi="Times New Roman"/>
          <w:sz w:val="28"/>
          <w:szCs w:val="28"/>
        </w:rPr>
        <w:t>Блюхера, 23, ул.</w:t>
      </w:r>
      <w:r w:rsidR="000A1709">
        <w:rPr>
          <w:rFonts w:ascii="Times New Roman" w:hAnsi="Times New Roman"/>
          <w:sz w:val="28"/>
          <w:szCs w:val="28"/>
        </w:rPr>
        <w:t xml:space="preserve"> </w:t>
      </w:r>
      <w:r w:rsidRPr="003F2A12">
        <w:rPr>
          <w:rFonts w:ascii="Times New Roman" w:hAnsi="Times New Roman"/>
          <w:sz w:val="28"/>
          <w:szCs w:val="28"/>
        </w:rPr>
        <w:t xml:space="preserve">Карла Маркса от дома №7 до дома №5. В связи с невыполненными работами </w:t>
      </w:r>
      <w:r w:rsidR="00F94F1E" w:rsidRPr="003F2A12">
        <w:rPr>
          <w:rFonts w:ascii="Times New Roman" w:hAnsi="Times New Roman"/>
          <w:sz w:val="28"/>
          <w:szCs w:val="28"/>
        </w:rPr>
        <w:t xml:space="preserve">муниципальные контракты </w:t>
      </w:r>
      <w:r w:rsidRPr="003F2A12">
        <w:rPr>
          <w:rFonts w:ascii="Times New Roman" w:hAnsi="Times New Roman"/>
          <w:sz w:val="28"/>
          <w:szCs w:val="28"/>
        </w:rPr>
        <w:t xml:space="preserve"> </w:t>
      </w:r>
      <w:r w:rsidR="00F94F1E" w:rsidRPr="003F2A12">
        <w:rPr>
          <w:rFonts w:ascii="Times New Roman" w:hAnsi="Times New Roman"/>
          <w:sz w:val="28"/>
          <w:szCs w:val="28"/>
        </w:rPr>
        <w:t>с</w:t>
      </w:r>
      <w:r w:rsidRPr="003F2A12">
        <w:rPr>
          <w:rFonts w:ascii="Times New Roman" w:hAnsi="Times New Roman"/>
          <w:sz w:val="28"/>
          <w:szCs w:val="28"/>
        </w:rPr>
        <w:t xml:space="preserve"> ООО «Домостроитель"</w:t>
      </w:r>
      <w:r w:rsidR="00F94F1E" w:rsidRPr="003F2A12">
        <w:rPr>
          <w:rFonts w:ascii="Times New Roman" w:hAnsi="Times New Roman"/>
          <w:sz w:val="28"/>
          <w:szCs w:val="28"/>
        </w:rPr>
        <w:t xml:space="preserve"> расторгнуты</w:t>
      </w:r>
      <w:r w:rsidRPr="003F2A12">
        <w:rPr>
          <w:rFonts w:ascii="Times New Roman" w:hAnsi="Times New Roman"/>
          <w:sz w:val="28"/>
          <w:szCs w:val="28"/>
        </w:rPr>
        <w:t xml:space="preserve"> в одностороннем порядке</w:t>
      </w:r>
      <w:r w:rsidR="00F94F1E" w:rsidRPr="003F2A12">
        <w:rPr>
          <w:rFonts w:ascii="Times New Roman" w:hAnsi="Times New Roman"/>
          <w:sz w:val="28"/>
          <w:szCs w:val="28"/>
        </w:rPr>
        <w:t xml:space="preserve">; 3. «Ремонт автомобильных дорог общего пользования Ак. Крылова(1-4 этапы), Аллея Труда». В связи с температурным режимом не выполнены работы по укладке асфальтобетонной смеси. Расторгнут контракт с ООО «Аспект» по соглашению сторон; 4. </w:t>
      </w:r>
      <w:r w:rsidR="00E02049" w:rsidRPr="003F2A12">
        <w:rPr>
          <w:rFonts w:ascii="Times New Roman" w:hAnsi="Times New Roman"/>
          <w:sz w:val="28"/>
          <w:szCs w:val="28"/>
        </w:rPr>
        <w:t xml:space="preserve">«Обеспечение земельных участков, предоставленных на бесплатной основе гражданам, имеющим 3-х и более детей, подъездными автомобильными дорогами, проездами к ним». В результате невыполнения подрядчиком всего объема работ заказчиком расторгнуты договоры  </w:t>
      </w:r>
      <w:r w:rsidR="00E02049" w:rsidRPr="003F2A12">
        <w:rPr>
          <w:rFonts w:ascii="Times New Roman" w:hAnsi="Times New Roman"/>
          <w:sz w:val="28"/>
          <w:szCs w:val="28"/>
        </w:rPr>
        <w:br/>
        <w:t>в одностороннем порядке; 5. «Подъездные автомобильные дороги и проезды к земельным участкам микрорайона "Северный" Строительные работы». Оплата произведена за фактически выполненные работы. Муниципальный контракт расторгнут в одностороннем порядке по решению заказчика.</w:t>
      </w:r>
    </w:p>
    <w:p w:rsidR="00713864" w:rsidRPr="003F2A12" w:rsidRDefault="00AA0163" w:rsidP="00F94F1E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>- неисполненные договорные обязательства, перенесенные на 2017 год, в том числе по мероприятиям (39461,0 тыс. руб): 1. «Ремонт автомобильных дорог общего пользования местного значения». По дополнительному соглашени</w:t>
      </w:r>
      <w:r w:rsidR="00713864" w:rsidRPr="003F2A12">
        <w:rPr>
          <w:rFonts w:ascii="Times New Roman" w:hAnsi="Times New Roman"/>
          <w:sz w:val="28"/>
          <w:szCs w:val="28"/>
        </w:rPr>
        <w:t>ю</w:t>
      </w:r>
      <w:r w:rsidRPr="003F2A12">
        <w:rPr>
          <w:rFonts w:ascii="Times New Roman" w:hAnsi="Times New Roman"/>
          <w:sz w:val="28"/>
          <w:szCs w:val="28"/>
        </w:rPr>
        <w:t xml:space="preserve"> с ООО "Аспект" срок выполнения подрядных работ муниципального контракта продлен до 30.06.2017 года; 2. «Ремонт придомовых и внутриквартальных проездов: ул.</w:t>
      </w:r>
      <w:r w:rsidR="00713864" w:rsidRPr="003F2A12">
        <w:rPr>
          <w:rFonts w:ascii="Times New Roman" w:hAnsi="Times New Roman"/>
          <w:sz w:val="28"/>
          <w:szCs w:val="28"/>
        </w:rPr>
        <w:t xml:space="preserve"> </w:t>
      </w:r>
      <w:r w:rsidRPr="003F2A12">
        <w:rPr>
          <w:rFonts w:ascii="Times New Roman" w:hAnsi="Times New Roman"/>
          <w:sz w:val="28"/>
          <w:szCs w:val="28"/>
        </w:rPr>
        <w:t xml:space="preserve">Аллея Труда вдоль домов №21 и №23». По контракту с ООО "РЭУ 5,8" работы не приняты. Исполнение контракта находится на стадии проведения экспертизы соответствия качества; 3. «Ремонт автомобильных дорог общего пользования местного значения». </w:t>
      </w:r>
      <w:r w:rsidR="00713864" w:rsidRPr="003F2A12">
        <w:rPr>
          <w:rFonts w:ascii="Times New Roman" w:hAnsi="Times New Roman"/>
          <w:sz w:val="28"/>
          <w:szCs w:val="28"/>
        </w:rPr>
        <w:t>По дополнительному соглашению с ООО "Аспект", срок выполнения подрядных работ продлен до 30.06.2017 года; 4. «Обеспечение земельных участков, предоставленных на бесплатной основе гражданам, имеющим 3-х и более детей, подъездными автомобильными дорогами, проездами к ним»,  «Подъездные автомобильные дороги и проезды к земельным участкам микрорайона "Морской". Строительные работы». Подрядчиком не выполнены строительные работы из-за позднего получения положительной государственной экспертизы проектной документации (14.12.2016г).</w:t>
      </w:r>
    </w:p>
    <w:p w:rsidR="008D2CAC" w:rsidRPr="003F2A12" w:rsidRDefault="008D2CAC" w:rsidP="008D2CAC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подпрограммы реализованы мероприятия по ремонту дорожного покрытия.</w:t>
      </w:r>
    </w:p>
    <w:p w:rsidR="008D2CAC" w:rsidRPr="003F2A12" w:rsidRDefault="008D2CAC" w:rsidP="008D2CAC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  Площадь отремонтированного усовершенствованного покрытия автомобильных дорог общего пользования  составила 32,7 тыс</w:t>
      </w:r>
      <w:proofErr w:type="gramStart"/>
      <w:r w:rsidRPr="003F2A12">
        <w:rPr>
          <w:sz w:val="28"/>
          <w:szCs w:val="28"/>
        </w:rPr>
        <w:t>.м</w:t>
      </w:r>
      <w:proofErr w:type="gramEnd"/>
      <w:r w:rsidRPr="003F2A12">
        <w:rPr>
          <w:sz w:val="28"/>
          <w:szCs w:val="28"/>
        </w:rPr>
        <w:t>2, или 188% по отношению к 2015 году (17,4 тыс.м2), в том числе произведен ремонт автомобильных дорог: Пригородная (2486 м</w:t>
      </w:r>
      <w:proofErr w:type="gramStart"/>
      <w:r w:rsidRPr="003F2A12">
        <w:rPr>
          <w:sz w:val="28"/>
          <w:szCs w:val="28"/>
        </w:rPr>
        <w:t>2</w:t>
      </w:r>
      <w:proofErr w:type="gramEnd"/>
      <w:r w:rsidRPr="003F2A12">
        <w:rPr>
          <w:sz w:val="28"/>
          <w:szCs w:val="28"/>
        </w:rPr>
        <w:t>); Первомайская-</w:t>
      </w:r>
      <w:proofErr w:type="spellStart"/>
      <w:r w:rsidRPr="003F2A12">
        <w:rPr>
          <w:sz w:val="28"/>
          <w:szCs w:val="28"/>
        </w:rPr>
        <w:t>Новомировская</w:t>
      </w:r>
      <w:proofErr w:type="spellEnd"/>
      <w:r w:rsidRPr="003F2A12">
        <w:rPr>
          <w:sz w:val="28"/>
          <w:szCs w:val="28"/>
        </w:rPr>
        <w:t xml:space="preserve"> (5000 м2); </w:t>
      </w:r>
      <w:proofErr w:type="spellStart"/>
      <w:r w:rsidRPr="003F2A12">
        <w:rPr>
          <w:sz w:val="28"/>
          <w:szCs w:val="28"/>
        </w:rPr>
        <w:t>Предзаводская</w:t>
      </w:r>
      <w:proofErr w:type="spellEnd"/>
      <w:r w:rsidRPr="003F2A12">
        <w:rPr>
          <w:sz w:val="28"/>
          <w:szCs w:val="28"/>
        </w:rPr>
        <w:t xml:space="preserve"> -1 (1771 м2); ул. Аллея Труда оба направления движения (от Корабельной площади до Инженерного корпуса ДВЗ «Звезда») (12089 м2); ул. Академика Курчатова  (4927 м2); ул. Карла Маркса (1294 м2); ул. Маслакова (1227 м2); ул. Академика Крылова (3950 м2).</w:t>
      </w:r>
    </w:p>
    <w:p w:rsidR="008D2CAC" w:rsidRPr="003F2A12" w:rsidRDefault="008D2CAC" w:rsidP="008D2CAC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Приведены в соответствие с требованиями строительных норм и правил придомовые и внутриквартальные проезды на площади 2,5 тыс</w:t>
      </w:r>
      <w:proofErr w:type="gramStart"/>
      <w:r w:rsidRPr="003F2A12">
        <w:rPr>
          <w:sz w:val="28"/>
          <w:szCs w:val="28"/>
        </w:rPr>
        <w:t>.м</w:t>
      </w:r>
      <w:proofErr w:type="gramEnd"/>
      <w:r w:rsidRPr="003F2A12">
        <w:rPr>
          <w:sz w:val="28"/>
          <w:szCs w:val="28"/>
        </w:rPr>
        <w:t>2, на ремонт проездов затрачено 2423,09 тыс. рублей или 59,1% от выделенного финансирования - 4100 тыс. рублей. Произведен ремонт на следующих участках придомовых и внутриквартальных проездов: ул. Маслакова, д 2 (240 м</w:t>
      </w:r>
      <w:proofErr w:type="gramStart"/>
      <w:r w:rsidRPr="003F2A12">
        <w:rPr>
          <w:sz w:val="28"/>
          <w:szCs w:val="28"/>
        </w:rPr>
        <w:t>2</w:t>
      </w:r>
      <w:proofErr w:type="gramEnd"/>
      <w:r w:rsidRPr="003F2A12">
        <w:rPr>
          <w:sz w:val="28"/>
          <w:szCs w:val="28"/>
        </w:rPr>
        <w:t>); ул. Гагарина д. 27 - д. 17 (2264 м2).</w:t>
      </w:r>
    </w:p>
    <w:p w:rsidR="00713864" w:rsidRPr="003F2A12" w:rsidRDefault="008D2CAC" w:rsidP="008D2CAC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На содержание и текущий ремонт автомобильных дорог направлено 25296,7 тыс. руб (102,4% к 2015 г).</w:t>
      </w:r>
    </w:p>
    <w:p w:rsidR="007F1491" w:rsidRPr="003F2A12" w:rsidRDefault="007F1491" w:rsidP="00DE082B">
      <w:pPr>
        <w:pStyle w:val="af2"/>
        <w:spacing w:line="360" w:lineRule="auto"/>
        <w:ind w:left="709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Подпрограмма № 2  «Благоустройство территории городского округа Большой Камень»</w:t>
      </w:r>
    </w:p>
    <w:p w:rsidR="00A53B0B" w:rsidRPr="003F2A12" w:rsidRDefault="00A53B0B" w:rsidP="00A53B0B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При плане </w:t>
      </w:r>
      <w:r w:rsidR="00DE082B" w:rsidRPr="003F2A12">
        <w:rPr>
          <w:sz w:val="28"/>
          <w:szCs w:val="28"/>
        </w:rPr>
        <w:t>76939,6</w:t>
      </w:r>
      <w:r w:rsidRPr="003F2A12">
        <w:rPr>
          <w:sz w:val="28"/>
          <w:szCs w:val="28"/>
        </w:rPr>
        <w:t xml:space="preserve"> тыс. руб. мероприятия подпрограммы в отчетном периоде выполнены на </w:t>
      </w:r>
      <w:r w:rsidR="00DE082B" w:rsidRPr="003F2A12">
        <w:rPr>
          <w:sz w:val="28"/>
          <w:szCs w:val="28"/>
        </w:rPr>
        <w:t>88</w:t>
      </w:r>
      <w:r w:rsidR="00061EC9" w:rsidRPr="003F2A12">
        <w:rPr>
          <w:sz w:val="28"/>
          <w:szCs w:val="28"/>
        </w:rPr>
        <w:t>%</w:t>
      </w:r>
      <w:r w:rsidRPr="003F2A12">
        <w:rPr>
          <w:sz w:val="28"/>
          <w:szCs w:val="28"/>
        </w:rPr>
        <w:t xml:space="preserve">. Оставшаяся сумма в размере </w:t>
      </w:r>
      <w:r w:rsidR="00061EC9" w:rsidRPr="003F2A12">
        <w:rPr>
          <w:sz w:val="28"/>
          <w:szCs w:val="28"/>
        </w:rPr>
        <w:t>8699,9</w:t>
      </w:r>
      <w:r w:rsidRPr="003F2A12">
        <w:rPr>
          <w:sz w:val="28"/>
          <w:szCs w:val="28"/>
        </w:rPr>
        <w:t xml:space="preserve"> тыс. руб. не освоена по следующим причинам:</w:t>
      </w:r>
    </w:p>
    <w:p w:rsidR="00A53B0B" w:rsidRPr="003F2A12" w:rsidRDefault="00A53B0B" w:rsidP="00A53B0B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экон</w:t>
      </w:r>
      <w:r w:rsidR="00DE082B" w:rsidRPr="003F2A12">
        <w:rPr>
          <w:sz w:val="28"/>
          <w:szCs w:val="28"/>
        </w:rPr>
        <w:t xml:space="preserve">омия от проведенных аукционов, </w:t>
      </w:r>
      <w:r w:rsidRPr="003F2A12">
        <w:rPr>
          <w:sz w:val="28"/>
          <w:szCs w:val="28"/>
        </w:rPr>
        <w:t>расчета начальной максимальной цены контрактов</w:t>
      </w:r>
      <w:r w:rsidR="00DE082B" w:rsidRPr="003F2A12">
        <w:rPr>
          <w:sz w:val="28"/>
          <w:szCs w:val="28"/>
        </w:rPr>
        <w:t xml:space="preserve">, </w:t>
      </w:r>
      <w:r w:rsidR="00CF7A28">
        <w:rPr>
          <w:sz w:val="28"/>
          <w:szCs w:val="28"/>
        </w:rPr>
        <w:t xml:space="preserve">оплаты </w:t>
      </w:r>
      <w:r w:rsidR="00DE082B" w:rsidRPr="003F2A12">
        <w:rPr>
          <w:sz w:val="28"/>
          <w:szCs w:val="28"/>
        </w:rPr>
        <w:t>по факту выполненных работ (</w:t>
      </w:r>
      <w:r w:rsidR="007C10D8" w:rsidRPr="003F2A12">
        <w:rPr>
          <w:sz w:val="28"/>
          <w:szCs w:val="28"/>
        </w:rPr>
        <w:t>5981,7</w:t>
      </w:r>
      <w:r w:rsidR="00DE082B" w:rsidRPr="003F2A12">
        <w:rPr>
          <w:sz w:val="28"/>
          <w:szCs w:val="28"/>
        </w:rPr>
        <w:t xml:space="preserve"> тыс. руб)</w:t>
      </w:r>
      <w:r w:rsidRPr="003F2A12">
        <w:rPr>
          <w:sz w:val="28"/>
          <w:szCs w:val="28"/>
        </w:rPr>
        <w:t>;</w:t>
      </w:r>
    </w:p>
    <w:p w:rsidR="007C10D8" w:rsidRPr="003F2A12" w:rsidRDefault="007C10D8" w:rsidP="00061EC9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нарушение сроков выполнения работ подрядчиком (1682,2 тыс. руб), в том числе</w:t>
      </w:r>
      <w:r w:rsidR="00CF7A28">
        <w:rPr>
          <w:sz w:val="28"/>
          <w:szCs w:val="28"/>
        </w:rPr>
        <w:t xml:space="preserve"> по мероприятиям</w:t>
      </w:r>
      <w:r w:rsidRPr="003F2A12">
        <w:rPr>
          <w:sz w:val="28"/>
          <w:szCs w:val="28"/>
        </w:rPr>
        <w:t xml:space="preserve">: 1. </w:t>
      </w:r>
      <w:r w:rsidR="00061EC9" w:rsidRPr="003F2A12">
        <w:rPr>
          <w:sz w:val="28"/>
          <w:szCs w:val="28"/>
        </w:rPr>
        <w:t>«</w:t>
      </w:r>
      <w:r w:rsidRPr="003F2A12">
        <w:rPr>
          <w:sz w:val="28"/>
          <w:szCs w:val="28"/>
        </w:rPr>
        <w:t>Содержание земель общего пользования</w:t>
      </w:r>
      <w:r w:rsidR="00061EC9" w:rsidRPr="003F2A12">
        <w:rPr>
          <w:sz w:val="28"/>
          <w:szCs w:val="28"/>
        </w:rPr>
        <w:t xml:space="preserve">». Подрядчиком нарушены сроки выполнения работ по скосу травы. 2. </w:t>
      </w:r>
      <w:proofErr w:type="gramStart"/>
      <w:r w:rsidR="00061EC9" w:rsidRPr="003F2A12">
        <w:rPr>
          <w:sz w:val="28"/>
          <w:szCs w:val="28"/>
        </w:rPr>
        <w:t>«Предоставление мест креплений для размещения  светильников и проводов уличного освещения на опорах, расположенных в с. Петровка, по ул. Крупской».</w:t>
      </w:r>
      <w:proofErr w:type="gramEnd"/>
      <w:r w:rsidR="00061EC9" w:rsidRPr="003F2A12">
        <w:rPr>
          <w:sz w:val="28"/>
          <w:szCs w:val="28"/>
        </w:rPr>
        <w:t xml:space="preserve"> Не подписан протокол разногласий к контракту со стороны АО " ДРСК";</w:t>
      </w:r>
    </w:p>
    <w:p w:rsidR="007C10D8" w:rsidRPr="003F2A12" w:rsidRDefault="007C10D8" w:rsidP="007C10D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неисполненные мероприятия (995,0 тыс. руб), в том числе: «Капитальный ремонт конте</w:t>
      </w:r>
      <w:r w:rsidR="00EE7B25" w:rsidRPr="003F2A12">
        <w:rPr>
          <w:sz w:val="28"/>
          <w:szCs w:val="28"/>
        </w:rPr>
        <w:t>йнерных площадок для сбора ТБО»;</w:t>
      </w:r>
    </w:p>
    <w:p w:rsidR="00EE7B25" w:rsidRPr="003F2A12" w:rsidRDefault="00EE7B25" w:rsidP="007C10D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не состоявшиеся аукционы (489,4 тыс. руб).</w:t>
      </w:r>
    </w:p>
    <w:p w:rsidR="00061EC9" w:rsidRPr="003F2A12" w:rsidRDefault="00061EC9" w:rsidP="00061EC9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подпрограммы выполнены мероприятия по содержанию объектов благоустройства, земель общего пользования, объектов озеленения, мест захоронения, сетей уличного освещения, полигона твердых бытовых отходов (39377,0 тыс. руб – 88,7% к 2015г).</w:t>
      </w:r>
    </w:p>
    <w:p w:rsidR="00061EC9" w:rsidRPr="003F2A12" w:rsidRDefault="00061EC9" w:rsidP="00061EC9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Выполнен капитальный ремонт объектов благоустройства по адресам, установленным программой (20284,2 тыс. руб- 319,4% к 2015г).</w:t>
      </w:r>
    </w:p>
    <w:p w:rsidR="00EE7B25" w:rsidRPr="003F2A12" w:rsidRDefault="00EE7B25" w:rsidP="00061EC9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Приобретена специализированная техника (роторная </w:t>
      </w:r>
      <w:proofErr w:type="spellStart"/>
      <w:r w:rsidRPr="003F2A12">
        <w:rPr>
          <w:sz w:val="28"/>
          <w:szCs w:val="28"/>
        </w:rPr>
        <w:t>рубительная</w:t>
      </w:r>
      <w:proofErr w:type="spellEnd"/>
      <w:r w:rsidRPr="003F2A12">
        <w:rPr>
          <w:sz w:val="28"/>
          <w:szCs w:val="28"/>
        </w:rPr>
        <w:t xml:space="preserve"> машина, бульдозер), (7369,1 тыс. руб).</w:t>
      </w:r>
    </w:p>
    <w:p w:rsidR="00A53B0B" w:rsidRPr="003F2A12" w:rsidRDefault="00A53B0B" w:rsidP="00061EC9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Организованы мероприятия по санитарной очистке территории города. Проведены конкурсы на лучший двор и лучший дворник города, при плане 220,00 тыс. руб. освоено 1</w:t>
      </w:r>
      <w:r w:rsidR="00061EC9" w:rsidRPr="003F2A12">
        <w:rPr>
          <w:sz w:val="28"/>
          <w:szCs w:val="28"/>
        </w:rPr>
        <w:t>50,00 тыс. руб</w:t>
      </w:r>
      <w:r w:rsidRPr="003F2A12">
        <w:rPr>
          <w:sz w:val="28"/>
          <w:szCs w:val="28"/>
        </w:rPr>
        <w:t xml:space="preserve">. </w:t>
      </w:r>
    </w:p>
    <w:p w:rsidR="00A53B0B" w:rsidRPr="003F2A12" w:rsidRDefault="00A53B0B" w:rsidP="00A53B0B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На реализацию мероприятия по отлову и содержанию безнадзорных животных запланировано </w:t>
      </w:r>
      <w:r w:rsidR="00EE7B25" w:rsidRPr="003F2A12">
        <w:rPr>
          <w:sz w:val="28"/>
          <w:szCs w:val="28"/>
        </w:rPr>
        <w:t xml:space="preserve">489,4 тыс. руб. Средства не освоены </w:t>
      </w:r>
      <w:r w:rsidRPr="003F2A12">
        <w:rPr>
          <w:sz w:val="28"/>
          <w:szCs w:val="28"/>
        </w:rPr>
        <w:t>в связи с тем, что по резул</w:t>
      </w:r>
      <w:r w:rsidR="00EE7B25" w:rsidRPr="003F2A12">
        <w:rPr>
          <w:sz w:val="28"/>
          <w:szCs w:val="28"/>
        </w:rPr>
        <w:t xml:space="preserve">ьтатам  проведенных аукционов </w:t>
      </w:r>
      <w:r w:rsidRPr="003F2A12">
        <w:rPr>
          <w:sz w:val="28"/>
          <w:szCs w:val="28"/>
        </w:rPr>
        <w:t>не по</w:t>
      </w:r>
      <w:r w:rsidR="00EE7B25" w:rsidRPr="003F2A12">
        <w:rPr>
          <w:sz w:val="28"/>
          <w:szCs w:val="28"/>
        </w:rPr>
        <w:t>дана ни одна заявка</w:t>
      </w:r>
      <w:r w:rsidRPr="003F2A12">
        <w:rPr>
          <w:sz w:val="28"/>
          <w:szCs w:val="28"/>
        </w:rPr>
        <w:t>.</w:t>
      </w:r>
    </w:p>
    <w:p w:rsidR="00D06888" w:rsidRPr="003F2A12" w:rsidRDefault="0016454B" w:rsidP="00B31224">
      <w:pPr>
        <w:spacing w:line="360" w:lineRule="auto"/>
        <w:jc w:val="both"/>
        <w:rPr>
          <w:sz w:val="28"/>
          <w:szCs w:val="28"/>
        </w:rPr>
      </w:pPr>
      <w:r w:rsidRPr="003F2A12">
        <w:rPr>
          <w:b/>
          <w:sz w:val="28"/>
          <w:szCs w:val="28"/>
        </w:rPr>
        <w:tab/>
      </w:r>
      <w:r w:rsidR="00EE7B25" w:rsidRPr="003F2A12">
        <w:rPr>
          <w:sz w:val="28"/>
          <w:szCs w:val="28"/>
        </w:rPr>
        <w:t>В целом в рамках программы мероприятия реализо</w:t>
      </w:r>
      <w:r w:rsidR="00323DD5">
        <w:rPr>
          <w:sz w:val="28"/>
          <w:szCs w:val="28"/>
        </w:rPr>
        <w:t>ваны не в полном объеме</w:t>
      </w:r>
      <w:r w:rsidR="00EE7B25" w:rsidRPr="003F2A12">
        <w:rPr>
          <w:sz w:val="28"/>
          <w:szCs w:val="28"/>
        </w:rPr>
        <w:t xml:space="preserve">. Основными причинами являются: недостаточный </w:t>
      </w:r>
      <w:proofErr w:type="gramStart"/>
      <w:r w:rsidR="00EE7B25" w:rsidRPr="003F2A12">
        <w:rPr>
          <w:sz w:val="28"/>
          <w:szCs w:val="28"/>
        </w:rPr>
        <w:t>контроль за</w:t>
      </w:r>
      <w:proofErr w:type="gramEnd"/>
      <w:r w:rsidR="00EE7B25" w:rsidRPr="003F2A12">
        <w:rPr>
          <w:sz w:val="28"/>
          <w:szCs w:val="28"/>
        </w:rPr>
        <w:t xml:space="preserve"> ходом реализации мероприятий; </w:t>
      </w:r>
      <w:r w:rsidR="00CF7A28" w:rsidRPr="00CF7A28">
        <w:rPr>
          <w:sz w:val="28"/>
          <w:szCs w:val="28"/>
        </w:rPr>
        <w:t>не</w:t>
      </w:r>
      <w:r w:rsidR="00EE7B25" w:rsidRPr="00CF7A28">
        <w:rPr>
          <w:sz w:val="28"/>
          <w:szCs w:val="28"/>
        </w:rPr>
        <w:t xml:space="preserve">своевременная </w:t>
      </w:r>
      <w:r w:rsidR="00EE7B25" w:rsidRPr="003F2A12">
        <w:rPr>
          <w:sz w:val="28"/>
          <w:szCs w:val="28"/>
        </w:rPr>
        <w:t>корректировка объемов бюджетных ассигнования, предусмотренных программой; отсутствие плана-графика реализации мероприятий программы на отчетный год.</w:t>
      </w:r>
    </w:p>
    <w:p w:rsidR="00EE7B25" w:rsidRPr="003F2A12" w:rsidRDefault="00EE7B25" w:rsidP="00B31224">
      <w:pPr>
        <w:spacing w:line="360" w:lineRule="auto"/>
        <w:jc w:val="both"/>
        <w:rPr>
          <w:sz w:val="28"/>
          <w:szCs w:val="28"/>
        </w:rPr>
      </w:pPr>
    </w:p>
    <w:p w:rsidR="00D06888" w:rsidRPr="003F2A12" w:rsidRDefault="00202204" w:rsidP="009452E5">
      <w:pPr>
        <w:pStyle w:val="af2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4.10</w:t>
      </w:r>
      <w:r w:rsidR="00EE7B25" w:rsidRPr="003F2A12">
        <w:rPr>
          <w:b/>
          <w:sz w:val="28"/>
          <w:szCs w:val="28"/>
        </w:rPr>
        <w:t>. «</w:t>
      </w:r>
      <w:r w:rsidR="00D06888" w:rsidRPr="003F2A12">
        <w:rPr>
          <w:b/>
          <w:sz w:val="28"/>
          <w:szCs w:val="28"/>
        </w:rPr>
        <w:t>Развитие культуры городского округа Большой Камень» на 2014-2018 годы</w:t>
      </w:r>
    </w:p>
    <w:p w:rsidR="00D06888" w:rsidRPr="003F2A12" w:rsidRDefault="0008051D" w:rsidP="00677BC1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На реализацию программы в 201</w:t>
      </w:r>
      <w:r w:rsidR="00EE7B25" w:rsidRPr="003F2A12">
        <w:rPr>
          <w:sz w:val="28"/>
          <w:szCs w:val="28"/>
        </w:rPr>
        <w:t>6</w:t>
      </w:r>
      <w:r w:rsidRPr="003F2A12">
        <w:rPr>
          <w:sz w:val="28"/>
          <w:szCs w:val="28"/>
        </w:rPr>
        <w:t xml:space="preserve"> году </w:t>
      </w:r>
      <w:r w:rsidR="00B31224" w:rsidRPr="003F2A12">
        <w:rPr>
          <w:sz w:val="28"/>
          <w:szCs w:val="28"/>
        </w:rPr>
        <w:t xml:space="preserve">из бюджета городского округа </w:t>
      </w:r>
      <w:r w:rsidRPr="003F2A12">
        <w:rPr>
          <w:sz w:val="28"/>
          <w:szCs w:val="28"/>
        </w:rPr>
        <w:t xml:space="preserve">направлено </w:t>
      </w:r>
      <w:r w:rsidR="00EE7B25" w:rsidRPr="003F2A12">
        <w:rPr>
          <w:sz w:val="28"/>
          <w:szCs w:val="28"/>
        </w:rPr>
        <w:t>89976,4</w:t>
      </w:r>
      <w:r w:rsidRPr="003F2A12">
        <w:rPr>
          <w:sz w:val="28"/>
          <w:szCs w:val="28"/>
        </w:rPr>
        <w:t xml:space="preserve"> тыс. </w:t>
      </w:r>
      <w:r w:rsidR="00B31224" w:rsidRPr="003F2A12">
        <w:rPr>
          <w:sz w:val="28"/>
          <w:szCs w:val="28"/>
        </w:rPr>
        <w:t xml:space="preserve">руб. </w:t>
      </w:r>
      <w:r w:rsidRPr="003F2A12">
        <w:rPr>
          <w:sz w:val="28"/>
          <w:szCs w:val="28"/>
        </w:rPr>
        <w:t xml:space="preserve">Освоение составило </w:t>
      </w:r>
      <w:r w:rsidR="00B31224" w:rsidRPr="003F2A12">
        <w:rPr>
          <w:sz w:val="28"/>
          <w:szCs w:val="28"/>
        </w:rPr>
        <w:t>99,</w:t>
      </w:r>
      <w:r w:rsidR="00EE7B25" w:rsidRPr="003F2A12">
        <w:rPr>
          <w:sz w:val="28"/>
          <w:szCs w:val="28"/>
        </w:rPr>
        <w:t>8</w:t>
      </w:r>
      <w:r w:rsidR="00B31224" w:rsidRPr="003F2A12">
        <w:rPr>
          <w:sz w:val="28"/>
          <w:szCs w:val="28"/>
        </w:rPr>
        <w:t xml:space="preserve"> %. </w:t>
      </w:r>
      <w:r w:rsidRPr="003F2A12">
        <w:rPr>
          <w:sz w:val="28"/>
          <w:szCs w:val="28"/>
        </w:rPr>
        <w:t>Остаток сре</w:t>
      </w:r>
      <w:proofErr w:type="gramStart"/>
      <w:r w:rsidRPr="003F2A12">
        <w:rPr>
          <w:sz w:val="28"/>
          <w:szCs w:val="28"/>
        </w:rPr>
        <w:t>дств  в с</w:t>
      </w:r>
      <w:proofErr w:type="gramEnd"/>
      <w:r w:rsidRPr="003F2A12">
        <w:rPr>
          <w:sz w:val="28"/>
          <w:szCs w:val="28"/>
        </w:rPr>
        <w:t xml:space="preserve">умме </w:t>
      </w:r>
      <w:r w:rsidR="00EE7B25" w:rsidRPr="003F2A12">
        <w:rPr>
          <w:sz w:val="28"/>
          <w:szCs w:val="28"/>
        </w:rPr>
        <w:t>139,2</w:t>
      </w:r>
      <w:r w:rsidRPr="003F2A12">
        <w:rPr>
          <w:sz w:val="28"/>
          <w:szCs w:val="28"/>
        </w:rPr>
        <w:t xml:space="preserve"> тыс. руб. образовался за счет экономии при </w:t>
      </w:r>
      <w:r w:rsidR="00945C66" w:rsidRPr="003F2A12">
        <w:rPr>
          <w:sz w:val="28"/>
          <w:szCs w:val="28"/>
        </w:rPr>
        <w:t>проведении работ, оказании услуг</w:t>
      </w:r>
      <w:r w:rsidRPr="003F2A12">
        <w:rPr>
          <w:sz w:val="28"/>
          <w:szCs w:val="28"/>
        </w:rPr>
        <w:t>.</w:t>
      </w:r>
    </w:p>
    <w:p w:rsidR="007F1491" w:rsidRPr="003F2A12" w:rsidRDefault="008019A0" w:rsidP="00677BC1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организации социально-значимых культурно-массовых мероприятий</w:t>
      </w:r>
      <w:r w:rsidR="00193F0D" w:rsidRPr="003F2A12">
        <w:rPr>
          <w:sz w:val="28"/>
          <w:szCs w:val="28"/>
        </w:rPr>
        <w:t xml:space="preserve"> проведены мероприятия, посвященных празднованию Дня Победы 9 мая, Дня города, Нового года (3782,9 тыс. руб).</w:t>
      </w:r>
    </w:p>
    <w:p w:rsidR="00193F0D" w:rsidRPr="003F2A12" w:rsidRDefault="00193F0D" w:rsidP="00677BC1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Реализованы мероприятия, направленные на укрепление материально-технической базы муниципальных учреждений культуры, в том числе:</w:t>
      </w:r>
    </w:p>
    <w:p w:rsidR="00193F0D" w:rsidRPr="003F2A12" w:rsidRDefault="00193F0D" w:rsidP="00141CD5">
      <w:pPr>
        <w:pStyle w:val="af2"/>
        <w:numPr>
          <w:ilvl w:val="0"/>
          <w:numId w:val="41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ремонт объекта культуры МАУ ДК «Звезда»</w:t>
      </w:r>
      <w:r w:rsidR="00141CD5" w:rsidRPr="003F2A12">
        <w:rPr>
          <w:sz w:val="28"/>
          <w:szCs w:val="28"/>
        </w:rPr>
        <w:t xml:space="preserve"> (4318,9 тыс. руб)</w:t>
      </w:r>
      <w:r w:rsidRPr="003F2A12">
        <w:rPr>
          <w:sz w:val="28"/>
          <w:szCs w:val="28"/>
        </w:rPr>
        <w:t xml:space="preserve">, </w:t>
      </w:r>
      <w:r w:rsidR="00141CD5" w:rsidRPr="003F2A12">
        <w:rPr>
          <w:sz w:val="28"/>
          <w:szCs w:val="28"/>
        </w:rPr>
        <w:br/>
      </w:r>
      <w:r w:rsidRPr="003F2A12">
        <w:rPr>
          <w:sz w:val="28"/>
          <w:szCs w:val="28"/>
        </w:rPr>
        <w:t xml:space="preserve">в том числе: </w:t>
      </w:r>
    </w:p>
    <w:p w:rsidR="00193F0D" w:rsidRPr="003F2A12" w:rsidRDefault="00193F0D" w:rsidP="00677BC1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ремонт нижней части фасада, в том числе: </w:t>
      </w:r>
      <w:proofErr w:type="spellStart"/>
      <w:r w:rsidRPr="003F2A12">
        <w:rPr>
          <w:sz w:val="28"/>
          <w:szCs w:val="28"/>
        </w:rPr>
        <w:t>отмостки</w:t>
      </w:r>
      <w:proofErr w:type="spellEnd"/>
      <w:r w:rsidRPr="003F2A12">
        <w:rPr>
          <w:sz w:val="28"/>
          <w:szCs w:val="28"/>
        </w:rPr>
        <w:t>, лестницы, пандусы и крылечки аварийных выходов), 1415,7 тыс. руб,</w:t>
      </w:r>
    </w:p>
    <w:p w:rsidR="00193F0D" w:rsidRPr="003F2A12" w:rsidRDefault="00193F0D" w:rsidP="00677BC1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частичный ремонт системы электроснабжения аварийное освещение, ремонт электроосвещения подвала, электроосвещения ходовых мостиков над сценой (2100,0 тыс. руб);</w:t>
      </w:r>
    </w:p>
    <w:p w:rsidR="00193F0D" w:rsidRPr="003F2A12" w:rsidRDefault="00193F0D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замена напольного покрытия на путях эвакуации по 2 и 3 этажах (647,0 тыс. руб);</w:t>
      </w:r>
    </w:p>
    <w:p w:rsidR="00193F0D" w:rsidRPr="003F2A12" w:rsidRDefault="00193F0D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работы по изготовлению и установке дверной конструкции из поливинилхлоридного профиля (57 тыс. руб);</w:t>
      </w:r>
    </w:p>
    <w:p w:rsidR="00193F0D" w:rsidRPr="003F2A12" w:rsidRDefault="00193F0D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ремонт стен и потолка танцевального зала (99,2 тыс. руб);</w:t>
      </w:r>
    </w:p>
    <w:p w:rsidR="00193F0D" w:rsidRPr="003F2A12" w:rsidRDefault="00141CD5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2) Ремонт объекта культуры МБУ «Городской Центр культуры» </w:t>
      </w:r>
      <w:r w:rsidRPr="003F2A12">
        <w:rPr>
          <w:sz w:val="28"/>
          <w:szCs w:val="28"/>
        </w:rPr>
        <w:br/>
        <w:t>(3770,5 тыс. руб), в том числе:</w:t>
      </w:r>
    </w:p>
    <w:p w:rsidR="00141CD5" w:rsidRPr="003F2A12" w:rsidRDefault="00141CD5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ремонт полов зрительного зала (244,7 тыс. руб);</w:t>
      </w:r>
    </w:p>
    <w:p w:rsidR="00141CD5" w:rsidRPr="003F2A12" w:rsidRDefault="00141CD5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капитальный ремонт помещений музейно-выставочного отдела (2012,4 тыс. руб);</w:t>
      </w:r>
    </w:p>
    <w:p w:rsidR="00141CD5" w:rsidRPr="003F2A12" w:rsidRDefault="00141CD5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ремонт фасада здания (1188,6 тыс. руб);</w:t>
      </w:r>
    </w:p>
    <w:p w:rsidR="00141CD5" w:rsidRPr="003F2A12" w:rsidRDefault="00141CD5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ремонт шиферной крыши здания (244,8 тыс. руб);</w:t>
      </w:r>
    </w:p>
    <w:p w:rsidR="00141CD5" w:rsidRPr="003F2A12" w:rsidRDefault="00141CD5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разработка проектно-сметной документации «Капремонт системы ХВС и внутреннего пожаротушения» (80,0 тыс. руб).</w:t>
      </w:r>
    </w:p>
    <w:p w:rsidR="00141CD5" w:rsidRPr="003F2A12" w:rsidRDefault="00141CD5" w:rsidP="00193F0D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рамках программы </w:t>
      </w:r>
      <w:r w:rsidR="007816C2" w:rsidRPr="003F2A12">
        <w:rPr>
          <w:sz w:val="28"/>
          <w:szCs w:val="28"/>
        </w:rPr>
        <w:t xml:space="preserve">в полном объеме </w:t>
      </w:r>
      <w:r w:rsidRPr="003F2A12">
        <w:rPr>
          <w:sz w:val="28"/>
          <w:szCs w:val="28"/>
        </w:rPr>
        <w:t xml:space="preserve">реализованы </w:t>
      </w:r>
      <w:r w:rsidR="007816C2" w:rsidRPr="003F2A12">
        <w:rPr>
          <w:sz w:val="28"/>
          <w:szCs w:val="28"/>
        </w:rPr>
        <w:t>муниципальные задания, в том числе</w:t>
      </w:r>
      <w:r w:rsidRPr="003F2A12">
        <w:rPr>
          <w:sz w:val="28"/>
          <w:szCs w:val="28"/>
        </w:rPr>
        <w:t>:</w:t>
      </w:r>
    </w:p>
    <w:p w:rsidR="00141CD5" w:rsidRPr="003F2A12" w:rsidRDefault="00141CD5" w:rsidP="00141CD5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</w:t>
      </w:r>
      <w:r w:rsidR="007816C2" w:rsidRPr="003F2A12">
        <w:t xml:space="preserve"> </w:t>
      </w:r>
      <w:r w:rsidR="007816C2" w:rsidRPr="003F2A12">
        <w:rPr>
          <w:sz w:val="28"/>
          <w:szCs w:val="28"/>
        </w:rPr>
        <w:t xml:space="preserve">на оказание муниципальных услуг (выполнение работ) в сфере дополнительного образования </w:t>
      </w:r>
      <w:r w:rsidRPr="003F2A12">
        <w:rPr>
          <w:sz w:val="28"/>
          <w:szCs w:val="28"/>
        </w:rPr>
        <w:t>(18 052,1 тыс. руб).</w:t>
      </w:r>
    </w:p>
    <w:p w:rsidR="00141CD5" w:rsidRPr="003F2A12" w:rsidRDefault="00141CD5" w:rsidP="007816C2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- </w:t>
      </w:r>
      <w:r w:rsidR="007816C2" w:rsidRPr="003F2A12">
        <w:rPr>
          <w:sz w:val="28"/>
          <w:szCs w:val="28"/>
        </w:rPr>
        <w:t>на оказание муниципальных услуг (выполнение работ) учреждениями клубного типа (34306,4</w:t>
      </w:r>
      <w:r w:rsidRPr="003F2A12">
        <w:rPr>
          <w:sz w:val="28"/>
          <w:szCs w:val="28"/>
        </w:rPr>
        <w:t xml:space="preserve"> тыс. руб</w:t>
      </w:r>
      <w:r w:rsidR="007816C2" w:rsidRPr="003F2A12">
        <w:rPr>
          <w:sz w:val="28"/>
          <w:szCs w:val="28"/>
        </w:rPr>
        <w:t>);</w:t>
      </w:r>
    </w:p>
    <w:p w:rsidR="007816C2" w:rsidRPr="003F2A12" w:rsidRDefault="007816C2" w:rsidP="007816C2">
      <w:pPr>
        <w:spacing w:line="360" w:lineRule="auto"/>
        <w:ind w:firstLine="568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на оказание муниципальных услуг (выполнение работ) в сфере библиотечного, информационного обслуживания населения (8132,0 тыс. руб).</w:t>
      </w:r>
    </w:p>
    <w:p w:rsidR="000A1A38" w:rsidRDefault="000A1A38" w:rsidP="000A1A38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целом программа реализована в сроки и объемах, установленные программ</w:t>
      </w:r>
      <w:r w:rsidR="007816C2" w:rsidRPr="003F2A12">
        <w:rPr>
          <w:sz w:val="28"/>
          <w:szCs w:val="28"/>
        </w:rPr>
        <w:t>ой</w:t>
      </w:r>
      <w:r w:rsidRPr="003F2A12">
        <w:rPr>
          <w:sz w:val="28"/>
          <w:szCs w:val="28"/>
        </w:rPr>
        <w:t>.</w:t>
      </w:r>
    </w:p>
    <w:p w:rsidR="000A1A38" w:rsidRPr="00B91346" w:rsidRDefault="00B91346" w:rsidP="00B91346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4.11.</w:t>
      </w:r>
      <w:r w:rsidR="00577AA7" w:rsidRPr="00B91346">
        <w:rPr>
          <w:b/>
          <w:sz w:val="28"/>
          <w:szCs w:val="28"/>
        </w:rPr>
        <w:t>«Информационное сообщество в городском округе Большой Камень» на 2013-</w:t>
      </w:r>
      <w:r w:rsidR="007816C2" w:rsidRPr="00B91346">
        <w:rPr>
          <w:b/>
          <w:sz w:val="28"/>
          <w:szCs w:val="28"/>
        </w:rPr>
        <w:t>2</w:t>
      </w:r>
      <w:r w:rsidR="00577AA7" w:rsidRPr="00B91346">
        <w:rPr>
          <w:b/>
          <w:sz w:val="28"/>
          <w:szCs w:val="28"/>
        </w:rPr>
        <w:t>018 годы</w:t>
      </w:r>
    </w:p>
    <w:p w:rsidR="00B91346" w:rsidRPr="00202204" w:rsidRDefault="00B91346" w:rsidP="00B91346">
      <w:pPr>
        <w:pStyle w:val="af2"/>
        <w:ind w:left="709"/>
        <w:jc w:val="both"/>
        <w:rPr>
          <w:b/>
          <w:sz w:val="28"/>
          <w:szCs w:val="28"/>
        </w:rPr>
      </w:pPr>
    </w:p>
    <w:p w:rsidR="007816C2" w:rsidRPr="003F2A12" w:rsidRDefault="00577AA7" w:rsidP="00C75ABD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 xml:space="preserve">На реализацию программы направлено </w:t>
      </w:r>
      <w:r w:rsidR="007816C2" w:rsidRPr="003F2A12">
        <w:rPr>
          <w:rFonts w:ascii="Times New Roman" w:hAnsi="Times New Roman"/>
          <w:sz w:val="28"/>
          <w:szCs w:val="28"/>
        </w:rPr>
        <w:t>22351,4</w:t>
      </w:r>
      <w:r w:rsidRPr="003F2A12">
        <w:rPr>
          <w:rFonts w:ascii="Times New Roman" w:hAnsi="Times New Roman"/>
          <w:sz w:val="28"/>
          <w:szCs w:val="28"/>
        </w:rPr>
        <w:t xml:space="preserve"> тыс. руб, в том числе: </w:t>
      </w:r>
      <w:r w:rsidR="007816C2" w:rsidRPr="003F2A12">
        <w:rPr>
          <w:rFonts w:ascii="Times New Roman" w:hAnsi="Times New Roman"/>
          <w:sz w:val="28"/>
          <w:szCs w:val="28"/>
        </w:rPr>
        <w:t>7675,5</w:t>
      </w:r>
      <w:r w:rsidR="00C6126E" w:rsidRPr="003F2A12">
        <w:rPr>
          <w:rFonts w:ascii="Times New Roman" w:hAnsi="Times New Roman"/>
          <w:sz w:val="28"/>
          <w:szCs w:val="28"/>
        </w:rPr>
        <w:t xml:space="preserve"> – средства краевого бюджета, </w:t>
      </w:r>
      <w:r w:rsidR="007816C2" w:rsidRPr="003F2A12">
        <w:rPr>
          <w:rFonts w:ascii="Times New Roman" w:hAnsi="Times New Roman"/>
          <w:sz w:val="28"/>
          <w:szCs w:val="28"/>
        </w:rPr>
        <w:t>14675,9</w:t>
      </w:r>
      <w:r w:rsidRPr="003F2A12">
        <w:rPr>
          <w:rFonts w:ascii="Times New Roman" w:hAnsi="Times New Roman"/>
          <w:sz w:val="28"/>
          <w:szCs w:val="28"/>
        </w:rPr>
        <w:t xml:space="preserve"> тыс. руб. – средства бюджета</w:t>
      </w:r>
      <w:r w:rsidR="00C6126E" w:rsidRPr="003F2A12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F2A12">
        <w:rPr>
          <w:rFonts w:ascii="Times New Roman" w:hAnsi="Times New Roman"/>
          <w:sz w:val="28"/>
          <w:szCs w:val="28"/>
        </w:rPr>
        <w:t xml:space="preserve">. При реализации мероприятий освоено </w:t>
      </w:r>
      <w:r w:rsidR="007816C2" w:rsidRPr="003F2A12">
        <w:rPr>
          <w:rFonts w:ascii="Times New Roman" w:hAnsi="Times New Roman"/>
          <w:sz w:val="28"/>
          <w:szCs w:val="28"/>
        </w:rPr>
        <w:t>97,3</w:t>
      </w:r>
      <w:r w:rsidRPr="003F2A12">
        <w:rPr>
          <w:rFonts w:ascii="Times New Roman" w:hAnsi="Times New Roman"/>
          <w:sz w:val="28"/>
          <w:szCs w:val="28"/>
        </w:rPr>
        <w:t xml:space="preserve">% бюджетных средств. </w:t>
      </w:r>
      <w:r w:rsidR="007816C2" w:rsidRPr="003F2A12">
        <w:rPr>
          <w:rFonts w:ascii="Times New Roman" w:hAnsi="Times New Roman"/>
          <w:sz w:val="28"/>
          <w:szCs w:val="28"/>
        </w:rPr>
        <w:t>Остаток</w:t>
      </w:r>
      <w:r w:rsidRPr="003F2A12">
        <w:rPr>
          <w:rFonts w:ascii="Times New Roman" w:hAnsi="Times New Roman"/>
          <w:sz w:val="28"/>
          <w:szCs w:val="28"/>
        </w:rPr>
        <w:t xml:space="preserve"> в размере </w:t>
      </w:r>
      <w:r w:rsidR="007816C2" w:rsidRPr="003F2A12">
        <w:rPr>
          <w:rFonts w:ascii="Times New Roman" w:hAnsi="Times New Roman"/>
          <w:sz w:val="28"/>
          <w:szCs w:val="28"/>
        </w:rPr>
        <w:t>609,8</w:t>
      </w:r>
      <w:r w:rsidRPr="003F2A12">
        <w:rPr>
          <w:rFonts w:ascii="Times New Roman" w:hAnsi="Times New Roman"/>
          <w:sz w:val="28"/>
          <w:szCs w:val="28"/>
        </w:rPr>
        <w:t xml:space="preserve"> тыс. руб. образовал</w:t>
      </w:r>
      <w:r w:rsidR="00C75ABD" w:rsidRPr="003F2A12">
        <w:rPr>
          <w:rFonts w:ascii="Times New Roman" w:hAnsi="Times New Roman"/>
          <w:sz w:val="28"/>
          <w:szCs w:val="28"/>
        </w:rPr>
        <w:t>ась</w:t>
      </w:r>
      <w:r w:rsidR="007816C2" w:rsidRPr="003F2A12">
        <w:rPr>
          <w:rFonts w:ascii="Times New Roman" w:hAnsi="Times New Roman"/>
          <w:sz w:val="28"/>
          <w:szCs w:val="28"/>
        </w:rPr>
        <w:t xml:space="preserve"> по следующим причинам:</w:t>
      </w:r>
    </w:p>
    <w:p w:rsidR="007816C2" w:rsidRPr="003F2A12" w:rsidRDefault="007816C2" w:rsidP="00C75ABD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>- экономия от пр</w:t>
      </w:r>
      <w:r w:rsidR="00D92EF6" w:rsidRPr="003F2A12">
        <w:rPr>
          <w:rFonts w:ascii="Times New Roman" w:hAnsi="Times New Roman"/>
          <w:sz w:val="28"/>
          <w:szCs w:val="28"/>
        </w:rPr>
        <w:t>оведенных конкурсных процедур (2</w:t>
      </w:r>
      <w:r w:rsidRPr="003F2A12">
        <w:rPr>
          <w:rFonts w:ascii="Times New Roman" w:hAnsi="Times New Roman"/>
          <w:sz w:val="28"/>
          <w:szCs w:val="28"/>
        </w:rPr>
        <w:t>64,4 тыс. руб);</w:t>
      </w:r>
    </w:p>
    <w:p w:rsidR="007816C2" w:rsidRPr="003F2A12" w:rsidRDefault="007816C2" w:rsidP="00C75ABD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 xml:space="preserve">- расторжение договорных отношений </w:t>
      </w:r>
      <w:r w:rsidR="00C26B7F" w:rsidRPr="003F2A12">
        <w:rPr>
          <w:rFonts w:ascii="Times New Roman" w:hAnsi="Times New Roman"/>
          <w:sz w:val="28"/>
          <w:szCs w:val="28"/>
        </w:rPr>
        <w:t xml:space="preserve">в связи с </w:t>
      </w:r>
      <w:r w:rsidR="00C26B7F" w:rsidRPr="003F2A12">
        <w:t xml:space="preserve"> </w:t>
      </w:r>
      <w:r w:rsidR="00C26B7F" w:rsidRPr="003F2A12">
        <w:rPr>
          <w:rFonts w:ascii="Times New Roman" w:hAnsi="Times New Roman"/>
          <w:sz w:val="28"/>
          <w:szCs w:val="28"/>
        </w:rPr>
        <w:t>невыполнением подрядчиком работ по получению услуг по настройке корпоративной почтовой системы (31 тыс. руб)</w:t>
      </w:r>
      <w:r w:rsidRPr="003F2A12">
        <w:rPr>
          <w:rFonts w:ascii="Times New Roman" w:hAnsi="Times New Roman"/>
          <w:sz w:val="28"/>
          <w:szCs w:val="28"/>
        </w:rPr>
        <w:t>;</w:t>
      </w:r>
    </w:p>
    <w:p w:rsidR="00D92EF6" w:rsidRPr="003F2A12" w:rsidRDefault="007816C2" w:rsidP="00C75ABD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 xml:space="preserve">- </w:t>
      </w:r>
      <w:r w:rsidR="00D92EF6" w:rsidRPr="003F2A12">
        <w:rPr>
          <w:rFonts w:ascii="Times New Roman" w:hAnsi="Times New Roman"/>
          <w:sz w:val="28"/>
          <w:szCs w:val="28"/>
        </w:rPr>
        <w:t>неисполненные мероприятия</w:t>
      </w:r>
      <w:r w:rsidR="00B9082E" w:rsidRPr="003F2A12">
        <w:rPr>
          <w:rFonts w:ascii="Times New Roman" w:hAnsi="Times New Roman"/>
          <w:sz w:val="28"/>
          <w:szCs w:val="28"/>
        </w:rPr>
        <w:t xml:space="preserve"> в связи с отсутствием необходимости</w:t>
      </w:r>
      <w:r w:rsidR="00D92EF6" w:rsidRPr="003F2A12">
        <w:rPr>
          <w:rFonts w:ascii="Times New Roman" w:hAnsi="Times New Roman"/>
          <w:sz w:val="28"/>
          <w:szCs w:val="28"/>
        </w:rPr>
        <w:t xml:space="preserve"> (314,5 тыс. руб).</w:t>
      </w:r>
    </w:p>
    <w:p w:rsidR="000A1A38" w:rsidRPr="003F2A12" w:rsidRDefault="00C75ABD" w:rsidP="00D92EF6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2">
        <w:rPr>
          <w:rFonts w:ascii="Times New Roman" w:hAnsi="Times New Roman"/>
          <w:sz w:val="28"/>
          <w:szCs w:val="28"/>
        </w:rPr>
        <w:t xml:space="preserve"> </w:t>
      </w:r>
      <w:r w:rsidR="00577AA7" w:rsidRPr="003F2A12">
        <w:rPr>
          <w:rFonts w:ascii="Times New Roman" w:hAnsi="Times New Roman"/>
          <w:sz w:val="28"/>
          <w:szCs w:val="28"/>
        </w:rPr>
        <w:t xml:space="preserve">В структуре программы предусмотрено две подпрограммы и отдельные мероприятия. В рамках подпрограмм </w:t>
      </w:r>
      <w:r w:rsidR="00677BC1" w:rsidRPr="003F2A12">
        <w:rPr>
          <w:rFonts w:ascii="Times New Roman" w:hAnsi="Times New Roman"/>
          <w:sz w:val="28"/>
          <w:szCs w:val="28"/>
        </w:rPr>
        <w:t>достигнуты следующие результаты</w:t>
      </w:r>
      <w:r w:rsidRPr="003F2A12">
        <w:rPr>
          <w:rFonts w:ascii="Times New Roman" w:hAnsi="Times New Roman"/>
          <w:sz w:val="28"/>
          <w:szCs w:val="28"/>
        </w:rPr>
        <w:t>:</w:t>
      </w:r>
    </w:p>
    <w:p w:rsidR="00577AA7" w:rsidRPr="003F2A12" w:rsidRDefault="00577AA7" w:rsidP="00677BC1">
      <w:pPr>
        <w:pStyle w:val="af2"/>
        <w:ind w:left="0" w:firstLine="709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Подпрограмма № 1. «Развитие информационно-коммуникационной инфраструктуры городского округа Большой Камень</w:t>
      </w:r>
    </w:p>
    <w:p w:rsidR="00F25293" w:rsidRPr="003F2A12" w:rsidRDefault="00F25293" w:rsidP="00677BC1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Всего в рамках подпрограммы освоено 3091,6 тыс. руб или 83,6% от планового объема, предусмотренного в подпрограмме.</w:t>
      </w:r>
    </w:p>
    <w:p w:rsidR="00E36986" w:rsidRPr="003F2A12" w:rsidRDefault="00FE406C" w:rsidP="00677BC1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рамках </w:t>
      </w:r>
      <w:r w:rsidR="00E36986" w:rsidRPr="003F2A12">
        <w:rPr>
          <w:sz w:val="28"/>
          <w:szCs w:val="28"/>
        </w:rPr>
        <w:t>развития</w:t>
      </w:r>
      <w:r w:rsidRPr="003F2A12">
        <w:rPr>
          <w:sz w:val="28"/>
          <w:szCs w:val="28"/>
        </w:rPr>
        <w:t xml:space="preserve"> информационных технологий в органах местного самоуправления</w:t>
      </w:r>
      <w:r w:rsidR="00E36986" w:rsidRPr="003F2A12">
        <w:rPr>
          <w:sz w:val="28"/>
          <w:szCs w:val="28"/>
        </w:rPr>
        <w:t xml:space="preserve"> выполнены следующие мероприятия:</w:t>
      </w:r>
    </w:p>
    <w:p w:rsidR="00A87D39" w:rsidRPr="003F2A12" w:rsidRDefault="00A87D39" w:rsidP="00677BC1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1.</w:t>
      </w:r>
      <w:r w:rsidRPr="003F2A12">
        <w:rPr>
          <w:sz w:val="28"/>
          <w:szCs w:val="28"/>
        </w:rPr>
        <w:tab/>
        <w:t>В рамках обеспечения доступа к муниципальным услугам (функциям), выполнены мероприятия «Ревизия муниципальных услуг с целью их разделения на типовые услуги и уникальные» и «Разработка и техническое обеспечение регламентов на выполнение уникальных услуг»;</w:t>
      </w:r>
    </w:p>
    <w:p w:rsidR="00A87D39" w:rsidRPr="003F2A12" w:rsidRDefault="00A87D39" w:rsidP="00677BC1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2. С целью повышения качества государственного управления за счет создания и внедрения современных информационных технологий, реализованы мероприятия по обеспечению администрации городского округа услугами мобильной связи, по предоставлению сотрудникам администрации городского округа доступа к системе электронного документооборота «Практика».</w:t>
      </w:r>
    </w:p>
    <w:p w:rsidR="00A87D39" w:rsidRPr="003F2A12" w:rsidRDefault="00A87D39" w:rsidP="00677BC1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3. В рамках развития единой коммуникационной инфраструктуры органов местного самоуправления реализованы следующие мероприятия:</w:t>
      </w:r>
    </w:p>
    <w:p w:rsidR="00A87D39" w:rsidRPr="003F2A12" w:rsidRDefault="00A87D39" w:rsidP="00677BC1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 обеспечение администрации городского округа консалтинговыми услугами по сопровождению программных продуктов 1С: Предприятие, информационными услугами справочно-правовой системы «Консультант Плюс», услугами по лицензионному обслуживанию муниципальных информационных систем «Муниципальное имущество», «</w:t>
      </w:r>
      <w:proofErr w:type="spellStart"/>
      <w:r w:rsidRPr="003F2A12">
        <w:rPr>
          <w:sz w:val="28"/>
          <w:szCs w:val="28"/>
        </w:rPr>
        <w:t>Барс</w:t>
      </w:r>
      <w:proofErr w:type="gramStart"/>
      <w:r w:rsidRPr="003F2A12">
        <w:rPr>
          <w:sz w:val="28"/>
          <w:szCs w:val="28"/>
        </w:rPr>
        <w:t>.О</w:t>
      </w:r>
      <w:proofErr w:type="gramEnd"/>
      <w:r w:rsidRPr="003F2A12">
        <w:rPr>
          <w:sz w:val="28"/>
          <w:szCs w:val="28"/>
        </w:rPr>
        <w:t>тчетность</w:t>
      </w:r>
      <w:proofErr w:type="spellEnd"/>
      <w:r w:rsidRPr="003F2A12">
        <w:rPr>
          <w:sz w:val="28"/>
          <w:szCs w:val="28"/>
        </w:rPr>
        <w:t xml:space="preserve">», «Формирование и исполнение бюджета», услугами по технической поддержке официального сайта органов местного самоуправления, услугами по продлению неисключительных (пользовательских) прав на использование антивирусного программного обеспечения (для рабочих станций и серверов), по предоставлению доступа к обновлениям сервисов безопасности </w:t>
      </w:r>
      <w:proofErr w:type="spellStart"/>
      <w:r w:rsidRPr="003F2A12">
        <w:rPr>
          <w:sz w:val="28"/>
          <w:szCs w:val="28"/>
        </w:rPr>
        <w:t>Security</w:t>
      </w:r>
      <w:proofErr w:type="spellEnd"/>
      <w:r w:rsidRPr="003F2A12">
        <w:rPr>
          <w:sz w:val="28"/>
          <w:szCs w:val="28"/>
        </w:rPr>
        <w:t xml:space="preserve"> </w:t>
      </w:r>
      <w:proofErr w:type="spellStart"/>
      <w:r w:rsidRPr="003F2A12">
        <w:rPr>
          <w:sz w:val="28"/>
          <w:szCs w:val="28"/>
        </w:rPr>
        <w:t>Software</w:t>
      </w:r>
      <w:proofErr w:type="spellEnd"/>
      <w:r w:rsidRPr="003F2A12">
        <w:rPr>
          <w:sz w:val="28"/>
          <w:szCs w:val="28"/>
        </w:rPr>
        <w:t xml:space="preserve"> </w:t>
      </w:r>
      <w:proofErr w:type="spellStart"/>
      <w:r w:rsidRPr="003F2A12">
        <w:rPr>
          <w:sz w:val="28"/>
          <w:szCs w:val="28"/>
        </w:rPr>
        <w:t>Suites</w:t>
      </w:r>
      <w:proofErr w:type="spellEnd"/>
      <w:r w:rsidRPr="003F2A12">
        <w:rPr>
          <w:sz w:val="28"/>
          <w:szCs w:val="28"/>
        </w:rPr>
        <w:t xml:space="preserve"> для межсетевого экрана </w:t>
      </w:r>
      <w:proofErr w:type="spellStart"/>
      <w:r w:rsidRPr="003F2A12">
        <w:rPr>
          <w:sz w:val="28"/>
          <w:szCs w:val="28"/>
        </w:rPr>
        <w:t>WatchGuard</w:t>
      </w:r>
      <w:proofErr w:type="spellEnd"/>
      <w:r w:rsidRPr="003F2A12">
        <w:rPr>
          <w:sz w:val="28"/>
          <w:szCs w:val="28"/>
        </w:rPr>
        <w:t xml:space="preserve"> XTM 515;</w:t>
      </w:r>
    </w:p>
    <w:p w:rsidR="00C26B7F" w:rsidRPr="003F2A12" w:rsidRDefault="00C26B7F" w:rsidP="00677BC1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приобретение информационно-коммуникационного оборудования и его техническое обслуживание, в том числе: проведен ремонт и техническое обслуживание принтеров и многофункциональных устройств, монтаж сегмента сети к существующей структурированной кабельной системе (</w:t>
      </w:r>
      <w:proofErr w:type="gramStart"/>
      <w:r w:rsidRPr="003F2A12">
        <w:rPr>
          <w:sz w:val="28"/>
          <w:szCs w:val="28"/>
        </w:rPr>
        <w:t xml:space="preserve">СКС) </w:t>
      </w:r>
      <w:proofErr w:type="gramEnd"/>
      <w:r w:rsidRPr="003F2A12">
        <w:rPr>
          <w:sz w:val="28"/>
          <w:szCs w:val="28"/>
        </w:rPr>
        <w:t xml:space="preserve"> администрации городского округа,  произведена закупка оборудования и комплектующих, многофункциональных устройств картриджи и др. Проведен инструментальный контроль соответствия объекта требованиям безопасности информации и установки программного обеспечения.</w:t>
      </w:r>
    </w:p>
    <w:p w:rsidR="00E63110" w:rsidRPr="003F2A12" w:rsidRDefault="00E63110" w:rsidP="00677BC1">
      <w:pPr>
        <w:pStyle w:val="af2"/>
        <w:ind w:left="0" w:firstLine="709"/>
        <w:jc w:val="both"/>
        <w:rPr>
          <w:b/>
          <w:sz w:val="28"/>
          <w:szCs w:val="28"/>
        </w:rPr>
      </w:pPr>
      <w:r w:rsidRPr="003F2A12">
        <w:rPr>
          <w:b/>
          <w:sz w:val="28"/>
          <w:szCs w:val="28"/>
        </w:rPr>
        <w:t>Подпрограмма № 2. «Использование информационно-коммуникационных технологий в муниципальных учреждениях городского округа Большой Камень»</w:t>
      </w:r>
    </w:p>
    <w:p w:rsidR="000A1A38" w:rsidRPr="003F2A12" w:rsidRDefault="000A1A38" w:rsidP="006C6BCD">
      <w:pPr>
        <w:jc w:val="right"/>
        <w:rPr>
          <w:sz w:val="28"/>
          <w:szCs w:val="28"/>
        </w:rPr>
      </w:pPr>
    </w:p>
    <w:p w:rsidR="000A1A38" w:rsidRPr="003F2A12" w:rsidRDefault="00F25293" w:rsidP="005C2550">
      <w:pPr>
        <w:spacing w:line="360" w:lineRule="auto"/>
        <w:ind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 xml:space="preserve">В рамках подпрограммы предусмотрено 162 тыс. руб. Средства освоены в полном объеме. </w:t>
      </w:r>
    </w:p>
    <w:p w:rsidR="00F25293" w:rsidRPr="003F2A12" w:rsidRDefault="00E63110" w:rsidP="00F25293">
      <w:pPr>
        <w:spacing w:line="360" w:lineRule="auto"/>
        <w:jc w:val="both"/>
        <w:rPr>
          <w:sz w:val="28"/>
          <w:szCs w:val="28"/>
        </w:rPr>
      </w:pPr>
      <w:r w:rsidRPr="003F2A12">
        <w:rPr>
          <w:sz w:val="28"/>
          <w:szCs w:val="28"/>
        </w:rPr>
        <w:tab/>
      </w:r>
      <w:r w:rsidR="00F25293" w:rsidRPr="003F2A12">
        <w:rPr>
          <w:sz w:val="28"/>
          <w:szCs w:val="28"/>
        </w:rPr>
        <w:t>В рамках подпрограммы управлением образования приняты договорные обязательства на предоставление услуги доступа к сети «Интернет» для всех муниципальных образовательных учреждений. Тарифный план со скоростью подключения не менее 512 Кбит/</w:t>
      </w:r>
      <w:proofErr w:type="gramStart"/>
      <w:r w:rsidR="00F25293" w:rsidRPr="003F2A12">
        <w:rPr>
          <w:sz w:val="28"/>
          <w:szCs w:val="28"/>
        </w:rPr>
        <w:t>с был</w:t>
      </w:r>
      <w:proofErr w:type="gramEnd"/>
      <w:r w:rsidR="00F25293" w:rsidRPr="003F2A12">
        <w:rPr>
          <w:sz w:val="28"/>
          <w:szCs w:val="28"/>
        </w:rPr>
        <w:t xml:space="preserve"> выбран в соответствии с лимитом бюджетных ассигнований.</w:t>
      </w:r>
    </w:p>
    <w:p w:rsidR="00E63110" w:rsidRPr="003F2A12" w:rsidRDefault="00F25293" w:rsidP="00F25293">
      <w:pPr>
        <w:spacing w:line="360" w:lineRule="auto"/>
        <w:jc w:val="both"/>
        <w:rPr>
          <w:b/>
          <w:i/>
          <w:sz w:val="28"/>
          <w:szCs w:val="28"/>
        </w:rPr>
      </w:pPr>
      <w:r w:rsidRPr="003F2A12">
        <w:rPr>
          <w:sz w:val="28"/>
          <w:szCs w:val="28"/>
        </w:rPr>
        <w:t xml:space="preserve">         </w:t>
      </w:r>
      <w:r w:rsidR="00E63110" w:rsidRPr="003F2A12">
        <w:rPr>
          <w:b/>
          <w:sz w:val="28"/>
          <w:szCs w:val="28"/>
        </w:rPr>
        <w:t>Отдельные мероприятия</w:t>
      </w:r>
      <w:r w:rsidR="001B20E8" w:rsidRPr="003F2A12">
        <w:rPr>
          <w:b/>
          <w:i/>
          <w:sz w:val="28"/>
          <w:szCs w:val="28"/>
        </w:rPr>
        <w:t xml:space="preserve"> </w:t>
      </w:r>
    </w:p>
    <w:p w:rsidR="00F25293" w:rsidRPr="003F2A12" w:rsidRDefault="00F25293" w:rsidP="00F2529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На реализацию отдельных мероприятий было направлено 18490,62 тыс. руб. Средства освоены в полном объеме.</w:t>
      </w:r>
    </w:p>
    <w:p w:rsidR="00F25293" w:rsidRPr="003F2A12" w:rsidRDefault="00F25293" w:rsidP="00F2529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рамках отдельного мероприятия реализованы муниципальные задания на оказание следующих услуг:</w:t>
      </w:r>
    </w:p>
    <w:p w:rsidR="00F25293" w:rsidRPr="003F2A12" w:rsidRDefault="00F25293" w:rsidP="00F2529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организация предоставления государственных и муниципальных услуг в многофункциональных центрах  (15249,8 тыс. руб);</w:t>
      </w:r>
    </w:p>
    <w:p w:rsidR="00F25293" w:rsidRPr="003F2A12" w:rsidRDefault="00F25293" w:rsidP="00F2529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- осуществление издательской деятельности</w:t>
      </w:r>
      <w:r w:rsidR="00B9082E" w:rsidRPr="003F2A12">
        <w:rPr>
          <w:sz w:val="28"/>
          <w:szCs w:val="28"/>
        </w:rPr>
        <w:t xml:space="preserve"> (2989,6 тыс. руб).</w:t>
      </w:r>
    </w:p>
    <w:p w:rsidR="00B9082E" w:rsidRPr="003F2A12" w:rsidRDefault="00202204" w:rsidP="00F2529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3F2A12">
        <w:rPr>
          <w:sz w:val="28"/>
          <w:szCs w:val="28"/>
        </w:rPr>
        <w:t>В целом в рамках программы мероприятия реализова</w:t>
      </w:r>
      <w:r w:rsidR="00323DD5">
        <w:rPr>
          <w:sz w:val="28"/>
          <w:szCs w:val="28"/>
        </w:rPr>
        <w:t>ны не в полном объеме</w:t>
      </w:r>
      <w:r w:rsidR="00A96993" w:rsidRPr="003F2A12">
        <w:rPr>
          <w:sz w:val="28"/>
          <w:szCs w:val="28"/>
        </w:rPr>
        <w:t xml:space="preserve">. Основными причинами образовавшегося остатка финансовых средств являются: недостаточный </w:t>
      </w:r>
      <w:proofErr w:type="gramStart"/>
      <w:r w:rsidR="00A96993" w:rsidRPr="003F2A12">
        <w:rPr>
          <w:sz w:val="28"/>
          <w:szCs w:val="28"/>
        </w:rPr>
        <w:t>контроль за</w:t>
      </w:r>
      <w:proofErr w:type="gramEnd"/>
      <w:r w:rsidR="00A96993" w:rsidRPr="003F2A12">
        <w:rPr>
          <w:sz w:val="28"/>
          <w:szCs w:val="28"/>
        </w:rPr>
        <w:t xml:space="preserve"> ходом реализации </w:t>
      </w:r>
      <w:r w:rsidR="00CC4012" w:rsidRPr="003F2A12">
        <w:rPr>
          <w:sz w:val="28"/>
          <w:szCs w:val="28"/>
        </w:rPr>
        <w:t xml:space="preserve">программных </w:t>
      </w:r>
      <w:r w:rsidR="000A1709">
        <w:rPr>
          <w:sz w:val="28"/>
          <w:szCs w:val="28"/>
        </w:rPr>
        <w:t>мероприятий,</w:t>
      </w:r>
      <w:r w:rsidR="00A96993" w:rsidRPr="003F2A12">
        <w:rPr>
          <w:sz w:val="28"/>
          <w:szCs w:val="28"/>
        </w:rPr>
        <w:t xml:space="preserve"> </w:t>
      </w:r>
      <w:r w:rsidR="004B118F" w:rsidRPr="004B118F">
        <w:rPr>
          <w:sz w:val="28"/>
          <w:szCs w:val="28"/>
        </w:rPr>
        <w:t>не</w:t>
      </w:r>
      <w:r w:rsidR="00A96993" w:rsidRPr="004B118F">
        <w:rPr>
          <w:sz w:val="28"/>
          <w:szCs w:val="28"/>
        </w:rPr>
        <w:t xml:space="preserve">своевременная </w:t>
      </w:r>
      <w:r w:rsidR="00A96993" w:rsidRPr="003F2A12">
        <w:rPr>
          <w:sz w:val="28"/>
          <w:szCs w:val="28"/>
        </w:rPr>
        <w:t>корректировка объемов бюджетных ассигнования, предусмотренных программой.</w:t>
      </w:r>
    </w:p>
    <w:p w:rsidR="001B20E8" w:rsidRPr="003F2A12" w:rsidRDefault="00020C17" w:rsidP="000A1709">
      <w:pPr>
        <w:spacing w:line="360" w:lineRule="auto"/>
        <w:jc w:val="center"/>
        <w:rPr>
          <w:sz w:val="28"/>
          <w:szCs w:val="28"/>
        </w:rPr>
      </w:pPr>
      <w:r w:rsidRPr="003F2A12">
        <w:rPr>
          <w:sz w:val="28"/>
          <w:szCs w:val="28"/>
        </w:rPr>
        <w:t>___________________</w:t>
      </w:r>
    </w:p>
    <w:p w:rsidR="00A76792" w:rsidRPr="003F2A12" w:rsidRDefault="00A76792" w:rsidP="00EA316C">
      <w:pPr>
        <w:jc w:val="both"/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A76792" w:rsidRPr="003F2A12" w:rsidRDefault="00A76792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</w:pPr>
    </w:p>
    <w:p w:rsidR="001A55B6" w:rsidRPr="003F2A12" w:rsidRDefault="001A55B6" w:rsidP="001A55B6">
      <w:pPr>
        <w:rPr>
          <w:sz w:val="28"/>
          <w:szCs w:val="28"/>
        </w:rPr>
        <w:sectPr w:rsidR="001A55B6" w:rsidRPr="003F2A12" w:rsidSect="00B75FFC">
          <w:headerReference w:type="default" r:id="rId9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91ABC" w:rsidRPr="003F2A12" w:rsidRDefault="00991ABC">
      <w:pPr>
        <w:rPr>
          <w:sz w:val="2"/>
          <w:szCs w:val="2"/>
        </w:rPr>
      </w:pPr>
    </w:p>
    <w:p w:rsidR="008C227F" w:rsidRDefault="003F2A12" w:rsidP="003F2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91ABC" w:rsidRDefault="004B118F" w:rsidP="008C22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91ABC" w:rsidRDefault="00991ABC" w:rsidP="001A55B6">
      <w:pPr>
        <w:rPr>
          <w:sz w:val="28"/>
          <w:szCs w:val="28"/>
        </w:rPr>
      </w:pPr>
    </w:p>
    <w:p w:rsidR="00991ABC" w:rsidRDefault="00991ABC" w:rsidP="001A55B6">
      <w:pPr>
        <w:rPr>
          <w:sz w:val="28"/>
          <w:szCs w:val="28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2395"/>
        <w:gridCol w:w="851"/>
        <w:gridCol w:w="1008"/>
        <w:gridCol w:w="867"/>
        <w:gridCol w:w="992"/>
        <w:gridCol w:w="992"/>
        <w:gridCol w:w="851"/>
        <w:gridCol w:w="851"/>
        <w:gridCol w:w="993"/>
        <w:gridCol w:w="977"/>
        <w:gridCol w:w="992"/>
        <w:gridCol w:w="836"/>
        <w:gridCol w:w="865"/>
        <w:gridCol w:w="738"/>
        <w:gridCol w:w="694"/>
        <w:gridCol w:w="818"/>
      </w:tblGrid>
      <w:tr w:rsidR="007F12CC" w:rsidRPr="007F12CC" w:rsidTr="002D29A8">
        <w:trPr>
          <w:trHeight w:val="264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8C227F" w:rsidRDefault="007F12CC" w:rsidP="007F12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227F"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7F12CC" w:rsidRPr="007F12CC" w:rsidTr="002D29A8">
        <w:trPr>
          <w:trHeight w:val="372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8C227F" w:rsidRDefault="007F12CC" w:rsidP="007F12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227F">
              <w:rPr>
                <w:b/>
                <w:bCs/>
                <w:color w:val="000000"/>
                <w:sz w:val="28"/>
                <w:szCs w:val="28"/>
              </w:rPr>
              <w:t>об освоении финансовых средств, направленных</w:t>
            </w:r>
          </w:p>
        </w:tc>
      </w:tr>
      <w:tr w:rsidR="007F12CC" w:rsidRPr="007F12CC" w:rsidTr="002D29A8">
        <w:trPr>
          <w:trHeight w:val="252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8C227F" w:rsidRDefault="007F12CC" w:rsidP="007F12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227F">
              <w:rPr>
                <w:b/>
                <w:bCs/>
                <w:color w:val="000000"/>
                <w:sz w:val="28"/>
                <w:szCs w:val="28"/>
              </w:rPr>
              <w:t>на реализацию муниципальных программ городского округа Большой Камень</w:t>
            </w:r>
          </w:p>
        </w:tc>
      </w:tr>
      <w:tr w:rsidR="007F12CC" w:rsidRPr="007F12CC" w:rsidTr="002D29A8">
        <w:trPr>
          <w:trHeight w:val="336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8C227F" w:rsidRDefault="007F12CC" w:rsidP="007F12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227F">
              <w:rPr>
                <w:b/>
                <w:bCs/>
                <w:color w:val="000000"/>
                <w:sz w:val="28"/>
                <w:szCs w:val="28"/>
              </w:rPr>
              <w:t>за 2016 год</w:t>
            </w:r>
          </w:p>
        </w:tc>
      </w:tr>
      <w:tr w:rsidR="007F12CC" w:rsidRPr="007F12CC" w:rsidTr="002D29A8">
        <w:trPr>
          <w:trHeight w:val="300"/>
        </w:trPr>
        <w:tc>
          <w:tcPr>
            <w:tcW w:w="163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color w:val="000000"/>
              </w:rPr>
            </w:pPr>
            <w:r w:rsidRPr="007F12CC">
              <w:rPr>
                <w:b/>
                <w:bCs/>
                <w:color w:val="000000"/>
              </w:rPr>
              <w:t> </w:t>
            </w:r>
          </w:p>
        </w:tc>
      </w:tr>
      <w:tr w:rsidR="007F12CC" w:rsidRPr="007F12CC" w:rsidTr="002D29A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№ </w:t>
            </w:r>
            <w:proofErr w:type="gramStart"/>
            <w:r w:rsidRPr="007F12CC">
              <w:rPr>
                <w:sz w:val="16"/>
                <w:szCs w:val="16"/>
              </w:rPr>
              <w:t>п</w:t>
            </w:r>
            <w:proofErr w:type="gramEnd"/>
            <w:r w:rsidRPr="007F12CC">
              <w:rPr>
                <w:sz w:val="16"/>
                <w:szCs w:val="16"/>
              </w:rPr>
              <w:t>/п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Наименование программ, подпрограмм, направлений, мероприятий и объектов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Всего</w:t>
            </w:r>
          </w:p>
        </w:tc>
        <w:tc>
          <w:tcPr>
            <w:tcW w:w="10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источникам:</w:t>
            </w:r>
          </w:p>
        </w:tc>
      </w:tr>
      <w:tr w:rsidR="007F12CC" w:rsidRPr="007F12CC" w:rsidTr="002D29A8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proofErr w:type="spellStart"/>
            <w:r w:rsidRPr="007F12CC">
              <w:rPr>
                <w:sz w:val="16"/>
                <w:szCs w:val="16"/>
              </w:rPr>
              <w:t>утверж</w:t>
            </w:r>
            <w:proofErr w:type="spellEnd"/>
            <w:r w:rsidRPr="007F12CC">
              <w:rPr>
                <w:sz w:val="16"/>
                <w:szCs w:val="16"/>
              </w:rPr>
              <w:t>. план*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уточнен</w:t>
            </w:r>
            <w:proofErr w:type="gramStart"/>
            <w:r w:rsidRPr="007F12CC">
              <w:rPr>
                <w:sz w:val="16"/>
                <w:szCs w:val="16"/>
              </w:rPr>
              <w:t>.</w:t>
            </w:r>
            <w:proofErr w:type="gramEnd"/>
            <w:r w:rsidRPr="007F12CC">
              <w:rPr>
                <w:sz w:val="16"/>
                <w:szCs w:val="16"/>
              </w:rPr>
              <w:t xml:space="preserve">         </w:t>
            </w:r>
            <w:proofErr w:type="gramStart"/>
            <w:r w:rsidRPr="007F12CC">
              <w:rPr>
                <w:sz w:val="16"/>
                <w:szCs w:val="16"/>
              </w:rPr>
              <w:t>п</w:t>
            </w:r>
            <w:proofErr w:type="gramEnd"/>
            <w:r w:rsidRPr="007F12CC">
              <w:rPr>
                <w:sz w:val="16"/>
                <w:szCs w:val="16"/>
              </w:rPr>
              <w:t>лан**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факт исп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4"/>
                <w:szCs w:val="14"/>
              </w:rPr>
            </w:pPr>
            <w:r w:rsidRPr="007F12CC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прочие источники</w:t>
            </w:r>
          </w:p>
        </w:tc>
      </w:tr>
      <w:tr w:rsidR="007F12CC" w:rsidRPr="007F12CC" w:rsidTr="002D29A8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proofErr w:type="spellStart"/>
            <w:r w:rsidRPr="007F12CC">
              <w:rPr>
                <w:sz w:val="16"/>
                <w:szCs w:val="16"/>
              </w:rPr>
              <w:t>утверж</w:t>
            </w:r>
            <w:proofErr w:type="spellEnd"/>
            <w:r w:rsidRPr="007F12CC">
              <w:rPr>
                <w:sz w:val="16"/>
                <w:szCs w:val="16"/>
              </w:rPr>
              <w:t>. 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уточнен</w:t>
            </w:r>
            <w:proofErr w:type="gramStart"/>
            <w:r w:rsidRPr="007F12CC">
              <w:rPr>
                <w:sz w:val="16"/>
                <w:szCs w:val="16"/>
              </w:rPr>
              <w:t>.</w:t>
            </w:r>
            <w:proofErr w:type="gramEnd"/>
            <w:r w:rsidRPr="007F12CC">
              <w:rPr>
                <w:sz w:val="16"/>
                <w:szCs w:val="16"/>
              </w:rPr>
              <w:t xml:space="preserve"> </w:t>
            </w:r>
            <w:proofErr w:type="gramStart"/>
            <w:r w:rsidRPr="007F12CC">
              <w:rPr>
                <w:sz w:val="16"/>
                <w:szCs w:val="16"/>
              </w:rPr>
              <w:t>п</w:t>
            </w:r>
            <w:proofErr w:type="gramEnd"/>
            <w:r w:rsidRPr="007F12CC">
              <w:rPr>
                <w:sz w:val="16"/>
                <w:szCs w:val="16"/>
              </w:rPr>
              <w:t>лан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4"/>
                <w:szCs w:val="14"/>
              </w:rPr>
            </w:pPr>
            <w:r w:rsidRPr="007F12CC">
              <w:rPr>
                <w:sz w:val="16"/>
                <w:szCs w:val="16"/>
              </w:rPr>
              <w:t xml:space="preserve">факт </w:t>
            </w:r>
            <w:proofErr w:type="spellStart"/>
            <w:proofErr w:type="gramStart"/>
            <w:r w:rsidRPr="007F12CC">
              <w:rPr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proofErr w:type="spellStart"/>
            <w:r w:rsidRPr="007F12CC">
              <w:rPr>
                <w:sz w:val="16"/>
                <w:szCs w:val="16"/>
              </w:rPr>
              <w:t>утверж</w:t>
            </w:r>
            <w:proofErr w:type="spellEnd"/>
            <w:r w:rsidRPr="007F12CC">
              <w:rPr>
                <w:sz w:val="16"/>
                <w:szCs w:val="16"/>
              </w:rPr>
              <w:t>.                    план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уточнен</w:t>
            </w:r>
            <w:proofErr w:type="gramStart"/>
            <w:r w:rsidRPr="007F12CC">
              <w:rPr>
                <w:sz w:val="16"/>
                <w:szCs w:val="16"/>
              </w:rPr>
              <w:t>.</w:t>
            </w:r>
            <w:proofErr w:type="gramEnd"/>
            <w:r w:rsidRPr="007F12CC">
              <w:rPr>
                <w:sz w:val="16"/>
                <w:szCs w:val="16"/>
              </w:rPr>
              <w:t xml:space="preserve">              </w:t>
            </w:r>
            <w:proofErr w:type="gramStart"/>
            <w:r w:rsidRPr="007F12CC">
              <w:rPr>
                <w:sz w:val="16"/>
                <w:szCs w:val="16"/>
              </w:rPr>
              <w:t>п</w:t>
            </w:r>
            <w:proofErr w:type="gramEnd"/>
            <w:r w:rsidRPr="007F12CC">
              <w:rPr>
                <w:sz w:val="16"/>
                <w:szCs w:val="16"/>
              </w:rPr>
              <w:t>лан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4"/>
                <w:szCs w:val="14"/>
              </w:rPr>
            </w:pPr>
            <w:r w:rsidRPr="007F12CC">
              <w:rPr>
                <w:sz w:val="16"/>
                <w:szCs w:val="16"/>
              </w:rPr>
              <w:t xml:space="preserve">факт </w:t>
            </w:r>
            <w:proofErr w:type="spellStart"/>
            <w:proofErr w:type="gramStart"/>
            <w:r w:rsidRPr="007F12CC">
              <w:rPr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proofErr w:type="spellStart"/>
            <w:r w:rsidRPr="007F12CC">
              <w:rPr>
                <w:sz w:val="16"/>
                <w:szCs w:val="16"/>
              </w:rPr>
              <w:t>утверж</w:t>
            </w:r>
            <w:proofErr w:type="spellEnd"/>
            <w:r w:rsidRPr="007F12CC">
              <w:rPr>
                <w:sz w:val="16"/>
                <w:szCs w:val="16"/>
              </w:rPr>
              <w:t>. план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уточнен</w:t>
            </w:r>
            <w:proofErr w:type="gramStart"/>
            <w:r w:rsidRPr="007F12CC">
              <w:rPr>
                <w:sz w:val="16"/>
                <w:szCs w:val="16"/>
              </w:rPr>
              <w:t>.</w:t>
            </w:r>
            <w:proofErr w:type="gramEnd"/>
            <w:r w:rsidRPr="007F12CC">
              <w:rPr>
                <w:sz w:val="16"/>
                <w:szCs w:val="16"/>
              </w:rPr>
              <w:t xml:space="preserve"> </w:t>
            </w:r>
            <w:proofErr w:type="gramStart"/>
            <w:r w:rsidRPr="007F12CC">
              <w:rPr>
                <w:sz w:val="16"/>
                <w:szCs w:val="16"/>
              </w:rPr>
              <w:t>п</w:t>
            </w:r>
            <w:proofErr w:type="gramEnd"/>
            <w:r w:rsidRPr="007F12CC">
              <w:rPr>
                <w:sz w:val="16"/>
                <w:szCs w:val="16"/>
              </w:rPr>
              <w:t>лан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4"/>
                <w:szCs w:val="14"/>
              </w:rPr>
            </w:pPr>
            <w:r w:rsidRPr="007F12CC">
              <w:rPr>
                <w:sz w:val="16"/>
                <w:szCs w:val="16"/>
              </w:rPr>
              <w:t xml:space="preserve">факт </w:t>
            </w:r>
            <w:proofErr w:type="spellStart"/>
            <w:proofErr w:type="gramStart"/>
            <w:r w:rsidRPr="007F12CC">
              <w:rPr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proofErr w:type="spellStart"/>
            <w:r w:rsidRPr="007F12CC">
              <w:rPr>
                <w:sz w:val="16"/>
                <w:szCs w:val="16"/>
              </w:rPr>
              <w:t>утверж</w:t>
            </w:r>
            <w:proofErr w:type="spellEnd"/>
            <w:r w:rsidRPr="007F12CC">
              <w:rPr>
                <w:sz w:val="16"/>
                <w:szCs w:val="16"/>
              </w:rPr>
              <w:t>. план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уточнен</w:t>
            </w:r>
            <w:proofErr w:type="gramStart"/>
            <w:r w:rsidRPr="007F12CC">
              <w:rPr>
                <w:sz w:val="16"/>
                <w:szCs w:val="16"/>
              </w:rPr>
              <w:t>.</w:t>
            </w:r>
            <w:proofErr w:type="gramEnd"/>
            <w:r w:rsidRPr="007F12CC">
              <w:rPr>
                <w:sz w:val="16"/>
                <w:szCs w:val="16"/>
              </w:rPr>
              <w:t xml:space="preserve"> </w:t>
            </w:r>
            <w:proofErr w:type="gramStart"/>
            <w:r w:rsidRPr="007F12CC">
              <w:rPr>
                <w:sz w:val="16"/>
                <w:szCs w:val="16"/>
              </w:rPr>
              <w:t>п</w:t>
            </w:r>
            <w:proofErr w:type="gramEnd"/>
            <w:r w:rsidRPr="007F12CC">
              <w:rPr>
                <w:sz w:val="16"/>
                <w:szCs w:val="16"/>
              </w:rPr>
              <w:t>лан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4"/>
                <w:szCs w:val="14"/>
              </w:rPr>
            </w:pPr>
            <w:r w:rsidRPr="007F12CC">
              <w:rPr>
                <w:sz w:val="16"/>
                <w:szCs w:val="16"/>
              </w:rPr>
              <w:t xml:space="preserve">факт </w:t>
            </w:r>
            <w:proofErr w:type="spellStart"/>
            <w:proofErr w:type="gramStart"/>
            <w:r w:rsidRPr="007F12CC">
              <w:rPr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7F12CC" w:rsidRPr="007F12CC" w:rsidTr="002D29A8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2CC" w:rsidRPr="007F12CC" w:rsidRDefault="007F12CC" w:rsidP="007F12CC">
            <w:pPr>
              <w:rPr>
                <w:sz w:val="14"/>
                <w:szCs w:val="14"/>
              </w:rPr>
            </w:pPr>
          </w:p>
        </w:tc>
      </w:tr>
    </w:tbl>
    <w:p w:rsidR="002D29A8" w:rsidRPr="002D29A8" w:rsidRDefault="002D29A8">
      <w:pPr>
        <w:rPr>
          <w:sz w:val="2"/>
          <w:szCs w:val="2"/>
        </w:rPr>
      </w:pPr>
    </w:p>
    <w:tbl>
      <w:tblPr>
        <w:tblW w:w="164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2395"/>
        <w:gridCol w:w="851"/>
        <w:gridCol w:w="642"/>
        <w:gridCol w:w="366"/>
        <w:gridCol w:w="786"/>
        <w:gridCol w:w="81"/>
        <w:gridCol w:w="156"/>
        <w:gridCol w:w="836"/>
        <w:gridCol w:w="127"/>
        <w:gridCol w:w="865"/>
        <w:gridCol w:w="127"/>
        <w:gridCol w:w="724"/>
        <w:gridCol w:w="127"/>
        <w:gridCol w:w="724"/>
        <w:gridCol w:w="127"/>
        <w:gridCol w:w="866"/>
        <w:gridCol w:w="127"/>
        <w:gridCol w:w="850"/>
        <w:gridCol w:w="127"/>
        <w:gridCol w:w="865"/>
        <w:gridCol w:w="127"/>
        <w:gridCol w:w="709"/>
        <w:gridCol w:w="127"/>
        <w:gridCol w:w="738"/>
        <w:gridCol w:w="127"/>
        <w:gridCol w:w="611"/>
        <w:gridCol w:w="127"/>
        <w:gridCol w:w="567"/>
        <w:gridCol w:w="127"/>
        <w:gridCol w:w="691"/>
        <w:gridCol w:w="127"/>
      </w:tblGrid>
      <w:tr w:rsidR="007F12CC" w:rsidRPr="007F12CC" w:rsidTr="002D29A8">
        <w:trPr>
          <w:gridAfter w:val="1"/>
          <w:wAfter w:w="127" w:type="dxa"/>
          <w:trHeight w:val="28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</w:t>
            </w:r>
          </w:p>
        </w:tc>
      </w:tr>
      <w:tr w:rsidR="007F12CC" w:rsidRPr="007F12CC" w:rsidTr="00D61168">
        <w:trPr>
          <w:gridAfter w:val="1"/>
          <w:wAfter w:w="127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Муниципальные  программы - 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907604,4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1086697,2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992221,3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34418,95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34418,95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34418,9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289563,9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402840,1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346439,2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576783,4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642600,0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7F12CC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 w:rsidRPr="00D61168">
              <w:rPr>
                <w:b/>
                <w:bCs/>
                <w:sz w:val="16"/>
                <w:szCs w:val="16"/>
              </w:rPr>
              <w:t>600475,8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D61168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6838,2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D61168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6838,2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D61168" w:rsidRDefault="00D61168" w:rsidP="00D611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10887,4</w:t>
            </w:r>
          </w:p>
        </w:tc>
      </w:tr>
      <w:tr w:rsidR="007F12CC" w:rsidRPr="007F12CC" w:rsidTr="00D61168">
        <w:trPr>
          <w:gridAfter w:val="1"/>
          <w:wAfter w:w="12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8"/>
                <w:szCs w:val="18"/>
              </w:rPr>
            </w:pPr>
            <w:r w:rsidRPr="007F12C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8"/>
                <w:szCs w:val="18"/>
              </w:rPr>
            </w:pPr>
            <w:r w:rsidRPr="007F12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7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"Экономическое развитие городского округа Большой Камень" на 2014-2018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9750,76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9750,76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13134,37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4418,95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4418,95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637,33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637,33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637,33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996,78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36</w:t>
            </w:r>
            <w:r w:rsidR="00D61168">
              <w:rPr>
                <w:b/>
                <w:bCs/>
                <w:sz w:val="16"/>
                <w:szCs w:val="16"/>
              </w:rPr>
              <w:t>94,5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3694,5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7081,3</w:t>
            </w:r>
          </w:p>
        </w:tc>
      </w:tr>
      <w:tr w:rsidR="007F12CC" w:rsidRPr="007F12CC" w:rsidTr="00D61168">
        <w:trPr>
          <w:gridAfter w:val="1"/>
          <w:wAfter w:w="127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подпрограмме: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"Содействие развитию малого и среднего предпринимательства в городском округе Большой Камень"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9750,76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9750,76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13134,37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4418,95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4418,95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637,33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637,33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637,33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996,78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3694,49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3694,5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7081,32</w:t>
            </w:r>
          </w:p>
        </w:tc>
      </w:tr>
      <w:tr w:rsidR="007F12CC" w:rsidRPr="007F12CC" w:rsidTr="00D61168">
        <w:trPr>
          <w:gridAfter w:val="1"/>
          <w:wAfter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8C227F">
        <w:trPr>
          <w:gridAfter w:val="1"/>
          <w:wAfter w:w="127" w:type="dxa"/>
          <w:trHeight w:val="1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1.1.1.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 xml:space="preserve"> Предоставление субсидии субъектам малого и среднего предпринимательства  с целью возмещения части затрат, связ</w:t>
            </w:r>
            <w:r w:rsidR="008C227F">
              <w:rPr>
                <w:color w:val="000000"/>
                <w:sz w:val="16"/>
                <w:szCs w:val="16"/>
              </w:rPr>
              <w:t xml:space="preserve">анных с </w:t>
            </w:r>
            <w:r w:rsidRPr="007F12CC">
              <w:rPr>
                <w:color w:val="000000"/>
                <w:sz w:val="16"/>
                <w:szCs w:val="16"/>
              </w:rPr>
              <w:t xml:space="preserve"> началом предпринимательской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1808,62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2061,24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2062,30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252,62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252,62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637,33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637,33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637,33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271,29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271,29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272,35</w:t>
            </w:r>
          </w:p>
        </w:tc>
      </w:tr>
      <w:tr w:rsidR="007F12CC" w:rsidRPr="007F12CC" w:rsidTr="00D61168">
        <w:trPr>
          <w:gridAfter w:val="1"/>
          <w:wAfter w:w="127" w:type="dxa"/>
          <w:trHeight w:val="16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1.1.2.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 xml:space="preserve"> Предоставление субсидии субъектам малого и среднего предпринимательства    с целью возмещения части затрат, связанных с производством инновационных товаров (работ, услуг) и (или) внедрением технологических инноваций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1.1.3.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 xml:space="preserve">Предоставление субсидии субъектам малого и среднего предпринимательства    с целью возмещения части затрат, связанных с уплатой лизинговых платежей;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2489,37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1503,16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1742,56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756,35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756,35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746,81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746,81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324,15</w:t>
            </w:r>
          </w:p>
        </w:tc>
      </w:tr>
      <w:tr w:rsidR="007F12CC" w:rsidRPr="007F12CC" w:rsidTr="00D61168">
        <w:trPr>
          <w:gridAfter w:val="1"/>
          <w:wAfter w:w="127" w:type="dxa"/>
          <w:trHeight w:val="1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1.1.4.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 xml:space="preserve">Предоставление субсидии субъектам малого и среднего предпринимательства  с целью возмещения части затрат, связанных с проведением энергетических обследований, работ в области энергосбережения и повышения энергетической эффективности.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7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1.1.5.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 xml:space="preserve">Предоставление субсидии субъектам малого и среднего предпринимательства  с целью возмещения части затрат, связанных с </w:t>
            </w:r>
            <w:r w:rsidR="008C227F" w:rsidRPr="007F12CC">
              <w:rPr>
                <w:color w:val="000000"/>
                <w:sz w:val="16"/>
                <w:szCs w:val="16"/>
              </w:rPr>
              <w:t>приобретением</w:t>
            </w:r>
            <w:r w:rsidRPr="007F12CC">
              <w:rPr>
                <w:color w:val="000000"/>
                <w:sz w:val="16"/>
                <w:szCs w:val="16"/>
              </w:rPr>
              <w:t xml:space="preserve">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2676,38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2676,38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6484,82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2676,38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3409,98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3409,98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2676,38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0A1709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2676,4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6484,82</w:t>
            </w:r>
          </w:p>
        </w:tc>
      </w:tr>
      <w:tr w:rsidR="007F12CC" w:rsidRPr="007F12CC" w:rsidTr="00D61168">
        <w:trPr>
          <w:gridAfter w:val="1"/>
          <w:wAfter w:w="127" w:type="dxa"/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1.1.5.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1.1.6.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 xml:space="preserve">Организация и проведение обучающих мероприятий  для субъектов малого и среднего предпринимательства.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56,78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56,78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8C227F">
        <w:trPr>
          <w:gridAfter w:val="1"/>
          <w:wAfter w:w="127" w:type="dxa"/>
          <w:trHeight w:val="10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"Развитие физической культуры и спорта в городском округе  Большой Камень" на 2014-2019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73909,04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73909,04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72061,85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43909,04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43909,04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42061,85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F12C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F12C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Исполнение календарного плана официальных</w:t>
            </w:r>
            <w:r w:rsidR="008C227F">
              <w:rPr>
                <w:sz w:val="16"/>
                <w:szCs w:val="16"/>
              </w:rPr>
              <w:t xml:space="preserve"> </w:t>
            </w:r>
            <w:r w:rsidRPr="007F12CC">
              <w:rPr>
                <w:sz w:val="16"/>
                <w:szCs w:val="16"/>
              </w:rPr>
              <w:t>физкультурн</w:t>
            </w:r>
            <w:proofErr w:type="gramStart"/>
            <w:r w:rsidRPr="007F12CC">
              <w:rPr>
                <w:sz w:val="16"/>
                <w:szCs w:val="16"/>
              </w:rPr>
              <w:t>о-</w:t>
            </w:r>
            <w:proofErr w:type="gramEnd"/>
            <w:r w:rsidRPr="007F12CC">
              <w:rPr>
                <w:sz w:val="16"/>
                <w:szCs w:val="16"/>
              </w:rPr>
              <w:t xml:space="preserve"> оздоровительных и спортивных мероприятий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2914,00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2914,00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2913,78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2914,00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2914,00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2913,78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Реконструкция стадиона муниципального бюджетного образовательного учреждения дополнительного образования детей - Детско-юношеская спортивная школа городского округа  Большой Камень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40438,21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40438,21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39835,28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10438,21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10438,21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9835,28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2.3.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Проведение государственной экспертизы проектной документации реконструкции стадион МБОУ ДОД ДЮСШ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2.4.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Строительство физкультурно-оздоровительного комплекса открытого типа в районе МБОУ СОШ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Строительство и оборудование сп</w:t>
            </w:r>
            <w:r w:rsidR="008C227F">
              <w:rPr>
                <w:sz w:val="16"/>
                <w:szCs w:val="16"/>
              </w:rPr>
              <w:t>ортивной площадки по ул. Карла М</w:t>
            </w:r>
            <w:r w:rsidRPr="007F12CC">
              <w:rPr>
                <w:sz w:val="16"/>
                <w:szCs w:val="16"/>
              </w:rPr>
              <w:t>аркса,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Строительство универсального спортивного зала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Сертификация и стандартизация спортивных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Обеспечение спортивным инвентарем и спортивным оборудованием МБОУ ДОД ДЮСШ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Обеспечение спортивной формой МАУ "Спортивный комплекс"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2331,06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2331,06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1087,02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2331,06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2331,06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1087,02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2.12.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на обеспечение деятельности муниципальных автономных учреждений на выполнение работ, оказание муниципальных услуг, на выполнение муниципального задания МАУ "Ледовый Дворец" и МАУ "Спортивный комплекс"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28225,76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28225,76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28225,76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28225,76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28225,76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28225,76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"Защита населения и территории от чрезвычайных ситуаций" на 2014-2018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19082,80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20430,43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18365,46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19082,80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20430,43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18365,46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подпрограммам: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"Обеспечение безопасности жизнедеятельности населения городского округа Большой Камень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4764,00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4682,51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3355,44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4764,00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4682,51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3355,44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3.1.1.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подготовка и содержание в готовности необходимых сил и сре</w:t>
            </w:r>
            <w:proofErr w:type="gramStart"/>
            <w:r w:rsidRPr="007F12CC">
              <w:rPr>
                <w:color w:val="000000"/>
                <w:sz w:val="16"/>
                <w:szCs w:val="16"/>
              </w:rPr>
              <w:t>дств дл</w:t>
            </w:r>
            <w:proofErr w:type="gramEnd"/>
            <w:r w:rsidRPr="007F12CC">
              <w:rPr>
                <w:color w:val="000000"/>
                <w:sz w:val="16"/>
                <w:szCs w:val="16"/>
              </w:rPr>
              <w:t>я защиты населения и территории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3274,00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2769,90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1518,98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3274,00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2769,90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1518,98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3.1.2.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650,00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650,00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3.1.3.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обеспечению безопасности людей на водных объектах городского округа, охране их жизни и здоровья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152,90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147,56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35,00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152,90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147,56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3.1.4.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реализация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805,00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1759,71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1688,89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805,00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1759,71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1688,89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"Участие в профилактике терроризма, а также минимизации и (или) ликвидации последствий проявлений терроризма"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1752,60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1643,77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1752,60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1643,77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3.2.1.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1752,60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1643,77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1752,60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1643,77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3.3.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"Участие в профилактике экстремизма, а также в минимизации и (или) ликвидации последствий проявления экстремизма"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3.3.1.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предупреждение экстремистской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285,00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13633,80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13710,32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13081,25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13633,80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13710,32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13081,25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3.4.1.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13633,80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13710,32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13081,25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13633,80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13710,32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13081,25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"Развитие образования в городском округе Большой Камень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528566,7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578475,4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554788,8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263122,0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308982,2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290705,99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265444,7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269493,2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264082,8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"Развитие дошкольного образования в городском округе  Большой Камень"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14142,95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52612,54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29034,71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38051,20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19778,53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14142,95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14561,34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9256,18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4.1.1.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по оплате договоров на выполнение, оказание услуг, связанных с капитальным ремонтом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4.1.2.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благоустройство территорий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4.1.3.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кровли МБДОУ № 17 "Звездочка"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3255,00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3255,00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3254,33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3255,00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3255,00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3254,33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4.1.4.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расходы на </w:t>
            </w:r>
            <w:r w:rsidR="00D61168" w:rsidRPr="007F12CC">
              <w:rPr>
                <w:sz w:val="16"/>
                <w:szCs w:val="16"/>
              </w:rPr>
              <w:t>приобретение</w:t>
            </w:r>
            <w:r w:rsidRPr="007F12CC">
              <w:rPr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4.1.5.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строительство детского сада на 280 мест (ул. Гагарина)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10887,95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49357,54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25780,39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38051,20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19778,53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10887,95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11306,34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6001,86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"Развитие общего образования в городском округе Большой Камень"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3600,52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1630,88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1630,14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3600,52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1630,88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1630,14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4.2.1.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1134,24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1133,50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1134,24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1133,50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4.2.2.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благоустройство пришкольных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979,32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346,64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346,64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979,32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346,64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346,64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4.2.3.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2621,20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2621,20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4.2.4.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"Развитие дополнительного образования в городском округе  Большой Камень"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614,15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614,15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614,15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614,15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4.3.1.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614,15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614,15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614,15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614,15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4.3.2.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"Организация отдыха детей в каникулярное время на территории городского округа Большой Камень"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904,82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4704,82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4637,32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3800,00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3796,46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904,82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904,82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840,86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4.4.1.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обеспечение отдыха детей питанием, педагогическими кадрами, игровым, спортивным инвентарем и канцелярскими принадлежностями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904,82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4704,82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4637,32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3800,00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3796,46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904,82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904,82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840,86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509918,5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518913,0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518872,5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267131,00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267131,00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246796,45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251782,0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251741,5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D61168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предоставление</w:t>
            </w:r>
            <w:r w:rsidR="007F12CC" w:rsidRPr="007F12CC">
              <w:rPr>
                <w:sz w:val="16"/>
                <w:szCs w:val="16"/>
              </w:rPr>
              <w:t xml:space="preserve"> услуг, выполнение работ в сфере общедоступного и бесплатного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151647,5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154636,7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151647,54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154636,7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154636,7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предоставление субсидии муниципальным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121716,0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121716,00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121716,00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121716,00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D61168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предоставление</w:t>
            </w:r>
            <w:r w:rsidR="007F12CC" w:rsidRPr="007F12CC">
              <w:rPr>
                <w:sz w:val="16"/>
                <w:szCs w:val="16"/>
              </w:rPr>
              <w:t xml:space="preserve"> услуг, выполнение работ в сфере общедоступного бесплатного начального общего, основного общего, среднего (полного)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44923,40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46212,31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46212,31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44923,40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46212,31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46212,31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D61168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предоставление</w:t>
            </w:r>
            <w:r w:rsidR="007F12CC" w:rsidRPr="007F12CC">
              <w:rPr>
                <w:sz w:val="16"/>
                <w:szCs w:val="16"/>
              </w:rPr>
              <w:t xml:space="preserve"> услуг, выполнение работ в сфере общедоступного бесплатного начального общего, основного общего, среднего полного общего образования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0A1709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129539,0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129539,00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0A1709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0A1709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129539,00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129539,00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предоставление услуг, выполнение работ в сфере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23587,97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24295,45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24295,45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23587,97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24295,45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24295,45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на обеспечение деятельности муниципальных казенных учреждений на выполнение</w:t>
            </w:r>
            <w:r w:rsidR="00D61168">
              <w:rPr>
                <w:sz w:val="16"/>
                <w:szCs w:val="16"/>
              </w:rPr>
              <w:t xml:space="preserve"> </w:t>
            </w:r>
            <w:r w:rsidRPr="007F12CC">
              <w:rPr>
                <w:sz w:val="16"/>
                <w:szCs w:val="16"/>
              </w:rPr>
              <w:t>работ, оказание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26637,54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26637,54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26597,00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26637,54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26637,54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26597,00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7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организация и обеспечения оздоровления и отдыха детей за счет средств субвенции на организацию и обеспечение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9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выплаты компенсации части платы, взимаемой с родителей (законных представителей) за </w:t>
            </w:r>
            <w:r w:rsidR="00D61168" w:rsidRPr="007F12CC">
              <w:rPr>
                <w:sz w:val="16"/>
                <w:szCs w:val="16"/>
              </w:rPr>
              <w:t>присмотр</w:t>
            </w:r>
            <w:r w:rsidRPr="007F12CC">
              <w:rPr>
                <w:sz w:val="16"/>
                <w:szCs w:val="16"/>
              </w:rPr>
              <w:t xml:space="preserve"> и уход за детьми, осваивающими общеобразовательные программы дошкольного образования в организациях, осуществляющих общеобразовательную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5376,00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10115,00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5376,00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10115,00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0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4.5.9.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предоставление услуг, выполнение работ в сфере общедоступного бесплатного начального общего, среднего общего образования за счет средств </w:t>
            </w:r>
            <w:proofErr w:type="gramStart"/>
            <w:r w:rsidRPr="007F12CC">
              <w:rPr>
                <w:sz w:val="16"/>
                <w:szCs w:val="16"/>
              </w:rPr>
              <w:t>субвенции</w:t>
            </w:r>
            <w:proofErr w:type="gramEnd"/>
            <w:r w:rsidRPr="007F12CC">
              <w:rPr>
                <w:sz w:val="16"/>
                <w:szCs w:val="16"/>
              </w:rPr>
              <w:t xml:space="preserve"> на обеспечение обучающихся в младших классах (1-4 включительно) бесплатным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6491,00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5761,00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5761,00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6491,00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5761,00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5761,00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"Энергосбережение и повышение энергетической эффективности в городском округе  Большой Камень на 2014-2016 годы и в перспективе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20776,90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20776,90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20549,06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17633,20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17633,20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16743,02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3143,70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3143,7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3806,04</w:t>
            </w:r>
          </w:p>
        </w:tc>
      </w:tr>
      <w:tr w:rsidR="007F12CC" w:rsidRPr="007F12CC" w:rsidTr="00D61168">
        <w:trPr>
          <w:gridAfter w:val="1"/>
          <w:wAfter w:w="12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Раздел 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11831,64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11831,64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13064,96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9999,94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9999,94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9665,86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1831,70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1831,7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3399,10</w:t>
            </w:r>
          </w:p>
        </w:tc>
      </w:tr>
      <w:tr w:rsidR="007F12CC" w:rsidRPr="007F12CC" w:rsidTr="00D61168">
        <w:trPr>
          <w:gridAfter w:val="1"/>
          <w:wAfter w:w="127" w:type="dxa"/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замена ветхих и изношенных сетей теплоснабжения. Капитальный ремонт сетей теплоснабжения с применением новых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9999,94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9999,94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9665,86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9999,94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9999,94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9665,86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перевод нагрузок и реконструкция тепловой сети для перехода на 4-х трубную систему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оптимизация </w:t>
            </w:r>
            <w:r w:rsidR="00D61168" w:rsidRPr="007F12CC">
              <w:rPr>
                <w:sz w:val="16"/>
                <w:szCs w:val="16"/>
              </w:rPr>
              <w:t>гидравлических</w:t>
            </w:r>
            <w:r w:rsidRPr="007F12CC">
              <w:rPr>
                <w:sz w:val="16"/>
                <w:szCs w:val="16"/>
              </w:rPr>
              <w:t xml:space="preserve"> режимов, наладочные мероприятия сетей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537,00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537,00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537,00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537,00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участка тепловой сети от ЦТП-10 (2-й контур)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участка тепловой сети от ЦТП-2 по ул. Горького (2-й контур)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замена светильников внутреннего освещения </w:t>
            </w:r>
            <w:proofErr w:type="gramStart"/>
            <w:r w:rsidRPr="007F12CC">
              <w:rPr>
                <w:sz w:val="16"/>
                <w:szCs w:val="16"/>
              </w:rPr>
              <w:t>на</w:t>
            </w:r>
            <w:proofErr w:type="gramEnd"/>
            <w:r w:rsidRPr="007F12CC">
              <w:rPr>
                <w:sz w:val="16"/>
                <w:szCs w:val="16"/>
              </w:rPr>
              <w:t xml:space="preserve"> светодиодные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159,30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159,30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159,30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159,30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322,90</w:t>
            </w:r>
          </w:p>
        </w:tc>
      </w:tr>
      <w:tr w:rsidR="007F12CC" w:rsidRPr="007F12CC" w:rsidTr="00D61168">
        <w:trPr>
          <w:gridAfter w:val="1"/>
          <w:wAfter w:w="127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F12CC">
              <w:rPr>
                <w:sz w:val="16"/>
                <w:szCs w:val="16"/>
              </w:rPr>
              <w:t>замена ртутных светильников наружного освещения на натриевые высокого давления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26,40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26,40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26,40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66,30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модернизация оборудования и трубопроводов котельной и котлоагрегатов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внедрение систем автоматизации работы и загрузки котлов, </w:t>
            </w:r>
            <w:proofErr w:type="spellStart"/>
            <w:r w:rsidRPr="007F12CC">
              <w:rPr>
                <w:sz w:val="16"/>
                <w:szCs w:val="16"/>
              </w:rPr>
              <w:t>общекотельного</w:t>
            </w:r>
            <w:proofErr w:type="spellEnd"/>
            <w:r w:rsidRPr="007F12CC">
              <w:rPr>
                <w:sz w:val="16"/>
                <w:szCs w:val="16"/>
              </w:rPr>
              <w:t xml:space="preserve"> и вспомогательного оборудования и автоматизация отпуска тепловой энергии потребителям городского котельной № 1, а также телекоммуникационных систем централизованного технологического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установка турбин противодавления (в </w:t>
            </w:r>
            <w:proofErr w:type="spellStart"/>
            <w:r w:rsidRPr="007F12CC">
              <w:rPr>
                <w:sz w:val="16"/>
                <w:szCs w:val="16"/>
              </w:rPr>
              <w:t>т.ч</w:t>
            </w:r>
            <w:proofErr w:type="spellEnd"/>
            <w:r w:rsidRPr="007F12CC">
              <w:rPr>
                <w:sz w:val="16"/>
                <w:szCs w:val="16"/>
              </w:rPr>
              <w:t>. проектные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установка частотных преобразователей на приводы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мероприятие по наладке режимов горения котлов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2796,20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2796,20</w:t>
            </w:r>
          </w:p>
        </w:tc>
      </w:tr>
      <w:tr w:rsidR="007F12CC" w:rsidRPr="007F12CC" w:rsidTr="00D61168">
        <w:trPr>
          <w:gridAfter w:val="1"/>
          <w:wAfter w:w="127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строительство ЦТП-11,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замена светильников внутреннего освещения </w:t>
            </w:r>
            <w:proofErr w:type="gramStart"/>
            <w:r w:rsidRPr="007F12CC">
              <w:rPr>
                <w:sz w:val="16"/>
                <w:szCs w:val="16"/>
              </w:rPr>
              <w:t>на</w:t>
            </w:r>
            <w:proofErr w:type="gramEnd"/>
            <w:r w:rsidRPr="007F12CC">
              <w:rPr>
                <w:sz w:val="16"/>
                <w:szCs w:val="16"/>
              </w:rPr>
              <w:t xml:space="preserve"> светодиодные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213,70</w:t>
            </w:r>
          </w:p>
        </w:tc>
      </w:tr>
      <w:tr w:rsidR="007F12CC" w:rsidRPr="007F12CC" w:rsidTr="00D61168">
        <w:trPr>
          <w:gridAfter w:val="1"/>
          <w:wAfter w:w="127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F12CC">
              <w:rPr>
                <w:sz w:val="16"/>
                <w:szCs w:val="16"/>
              </w:rPr>
              <w:t>замена ртутных светильников наружного освещения на натриевые высокого давления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установка частотных преобразователей на приводы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ЦТП: перевод нагрузок и переход на 4-х трубную систему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замена светильников внутреннего освещения </w:t>
            </w:r>
            <w:proofErr w:type="gramStart"/>
            <w:r w:rsidRPr="007F12CC">
              <w:rPr>
                <w:sz w:val="16"/>
                <w:szCs w:val="16"/>
              </w:rPr>
              <w:t>на</w:t>
            </w:r>
            <w:proofErr w:type="gramEnd"/>
            <w:r w:rsidRPr="007F12CC">
              <w:rPr>
                <w:sz w:val="16"/>
                <w:szCs w:val="16"/>
              </w:rPr>
              <w:t xml:space="preserve"> светодиодные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5.1.19.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установка частотных преобразователей на приводы технологического</w:t>
            </w:r>
            <w:r w:rsidR="00D61168">
              <w:rPr>
                <w:sz w:val="16"/>
                <w:szCs w:val="16"/>
              </w:rPr>
              <w:t xml:space="preserve"> </w:t>
            </w:r>
            <w:r w:rsidRPr="007F12CC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5.1.20.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внедрение телекоммуникационных систем </w:t>
            </w:r>
            <w:proofErr w:type="gramStart"/>
            <w:r w:rsidRPr="007F12CC">
              <w:rPr>
                <w:sz w:val="16"/>
                <w:szCs w:val="16"/>
              </w:rPr>
              <w:t>централизованного</w:t>
            </w:r>
            <w:proofErr w:type="gramEnd"/>
            <w:r w:rsidRPr="007F12CC">
              <w:rPr>
                <w:sz w:val="16"/>
                <w:szCs w:val="16"/>
              </w:rPr>
              <w:t xml:space="preserve"> технологического управления центральными тепловыми пунктами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500,00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500,00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500,00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proofErr w:type="gramStart"/>
            <w:r w:rsidRPr="007F12CC">
              <w:rPr>
                <w:sz w:val="16"/>
                <w:szCs w:val="16"/>
              </w:rPr>
              <w:t>Раздел водоснабжение</w:t>
            </w:r>
            <w:proofErr w:type="gramEnd"/>
            <w:r w:rsidRPr="007F12CC">
              <w:rPr>
                <w:sz w:val="16"/>
                <w:szCs w:val="16"/>
              </w:rPr>
              <w:t xml:space="preserve"> и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8945,26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8945,26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7484,10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7633,26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7633,26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7077,16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1312,00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406,94</w:t>
            </w:r>
          </w:p>
        </w:tc>
      </w:tr>
      <w:tr w:rsidR="007F12CC" w:rsidRPr="007F12CC" w:rsidTr="00D61168">
        <w:trPr>
          <w:gridAfter w:val="1"/>
          <w:wAfter w:w="127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замена ветхих и изношенных сетей водоснабжения. Капитальный ремонт сетей водоснабжения с применением новых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1430,63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1430,63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993,40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1130,63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1130,63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693,40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300,00</w:t>
            </w:r>
          </w:p>
        </w:tc>
      </w:tr>
      <w:tr w:rsidR="007F12CC" w:rsidRPr="007F12CC" w:rsidTr="00D61168">
        <w:trPr>
          <w:gridAfter w:val="1"/>
          <w:wAfter w:w="127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сетей водопровода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2102,32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2102,32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2102,32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2102,32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2102,32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2102,32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приобретение и установка приборов учета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установка регуляторов давления на водоводах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модернизация котельной комплекса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модернизация котельной водоочистных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замена и ремонт насосного и компрессорного оборудования систем водоснабжения и водоотведения с установкой частотных преобразователей на приводы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1012,00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1012,00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106,94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1012,00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106,94</w:t>
            </w:r>
          </w:p>
        </w:tc>
      </w:tr>
      <w:tr w:rsidR="007F12CC" w:rsidRPr="007F12CC" w:rsidTr="00D61168">
        <w:trPr>
          <w:gridAfter w:val="1"/>
          <w:wAfter w:w="127" w:type="dxa"/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котельного оборудования с заменой блока котла в здании котельной в составе комплекса канализационных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замена и ремонт оборудования, приборов учета и запорной арматуры на объектах водоочистных сооружений, расположенных по адресу: г. Большой Камень, </w:t>
            </w:r>
            <w:r w:rsidRPr="007F12CC">
              <w:rPr>
                <w:sz w:val="16"/>
                <w:szCs w:val="16"/>
              </w:rPr>
              <w:br/>
              <w:t>ул. Дзержинского,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4400,31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4400,31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4281,44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4400,31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4400,31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4281,44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замена светильников внутренних систем освещения </w:t>
            </w:r>
            <w:proofErr w:type="gramStart"/>
            <w:r w:rsidRPr="007F12CC">
              <w:rPr>
                <w:sz w:val="16"/>
                <w:szCs w:val="16"/>
              </w:rPr>
              <w:t>на</w:t>
            </w:r>
            <w:proofErr w:type="gramEnd"/>
            <w:r w:rsidRPr="007F12CC">
              <w:rPr>
                <w:sz w:val="16"/>
                <w:szCs w:val="16"/>
              </w:rPr>
              <w:t xml:space="preserve"> светодиодные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F12CC">
              <w:rPr>
                <w:sz w:val="16"/>
                <w:szCs w:val="16"/>
              </w:rPr>
              <w:t xml:space="preserve">замена ртутных светильников наружного освещения на натриевые высокого давления, в </w:t>
            </w:r>
            <w:proofErr w:type="spellStart"/>
            <w:r w:rsidRPr="007F12CC">
              <w:rPr>
                <w:sz w:val="16"/>
                <w:szCs w:val="16"/>
              </w:rPr>
              <w:t>т.ч</w:t>
            </w:r>
            <w:proofErr w:type="spellEnd"/>
            <w:r w:rsidRPr="007F12CC">
              <w:rPr>
                <w:sz w:val="16"/>
                <w:szCs w:val="16"/>
              </w:rPr>
              <w:t xml:space="preserve">.: - городских канализационных очистных сооружений </w:t>
            </w:r>
            <w:proofErr w:type="spellStart"/>
            <w:r w:rsidRPr="007F12CC">
              <w:rPr>
                <w:sz w:val="16"/>
                <w:szCs w:val="16"/>
              </w:rPr>
              <w:t>мкрн</w:t>
            </w:r>
            <w:proofErr w:type="spellEnd"/>
            <w:r w:rsidRPr="007F12CC">
              <w:rPr>
                <w:sz w:val="16"/>
                <w:szCs w:val="16"/>
              </w:rPr>
              <w:t>.</w:t>
            </w:r>
            <w:proofErr w:type="gramEnd"/>
            <w:r w:rsidRPr="007F12CC">
              <w:rPr>
                <w:sz w:val="16"/>
                <w:szCs w:val="16"/>
              </w:rPr>
              <w:t xml:space="preserve"> Ю. Лифляндия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5.2.12.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замена 3-х масляных выключателей ВМП - 10 на </w:t>
            </w:r>
            <w:r w:rsidR="00D61168" w:rsidRPr="007F12CC">
              <w:rPr>
                <w:sz w:val="16"/>
                <w:szCs w:val="16"/>
              </w:rPr>
              <w:t>вакуумные</w:t>
            </w:r>
            <w:r w:rsidRPr="007F12CC">
              <w:rPr>
                <w:sz w:val="16"/>
                <w:szCs w:val="16"/>
              </w:rPr>
              <w:t xml:space="preserve"> выключатели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5.2.13.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капитальный ремонт системы уличного освещения: замена на объектах существующего уличного освещения лам высокого давления (ДРЛ и ДНАТ) </w:t>
            </w:r>
            <w:proofErr w:type="gramStart"/>
            <w:r w:rsidRPr="007F12CC">
              <w:rPr>
                <w:sz w:val="16"/>
                <w:szCs w:val="16"/>
              </w:rPr>
              <w:t>на</w:t>
            </w:r>
            <w:proofErr w:type="gramEnd"/>
            <w:r w:rsidRPr="007F12CC">
              <w:rPr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5.2.14.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замена ветхих изношенных линий электропередач с внедрением эффективных режимов и схем: капитальный ремонт воздушных линий (</w:t>
            </w:r>
            <w:proofErr w:type="gramStart"/>
            <w:r w:rsidRPr="007F12CC">
              <w:rPr>
                <w:sz w:val="16"/>
                <w:szCs w:val="16"/>
              </w:rPr>
              <w:t>ВЛ</w:t>
            </w:r>
            <w:proofErr w:type="gramEnd"/>
            <w:r w:rsidRPr="007F12CC">
              <w:rPr>
                <w:sz w:val="16"/>
                <w:szCs w:val="16"/>
              </w:rPr>
              <w:t>), комплектной трансформаторной подстанции (КТП) (перевод нагрузок)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5.2.15.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5.2.16.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воздушных линий (</w:t>
            </w:r>
            <w:proofErr w:type="gramStart"/>
            <w:r w:rsidRPr="007F12CC">
              <w:rPr>
                <w:sz w:val="16"/>
                <w:szCs w:val="16"/>
              </w:rPr>
              <w:t>ВЛ</w:t>
            </w:r>
            <w:proofErr w:type="gramEnd"/>
            <w:r w:rsidRPr="007F12CC">
              <w:rPr>
                <w:sz w:val="16"/>
                <w:szCs w:val="16"/>
              </w:rPr>
              <w:t>), строительство комплексной трансформаторной подстанции (КТП) (перевод нагрузок)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Раздел. "Энергосбережение и повышение энергоэффективности в муниципальных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5.3.1.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установка автоматических терморегулирующих клапанов на радиаторы отопления, установка теплоотражающих панелей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5.3.2.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7F12CC">
              <w:rPr>
                <w:sz w:val="16"/>
                <w:szCs w:val="16"/>
              </w:rPr>
              <w:t>двухтарифного</w:t>
            </w:r>
            <w:proofErr w:type="spellEnd"/>
            <w:r w:rsidRPr="007F12CC">
              <w:rPr>
                <w:sz w:val="16"/>
                <w:szCs w:val="16"/>
              </w:rPr>
              <w:t xml:space="preserve"> счетчика электрической энергии (день-ночь)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5.3.3.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внедрение систем автоматического управления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5.3.4.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внедрение систем автоматического управления освещением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5.3.5.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замена ламп накаливания на энергосберегающие лампы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"Доступная среда на период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289,61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289,61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1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адаптация приоритетных объектов транспортной и инженерной инфраструктуры для обеспечения доступности и получения услуг инвалидами и малоподвижными группами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289,61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289,61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обеспечение доступности приоритетных объектов социальной инфраструктуры для получения информации инвалидами и маломобильными группами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"Обеспечение доступным жильем и качественными услугами жилищно-коммунального хозяйства населения городского округа  Большой Камень"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59700,18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62675,89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52387,51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15860,8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18661,5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18661,5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43839,4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44014,4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33726,0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12CC" w:rsidRPr="007F12CC" w:rsidTr="00D61168">
        <w:trPr>
          <w:gridAfter w:val="1"/>
          <w:wAfter w:w="127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подпрограммам: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"Переселение граждан из аварийного жилищного фонда городского округа Большой Камень"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784,05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784,05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476,83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784,05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784,05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476,83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7.1.1.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D61168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проведение</w:t>
            </w:r>
            <w:r w:rsidR="007F12CC" w:rsidRPr="007F12CC">
              <w:rPr>
                <w:sz w:val="16"/>
                <w:szCs w:val="16"/>
              </w:rPr>
              <w:t xml:space="preserve"> обследования жилых домов на предмет их дальнейшей эксплуатации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53,10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53,10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53,10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7.1.2.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приобретение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7.1.3.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снос жилых домов, признанных аварийными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730,95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730,95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423,73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730,95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730,95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423,73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"Строительство доступного жилья в городском округе  Большой Камень"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7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7.2.1.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строительство 60-ти квартирного жилого дома № 3 по ул. Приморского Комсомола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7.2.2.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строительство 60-ти квартирного жилого дома № 4 по ул. Приморского Комсомола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7.2.3.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строительство 3-х этажного 36-ти квартирного жилого дома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"Развитие коммунальной инфраструктуры городского округа Большой Камень"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50140,73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53116,446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43684,22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15860,80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18661,50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18661,50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34279,93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34454,95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25022,73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разработка проекта планировки и межевания зоны инженерной и транспортной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1757,96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4637,96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2880,00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2880,00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1757,96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1757,96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720,00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22940,69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22861,39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22741,49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15860,80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15781,50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15781,50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7079,89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7079,89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6959,99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F12CC">
              <w:rPr>
                <w:sz w:val="16"/>
                <w:szCs w:val="16"/>
              </w:rPr>
              <w:t>реконструкция водопровода (инвестиционная программа ООО "Водоканал"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городской коллектор бытовой канализации с КНС-2 и подключением жилого дома № 5 по ул. Дзержинского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350,00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350,00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техническое перевооружение хлораторной с заменой технологии обеззараживания воды хлором на </w:t>
            </w:r>
            <w:proofErr w:type="spellStart"/>
            <w:r w:rsidRPr="007F12CC">
              <w:rPr>
                <w:sz w:val="16"/>
                <w:szCs w:val="16"/>
              </w:rPr>
              <w:t>гипохлорид</w:t>
            </w:r>
            <w:proofErr w:type="spellEnd"/>
            <w:r w:rsidRPr="007F12CC">
              <w:rPr>
                <w:sz w:val="16"/>
                <w:szCs w:val="16"/>
              </w:rPr>
              <w:t xml:space="preserve"> натрия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12671,35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12671,35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10702,58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12671,35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12671,35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10702,58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тепловых сетей от ЦТП-6 (2-й контур)- 2-я очередь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2580,48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2405,50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1696,89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2580,48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2405,50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1696,89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строительство 2-й очереди городской котельной. Подпорная стенка ПС-1а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приобретение специальной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разработка и актуализация схемы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7F12CC">
              <w:rPr>
                <w:sz w:val="16"/>
                <w:szCs w:val="16"/>
              </w:rPr>
              <w:t>энергопринимающих</w:t>
            </w:r>
            <w:proofErr w:type="spellEnd"/>
            <w:r w:rsidRPr="007F12CC">
              <w:rPr>
                <w:sz w:val="16"/>
                <w:szCs w:val="16"/>
              </w:rPr>
              <w:t xml:space="preserve"> устройств к электрическим сетям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дымовой трубы (лит Г), входящей в состав котельной № 1 по ул. Ворошилова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здания ЦТП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609,28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609,28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609,28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609,28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609,28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609,28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зданий и сооружений котельной № 1 по адресу: ул. Ворошилова, д.42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1249,44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1249,44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1249,42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1249,44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1249,44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1249,42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капитальный ремонт здания водонасосной станции, </w:t>
            </w:r>
            <w:proofErr w:type="spellStart"/>
            <w:proofErr w:type="gramStart"/>
            <w:r w:rsidRPr="007F12CC">
              <w:rPr>
                <w:sz w:val="16"/>
                <w:szCs w:val="16"/>
              </w:rPr>
              <w:t>распо-ложенной</w:t>
            </w:r>
            <w:proofErr w:type="spellEnd"/>
            <w:proofErr w:type="gramEnd"/>
            <w:r w:rsidRPr="007F12CC">
              <w:rPr>
                <w:sz w:val="16"/>
                <w:szCs w:val="16"/>
              </w:rPr>
              <w:t xml:space="preserve"> по адресу: ул. Андреевская, д. 5а, строение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демонтаж газораспределительных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установка системы видеонаблюдения на объектах </w:t>
            </w:r>
            <w:r w:rsidR="008C227F" w:rsidRPr="007F12CC">
              <w:rPr>
                <w:sz w:val="16"/>
                <w:szCs w:val="16"/>
              </w:rPr>
              <w:t>водоочистных</w:t>
            </w:r>
            <w:r w:rsidRPr="007F12CC">
              <w:rPr>
                <w:sz w:val="16"/>
                <w:szCs w:val="16"/>
              </w:rPr>
              <w:t xml:space="preserve">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иловой площадки в составе комплекса канализационных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1163,36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1163,36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873,68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1163,36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1163,36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873,68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7.3.19.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водозаборного сооружения, входящего в состав объекта "Дамба пусковая". Замена задвижки № 7 в камере переключения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7.3.20.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 xml:space="preserve">капитальный ремонт </w:t>
            </w:r>
            <w:proofErr w:type="gramStart"/>
            <w:r w:rsidRPr="007F12CC">
              <w:rPr>
                <w:sz w:val="16"/>
                <w:szCs w:val="16"/>
              </w:rPr>
              <w:t>напорного</w:t>
            </w:r>
            <w:proofErr w:type="gramEnd"/>
            <w:r w:rsidRPr="007F12CC">
              <w:rPr>
                <w:sz w:val="16"/>
                <w:szCs w:val="16"/>
              </w:rPr>
              <w:t xml:space="preserve"> </w:t>
            </w:r>
            <w:proofErr w:type="spellStart"/>
            <w:r w:rsidRPr="007F12CC">
              <w:rPr>
                <w:sz w:val="16"/>
                <w:szCs w:val="16"/>
              </w:rPr>
              <w:t>залопровода</w:t>
            </w:r>
            <w:proofErr w:type="spellEnd"/>
            <w:r w:rsidRPr="007F12CC">
              <w:rPr>
                <w:sz w:val="16"/>
                <w:szCs w:val="16"/>
              </w:rPr>
              <w:t xml:space="preserve"> (2-я очередь)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7.3.21.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канализационных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2668,17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2668,17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2210,88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2668,17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2668,17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2210,88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Отдельные мероприятия: Капитальный ремонт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8775,40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8775,40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8226,46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8775,40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8775,40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8226,46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7.4.3.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4418,75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4418,75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4318,29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4418,75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4418,75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4318,29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7.4.2.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средства бюджета в доле собственника на проведение капитального</w:t>
            </w:r>
            <w:r w:rsidR="00D61168">
              <w:rPr>
                <w:sz w:val="16"/>
                <w:szCs w:val="16"/>
              </w:rPr>
              <w:t xml:space="preserve"> </w:t>
            </w:r>
            <w:r w:rsidRPr="007F12CC">
              <w:rPr>
                <w:sz w:val="16"/>
                <w:szCs w:val="16"/>
              </w:rPr>
              <w:t>ремонта общего имущества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3900,00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3900,00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3451,95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3900,00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3900,00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3451,95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7.4.1.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субсидия на долевое финансирование капитального ремонта общего имущества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7.4.3.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456,65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456,65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456,22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456,65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456,65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456,22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7.4.5.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"Молодежь городского округа  Большой Камень" на 2014-2018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1650,00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1650,00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1647,76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1650,00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1650,00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1647,76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308,59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308,59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308,59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308,59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308,59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308,59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поддержка и развитие созидательной активности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840,41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840,41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840,41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840,41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840,41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840,41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патриотическое и духовно-нравственное воспитание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51,00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51,00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51,00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51,00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организация временного трудоустройства несовершеннолетних детей в возрасте от 14 до 18 лет на базе школ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447,76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447,76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"Благоустройство городского округа Большой Камень" на 2014-2018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82897,1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205921,00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147418,1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494,12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65009,37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26885,97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82403,0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140911,6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120532,1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подпрограммам: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"Дороги городского округа Большой Камень"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37580,00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128981,42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79685,01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64519,98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26885,97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37580,00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64461,44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52799,04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6800,00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66875,02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47459,58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39679,98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24473,57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6800,00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27195,04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22986,01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ремонт придомовых и внутриквартальных проездов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4100,00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2423,09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3200,00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4100,00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2423,09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строительство проезда от ул. Лебедева до ОВД (2 очередь)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автомобильной дороги общего пользования «Пригородная».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3780,00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1179,51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1179,29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3780,00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1179,51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1179,29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участка дождевой канализации по ул. Комсомольской от пересечения с ул. Горького до пересечения с ул. 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23800,00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25466,09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25296,75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23800,00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25466,09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25296,75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ливневой канализации по ул. Комсомольской,9 - ул. Лазо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ливневой канализации по ул. Маслакова, 14-18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ливневой канализации по ул. Гагарина, 19-15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ливневой канализации по ул. Аллея Труда,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обеспечение земельных участков предоставленных на бесплатной основе гражданам, имеющим 3-х и более детей подъездными автомобильными дорогами, подъездами к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31360,80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3326,30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24840,00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2412,40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6520,80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913,90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9.1.12.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приобретение специальной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"Благоустройство территории городского округа Большой Камень"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45317,09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76939,58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67733,05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494,12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489,40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44822,97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76450,19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67733,05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8000,00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8259,63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7726,69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8000,00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8259,63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7726,69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содержание земель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17100,00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21221,39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17513,04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17100,00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21221,39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17513,04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содержание участка по регулирования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4991,40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4991,40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4500,00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4472,00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содержание  ремонт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9400,00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7845,22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7800,88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9400,00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7845,22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7800,88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содержание мест захоронения (кладбищ)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2329,98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1450,00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1296,54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2329,98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1450,00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1296,54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текущее содержание полигона для утилизации (захоронения) твердых бытовых отходов и утилизация (захоронение) твердых бытовых отходов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270,00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1481,59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22924,15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20284,23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1481,59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22924,15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20284,23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реконструкция системы уличного освещения - 2 очередь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298,83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298,83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проведение городских конкурсов "Лучший двор города", "Лучший дворник города"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220,00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9049,79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7568,13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9049,79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7568,13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9.2.12.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494,12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489,40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494,12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489,40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9.2.13.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9.2.14.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разработка схемы размещения рекламных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232,71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232,71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8C227F">
        <w:trPr>
          <w:gridAfter w:val="1"/>
          <w:wAfter w:w="127" w:type="dxa"/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"Развитие культуры городского округа  Большой Камень" на 2014-2018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87877,49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89976,44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89837,27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1874,20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1874,24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1874,24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86003,29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88102,20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87963,03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gridAfter w:val="1"/>
          <w:wAfter w:w="127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по организации социально-значимых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1910,00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3782,85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3782,85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1910,00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3782,85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3782,85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7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по оплате договоров на выполнение работ, оказание услуг, связанных с  ремонтом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9236,47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9236,51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9135,27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1862,20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1862,24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1862,24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7374,27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7374,27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7273,03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капитальный ремонт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10.4.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комплектование книжных фондов библиотек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10.5.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18052,07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18052,07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18052,07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18052,07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18052,07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18052,07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10.6.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финансовое обеспечение на выполнение муниципального задания на оказание муниципальных услуг (выполнение работ) учреждениями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34580,31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34580,31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34580,31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34580,31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34580,31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34580,31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10.7.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финансовое обеспечение на выполнение муниципального задания на оказание муниципальных услуг (выполнение работ) в сфере библиотечного, информационного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8132,00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8132,00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8132,00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8132,00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8132,00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8132,00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10.8.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на обеспечение деятельности казенных муниципальных учреждений на выполнение работ, оказание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15954,65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16180,71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16142,78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15954,65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16180,71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16142,78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10.9.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на обеспечение деятельности учреждений музейного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Развитие информационного сообщества в городском округе Большой Камень" на 2013-2018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22613,38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22351,39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D61168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21741,56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7575,45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7675,45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7674,20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15037,93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14675,93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14067,36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b/>
                <w:bCs/>
                <w:sz w:val="16"/>
                <w:szCs w:val="16"/>
              </w:rPr>
            </w:pPr>
            <w:r w:rsidRPr="007F12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подпрограммам: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8C227F">
        <w:trPr>
          <w:gridAfter w:val="1"/>
          <w:wAfter w:w="127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"Развитие информационно-коммуникационной инфраструктуры городского округа Большой Камень"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4060,77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3698,77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3091,60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4060,77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3698,77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3091,60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8C227F">
        <w:trPr>
          <w:gridAfter w:val="1"/>
          <w:wAfter w:w="127" w:type="dxa"/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11.1.1.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развитие информационных технологий и информационных ресурсов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1550,10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1427,20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1227,30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1550,10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1427,20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1227,30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8C227F">
        <w:trPr>
          <w:gridAfter w:val="1"/>
          <w:wAfter w:w="127" w:type="dxa"/>
          <w:trHeight w:val="1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11.1.2.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1451,45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1185,68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1123,88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1451,45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1185,68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1123,88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8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11.1.3.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D61168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приобретение</w:t>
            </w:r>
            <w:r w:rsidR="007F12CC" w:rsidRPr="007F12CC">
              <w:rPr>
                <w:sz w:val="16"/>
                <w:szCs w:val="16"/>
              </w:rPr>
              <w:t xml:space="preserve"> информационно-коммуникационного оборудования и его техническое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1059,22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1085,89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740,41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1059,22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1085,89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740,41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8C227F">
        <w:trPr>
          <w:gridAfter w:val="1"/>
          <w:wAfter w:w="127" w:type="dxa"/>
          <w:trHeight w:val="10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"Использование информационно-коммуникационных технологий в муниципальных учреждениях городского округа  Большой Камень"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2D29A8">
        <w:trPr>
          <w:gridAfter w:val="1"/>
          <w:wAfter w:w="127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11.2.1.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программно-техническое обслуживание сети доступа в сеть "Интернет", включая оплату трафика по исполнителям и получателям 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162,00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8C227F">
        <w:trPr>
          <w:gridAfter w:val="1"/>
          <w:wAfter w:w="127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18390,61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18490,62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2D29A8" w:rsidP="007F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18487,96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7575,45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7675,45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7674,20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10815,16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10815,17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10813,76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2D29A8">
        <w:trPr>
          <w:gridAfter w:val="1"/>
          <w:wAfter w:w="127" w:type="dxa"/>
          <w:trHeight w:val="1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11.3.1.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обеспечение деятельности многофункциональных центров в целях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15151,03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15251,04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15249,79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7575,5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7675,45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7674,20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7575,58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7575,58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7575,58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2D29A8">
        <w:trPr>
          <w:gridAfter w:val="1"/>
          <w:wAfter w:w="127" w:type="dxa"/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11.3.2.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организация работ по оцифровке документов муниципального архивного фонда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250,00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248,60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8C227F">
        <w:trPr>
          <w:gridAfter w:val="1"/>
          <w:wAfter w:w="127" w:type="dxa"/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center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11.3.3.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ind w:firstLineChars="100" w:firstLine="160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расходы на обеспечение деятельности муниципальных автономных учреждений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2989,58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2989,58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2989,58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2989,58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2989,58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2989,58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jc w:val="right"/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0,00</w:t>
            </w:r>
          </w:p>
        </w:tc>
      </w:tr>
      <w:tr w:rsidR="007F12CC" w:rsidRPr="007F12CC" w:rsidTr="00D61168">
        <w:trPr>
          <w:gridAfter w:val="1"/>
          <w:wAfter w:w="127" w:type="dxa"/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 xml:space="preserve">*) </w:t>
            </w:r>
            <w:proofErr w:type="gramStart"/>
            <w:r w:rsidRPr="007F12CC">
              <w:rPr>
                <w:color w:val="000000"/>
                <w:sz w:val="16"/>
                <w:szCs w:val="16"/>
              </w:rPr>
              <w:t>план</w:t>
            </w:r>
            <w:proofErr w:type="gramEnd"/>
            <w:r w:rsidRPr="007F12CC">
              <w:rPr>
                <w:color w:val="000000"/>
                <w:sz w:val="16"/>
                <w:szCs w:val="16"/>
              </w:rPr>
              <w:t xml:space="preserve"> утвержденный программой (с учетом изменений)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  <w:tr w:rsidR="007F12CC" w:rsidRPr="007F12CC" w:rsidTr="00D61168">
        <w:trPr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 xml:space="preserve">**) </w:t>
            </w:r>
            <w:proofErr w:type="gramStart"/>
            <w:r w:rsidRPr="007F12CC">
              <w:rPr>
                <w:color w:val="000000"/>
                <w:sz w:val="16"/>
                <w:szCs w:val="16"/>
              </w:rPr>
              <w:t>план</w:t>
            </w:r>
            <w:proofErr w:type="gramEnd"/>
            <w:r w:rsidRPr="007F12CC">
              <w:rPr>
                <w:color w:val="000000"/>
                <w:sz w:val="16"/>
                <w:szCs w:val="16"/>
              </w:rPr>
              <w:t xml:space="preserve"> уточненный бюджетом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color w:val="000000"/>
                <w:sz w:val="16"/>
                <w:szCs w:val="16"/>
              </w:rPr>
            </w:pPr>
            <w:r w:rsidRPr="007F12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2CC" w:rsidRPr="007F12CC" w:rsidRDefault="007F12CC" w:rsidP="007F12CC">
            <w:pPr>
              <w:rPr>
                <w:sz w:val="16"/>
                <w:szCs w:val="16"/>
              </w:rPr>
            </w:pPr>
            <w:r w:rsidRPr="007F12CC">
              <w:rPr>
                <w:sz w:val="16"/>
                <w:szCs w:val="16"/>
              </w:rPr>
              <w:t> </w:t>
            </w:r>
          </w:p>
        </w:tc>
      </w:tr>
    </w:tbl>
    <w:p w:rsidR="00991ABC" w:rsidRPr="007F12CC" w:rsidRDefault="00991ABC" w:rsidP="001A55B6">
      <w:pPr>
        <w:rPr>
          <w:sz w:val="16"/>
          <w:szCs w:val="16"/>
        </w:rPr>
      </w:pPr>
    </w:p>
    <w:p w:rsidR="00991ABC" w:rsidRPr="007F12CC" w:rsidRDefault="00991ABC" w:rsidP="001A55B6">
      <w:pPr>
        <w:rPr>
          <w:sz w:val="16"/>
          <w:szCs w:val="16"/>
        </w:rPr>
      </w:pPr>
    </w:p>
    <w:p w:rsidR="00991ABC" w:rsidRPr="007F12CC" w:rsidRDefault="00991ABC" w:rsidP="001A55B6">
      <w:pPr>
        <w:rPr>
          <w:sz w:val="16"/>
          <w:szCs w:val="16"/>
        </w:rPr>
      </w:pPr>
    </w:p>
    <w:p w:rsidR="009A21D8" w:rsidRDefault="009A21D8" w:rsidP="001A55B6">
      <w:pPr>
        <w:rPr>
          <w:sz w:val="28"/>
          <w:szCs w:val="28"/>
        </w:rPr>
      </w:pPr>
    </w:p>
    <w:p w:rsidR="006C14C4" w:rsidRDefault="006C14C4" w:rsidP="008C227F">
      <w:pPr>
        <w:jc w:val="right"/>
      </w:pPr>
    </w:p>
    <w:sectPr w:rsidR="006C14C4" w:rsidSect="008C227F">
      <w:pgSz w:w="16838" w:h="11906" w:orient="landscape" w:code="9"/>
      <w:pgMar w:top="1007" w:right="567" w:bottom="1418" w:left="539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A1" w:rsidRDefault="000071A1">
      <w:r>
        <w:separator/>
      </w:r>
    </w:p>
  </w:endnote>
  <w:endnote w:type="continuationSeparator" w:id="0">
    <w:p w:rsidR="000071A1" w:rsidRDefault="0000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A1" w:rsidRDefault="000071A1">
      <w:r>
        <w:separator/>
      </w:r>
    </w:p>
  </w:footnote>
  <w:footnote w:type="continuationSeparator" w:id="0">
    <w:p w:rsidR="000071A1" w:rsidRDefault="0000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65574"/>
      <w:docPartObj>
        <w:docPartGallery w:val="Page Numbers (Top of Page)"/>
        <w:docPartUnique/>
      </w:docPartObj>
    </w:sdtPr>
    <w:sdtContent>
      <w:p w:rsidR="000071A1" w:rsidRDefault="000071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6A">
          <w:rPr>
            <w:noProof/>
          </w:rPr>
          <w:t>22</w:t>
        </w:r>
        <w:r>
          <w:fldChar w:fldCharType="end"/>
        </w:r>
      </w:p>
    </w:sdtContent>
  </w:sdt>
  <w:p w:rsidR="000071A1" w:rsidRDefault="000071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C55"/>
    <w:multiLevelType w:val="hybridMultilevel"/>
    <w:tmpl w:val="AAFE7C0E"/>
    <w:lvl w:ilvl="0" w:tplc="A0F8DCA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A09348A"/>
    <w:multiLevelType w:val="hybridMultilevel"/>
    <w:tmpl w:val="7F848990"/>
    <w:lvl w:ilvl="0" w:tplc="9B3E3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372D9"/>
    <w:multiLevelType w:val="hybridMultilevel"/>
    <w:tmpl w:val="2FE81FB4"/>
    <w:lvl w:ilvl="0" w:tplc="93C2F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42265"/>
    <w:multiLevelType w:val="hybridMultilevel"/>
    <w:tmpl w:val="B1E0831E"/>
    <w:lvl w:ilvl="0" w:tplc="559A7C0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06D67"/>
    <w:multiLevelType w:val="multilevel"/>
    <w:tmpl w:val="579C70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583E14"/>
    <w:multiLevelType w:val="hybridMultilevel"/>
    <w:tmpl w:val="BF9C5B90"/>
    <w:lvl w:ilvl="0" w:tplc="D81C63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972146"/>
    <w:multiLevelType w:val="multilevel"/>
    <w:tmpl w:val="ACC45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1BA072B7"/>
    <w:multiLevelType w:val="hybridMultilevel"/>
    <w:tmpl w:val="4F04B294"/>
    <w:lvl w:ilvl="0" w:tplc="65F6ED6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E9F66DE"/>
    <w:multiLevelType w:val="hybridMultilevel"/>
    <w:tmpl w:val="354C13C2"/>
    <w:lvl w:ilvl="0" w:tplc="176CD2F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801566"/>
    <w:multiLevelType w:val="multilevel"/>
    <w:tmpl w:val="5614BCA0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254BE5"/>
    <w:multiLevelType w:val="hybridMultilevel"/>
    <w:tmpl w:val="D63A072C"/>
    <w:lvl w:ilvl="0" w:tplc="7A3A6E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7491E"/>
    <w:multiLevelType w:val="multilevel"/>
    <w:tmpl w:val="7D62B7CC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9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290E44DC"/>
    <w:multiLevelType w:val="hybridMultilevel"/>
    <w:tmpl w:val="02D2ABE4"/>
    <w:lvl w:ilvl="0" w:tplc="8BAA65A0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4E5650"/>
    <w:multiLevelType w:val="hybridMultilevel"/>
    <w:tmpl w:val="583A3DAA"/>
    <w:lvl w:ilvl="0" w:tplc="49441762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BE104A0"/>
    <w:multiLevelType w:val="hybridMultilevel"/>
    <w:tmpl w:val="3A3C706E"/>
    <w:lvl w:ilvl="0" w:tplc="1A268DB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634A0"/>
    <w:multiLevelType w:val="hybridMultilevel"/>
    <w:tmpl w:val="2B56FF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3D648C"/>
    <w:multiLevelType w:val="hybridMultilevel"/>
    <w:tmpl w:val="3D508490"/>
    <w:lvl w:ilvl="0" w:tplc="00F4D1C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F823D1C"/>
    <w:multiLevelType w:val="hybridMultilevel"/>
    <w:tmpl w:val="96C46AD4"/>
    <w:lvl w:ilvl="0" w:tplc="CCBE42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A10317"/>
    <w:multiLevelType w:val="multilevel"/>
    <w:tmpl w:val="148A511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3512224B"/>
    <w:multiLevelType w:val="hybridMultilevel"/>
    <w:tmpl w:val="4976B920"/>
    <w:lvl w:ilvl="0" w:tplc="EAE270C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B23BEE"/>
    <w:multiLevelType w:val="hybridMultilevel"/>
    <w:tmpl w:val="D83AE144"/>
    <w:lvl w:ilvl="0" w:tplc="D4BE1C60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BC1827"/>
    <w:multiLevelType w:val="hybridMultilevel"/>
    <w:tmpl w:val="C8BA15BC"/>
    <w:lvl w:ilvl="0" w:tplc="2B2A45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5A7885"/>
    <w:multiLevelType w:val="hybridMultilevel"/>
    <w:tmpl w:val="DA7201C8"/>
    <w:lvl w:ilvl="0" w:tplc="C44AE9B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764E21"/>
    <w:multiLevelType w:val="hybridMultilevel"/>
    <w:tmpl w:val="6B6C8D7C"/>
    <w:lvl w:ilvl="0" w:tplc="1A2A19A0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25">
    <w:nsid w:val="48326821"/>
    <w:multiLevelType w:val="hybridMultilevel"/>
    <w:tmpl w:val="D5C47E54"/>
    <w:lvl w:ilvl="0" w:tplc="D8ACE65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6F6E0A"/>
    <w:multiLevelType w:val="hybridMultilevel"/>
    <w:tmpl w:val="C8BA15BC"/>
    <w:lvl w:ilvl="0" w:tplc="2B2A45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736FE5"/>
    <w:multiLevelType w:val="hybridMultilevel"/>
    <w:tmpl w:val="49FCB728"/>
    <w:lvl w:ilvl="0" w:tplc="E3EA0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8867A4"/>
    <w:multiLevelType w:val="multilevel"/>
    <w:tmpl w:val="F3A6E2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4EB6703E"/>
    <w:multiLevelType w:val="hybridMultilevel"/>
    <w:tmpl w:val="4B6619AA"/>
    <w:lvl w:ilvl="0" w:tplc="405A2A7C">
      <w:start w:val="1"/>
      <w:numFmt w:val="decimal"/>
      <w:suff w:val="space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4FE5C64"/>
    <w:multiLevelType w:val="hybridMultilevel"/>
    <w:tmpl w:val="6F904DD2"/>
    <w:lvl w:ilvl="0" w:tplc="BED81A1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0D19B7"/>
    <w:multiLevelType w:val="hybridMultilevel"/>
    <w:tmpl w:val="BF1639CA"/>
    <w:lvl w:ilvl="0" w:tplc="E80CC360">
      <w:start w:val="1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8A71A2"/>
    <w:multiLevelType w:val="hybridMultilevel"/>
    <w:tmpl w:val="45FC31D6"/>
    <w:lvl w:ilvl="0" w:tplc="73A8977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004000"/>
    <w:multiLevelType w:val="hybridMultilevel"/>
    <w:tmpl w:val="097C386E"/>
    <w:lvl w:ilvl="0" w:tplc="5324EAB0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ECA0DC8"/>
    <w:multiLevelType w:val="hybridMultilevel"/>
    <w:tmpl w:val="3B6CE8E8"/>
    <w:lvl w:ilvl="0" w:tplc="FCDAFA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0C7BA3"/>
    <w:multiLevelType w:val="hybridMultilevel"/>
    <w:tmpl w:val="5490ACE0"/>
    <w:lvl w:ilvl="0" w:tplc="55E0D6A0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73A4665"/>
    <w:multiLevelType w:val="hybridMultilevel"/>
    <w:tmpl w:val="B846DEE4"/>
    <w:lvl w:ilvl="0" w:tplc="8DAA4F9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336197"/>
    <w:multiLevelType w:val="hybridMultilevel"/>
    <w:tmpl w:val="5AD88872"/>
    <w:lvl w:ilvl="0" w:tplc="B9E61AD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B12C74"/>
    <w:multiLevelType w:val="hybridMultilevel"/>
    <w:tmpl w:val="67DE317C"/>
    <w:lvl w:ilvl="0" w:tplc="F4EEE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05449D"/>
    <w:multiLevelType w:val="hybridMultilevel"/>
    <w:tmpl w:val="BAFE3A3E"/>
    <w:lvl w:ilvl="0" w:tplc="C82832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F3424"/>
    <w:multiLevelType w:val="multilevel"/>
    <w:tmpl w:val="71AA1C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20"/>
  </w:num>
  <w:num w:numId="3">
    <w:abstractNumId w:val="17"/>
  </w:num>
  <w:num w:numId="4">
    <w:abstractNumId w:val="6"/>
  </w:num>
  <w:num w:numId="5">
    <w:abstractNumId w:val="16"/>
  </w:num>
  <w:num w:numId="6">
    <w:abstractNumId w:val="13"/>
  </w:num>
  <w:num w:numId="7">
    <w:abstractNumId w:val="19"/>
  </w:num>
  <w:num w:numId="8">
    <w:abstractNumId w:val="24"/>
  </w:num>
  <w:num w:numId="9">
    <w:abstractNumId w:val="29"/>
  </w:num>
  <w:num w:numId="10">
    <w:abstractNumId w:val="22"/>
  </w:num>
  <w:num w:numId="11">
    <w:abstractNumId w:val="8"/>
  </w:num>
  <w:num w:numId="12">
    <w:abstractNumId w:val="23"/>
  </w:num>
  <w:num w:numId="13">
    <w:abstractNumId w:val="26"/>
  </w:num>
  <w:num w:numId="14">
    <w:abstractNumId w:val="37"/>
  </w:num>
  <w:num w:numId="15">
    <w:abstractNumId w:val="25"/>
  </w:num>
  <w:num w:numId="16">
    <w:abstractNumId w:val="34"/>
  </w:num>
  <w:num w:numId="17">
    <w:abstractNumId w:val="9"/>
  </w:num>
  <w:num w:numId="18">
    <w:abstractNumId w:val="39"/>
  </w:num>
  <w:num w:numId="19">
    <w:abstractNumId w:val="12"/>
  </w:num>
  <w:num w:numId="20">
    <w:abstractNumId w:val="21"/>
  </w:num>
  <w:num w:numId="21">
    <w:abstractNumId w:val="14"/>
  </w:num>
  <w:num w:numId="22">
    <w:abstractNumId w:val="18"/>
  </w:num>
  <w:num w:numId="23">
    <w:abstractNumId w:val="32"/>
  </w:num>
  <w:num w:numId="24">
    <w:abstractNumId w:val="31"/>
  </w:num>
  <w:num w:numId="25">
    <w:abstractNumId w:val="36"/>
  </w:num>
  <w:num w:numId="26">
    <w:abstractNumId w:val="7"/>
  </w:num>
  <w:num w:numId="27">
    <w:abstractNumId w:val="30"/>
  </w:num>
  <w:num w:numId="28">
    <w:abstractNumId w:val="35"/>
  </w:num>
  <w:num w:numId="29">
    <w:abstractNumId w:val="0"/>
  </w:num>
  <w:num w:numId="30">
    <w:abstractNumId w:val="5"/>
  </w:num>
  <w:num w:numId="31">
    <w:abstractNumId w:val="3"/>
  </w:num>
  <w:num w:numId="32">
    <w:abstractNumId w:val="28"/>
  </w:num>
  <w:num w:numId="33">
    <w:abstractNumId w:val="38"/>
  </w:num>
  <w:num w:numId="34">
    <w:abstractNumId w:val="15"/>
  </w:num>
  <w:num w:numId="35">
    <w:abstractNumId w:val="2"/>
  </w:num>
  <w:num w:numId="36">
    <w:abstractNumId w:val="10"/>
  </w:num>
  <w:num w:numId="37">
    <w:abstractNumId w:val="1"/>
  </w:num>
  <w:num w:numId="38">
    <w:abstractNumId w:val="27"/>
  </w:num>
  <w:num w:numId="39">
    <w:abstractNumId w:val="4"/>
  </w:num>
  <w:num w:numId="40">
    <w:abstractNumId w:val="11"/>
  </w:num>
  <w:num w:numId="41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7"/>
    <w:rsid w:val="00000229"/>
    <w:rsid w:val="00000497"/>
    <w:rsid w:val="00001115"/>
    <w:rsid w:val="0000174F"/>
    <w:rsid w:val="00001959"/>
    <w:rsid w:val="00002700"/>
    <w:rsid w:val="0000276B"/>
    <w:rsid w:val="00004DA1"/>
    <w:rsid w:val="00005742"/>
    <w:rsid w:val="00005F1F"/>
    <w:rsid w:val="000068F2"/>
    <w:rsid w:val="00006A78"/>
    <w:rsid w:val="000071A1"/>
    <w:rsid w:val="00010B87"/>
    <w:rsid w:val="00012248"/>
    <w:rsid w:val="00012E22"/>
    <w:rsid w:val="00012F27"/>
    <w:rsid w:val="0001397B"/>
    <w:rsid w:val="000147DD"/>
    <w:rsid w:val="00015F1D"/>
    <w:rsid w:val="00016913"/>
    <w:rsid w:val="00016B80"/>
    <w:rsid w:val="00017BC2"/>
    <w:rsid w:val="00017CB0"/>
    <w:rsid w:val="00020C0B"/>
    <w:rsid w:val="00020C17"/>
    <w:rsid w:val="0002131C"/>
    <w:rsid w:val="000223C1"/>
    <w:rsid w:val="00022422"/>
    <w:rsid w:val="00022F81"/>
    <w:rsid w:val="000250AF"/>
    <w:rsid w:val="00027DC7"/>
    <w:rsid w:val="00034AE1"/>
    <w:rsid w:val="00035FB0"/>
    <w:rsid w:val="0003629B"/>
    <w:rsid w:val="0003646A"/>
    <w:rsid w:val="00040200"/>
    <w:rsid w:val="00044453"/>
    <w:rsid w:val="000449AE"/>
    <w:rsid w:val="00044A83"/>
    <w:rsid w:val="00045A85"/>
    <w:rsid w:val="0004631C"/>
    <w:rsid w:val="0004692C"/>
    <w:rsid w:val="000477AC"/>
    <w:rsid w:val="00051034"/>
    <w:rsid w:val="000510D3"/>
    <w:rsid w:val="0005215A"/>
    <w:rsid w:val="0005312D"/>
    <w:rsid w:val="000538EB"/>
    <w:rsid w:val="00054A78"/>
    <w:rsid w:val="00055F3C"/>
    <w:rsid w:val="0005608E"/>
    <w:rsid w:val="00056995"/>
    <w:rsid w:val="00061EC9"/>
    <w:rsid w:val="00062618"/>
    <w:rsid w:val="00062C73"/>
    <w:rsid w:val="000632B5"/>
    <w:rsid w:val="00064A24"/>
    <w:rsid w:val="0006757F"/>
    <w:rsid w:val="00067FCC"/>
    <w:rsid w:val="00070343"/>
    <w:rsid w:val="000703BA"/>
    <w:rsid w:val="00072657"/>
    <w:rsid w:val="00072C48"/>
    <w:rsid w:val="00073F52"/>
    <w:rsid w:val="00074EE5"/>
    <w:rsid w:val="00075A28"/>
    <w:rsid w:val="00080159"/>
    <w:rsid w:val="0008051D"/>
    <w:rsid w:val="000833B6"/>
    <w:rsid w:val="00083CC9"/>
    <w:rsid w:val="00084461"/>
    <w:rsid w:val="00084F70"/>
    <w:rsid w:val="0008657A"/>
    <w:rsid w:val="00087B1C"/>
    <w:rsid w:val="0009008C"/>
    <w:rsid w:val="000914C6"/>
    <w:rsid w:val="00091D71"/>
    <w:rsid w:val="0009293E"/>
    <w:rsid w:val="00092C2C"/>
    <w:rsid w:val="0009605A"/>
    <w:rsid w:val="000968F9"/>
    <w:rsid w:val="000A036A"/>
    <w:rsid w:val="000A09C1"/>
    <w:rsid w:val="000A0B3C"/>
    <w:rsid w:val="000A1709"/>
    <w:rsid w:val="000A1A38"/>
    <w:rsid w:val="000A23F5"/>
    <w:rsid w:val="000A2990"/>
    <w:rsid w:val="000A2F0F"/>
    <w:rsid w:val="000A30D0"/>
    <w:rsid w:val="000A37FA"/>
    <w:rsid w:val="000A3FB7"/>
    <w:rsid w:val="000A4297"/>
    <w:rsid w:val="000A434A"/>
    <w:rsid w:val="000A4B46"/>
    <w:rsid w:val="000A4C1D"/>
    <w:rsid w:val="000A550F"/>
    <w:rsid w:val="000A6C19"/>
    <w:rsid w:val="000A6DD8"/>
    <w:rsid w:val="000A7A31"/>
    <w:rsid w:val="000B0D37"/>
    <w:rsid w:val="000B111F"/>
    <w:rsid w:val="000B1865"/>
    <w:rsid w:val="000B20D7"/>
    <w:rsid w:val="000B2430"/>
    <w:rsid w:val="000B2923"/>
    <w:rsid w:val="000B29E5"/>
    <w:rsid w:val="000B30DA"/>
    <w:rsid w:val="000B4A9A"/>
    <w:rsid w:val="000B4B1A"/>
    <w:rsid w:val="000B50D0"/>
    <w:rsid w:val="000B5422"/>
    <w:rsid w:val="000B5CEC"/>
    <w:rsid w:val="000B5E9B"/>
    <w:rsid w:val="000B6835"/>
    <w:rsid w:val="000B7E1F"/>
    <w:rsid w:val="000C16EA"/>
    <w:rsid w:val="000C6713"/>
    <w:rsid w:val="000C7D79"/>
    <w:rsid w:val="000D04F4"/>
    <w:rsid w:val="000D0C7D"/>
    <w:rsid w:val="000D1C46"/>
    <w:rsid w:val="000D3284"/>
    <w:rsid w:val="000D412C"/>
    <w:rsid w:val="000D41FF"/>
    <w:rsid w:val="000D7D54"/>
    <w:rsid w:val="000E0938"/>
    <w:rsid w:val="000E1E38"/>
    <w:rsid w:val="000E2B0E"/>
    <w:rsid w:val="000E60EE"/>
    <w:rsid w:val="000E738A"/>
    <w:rsid w:val="000F0167"/>
    <w:rsid w:val="000F1B88"/>
    <w:rsid w:val="000F1EA3"/>
    <w:rsid w:val="000F2F5B"/>
    <w:rsid w:val="000F3372"/>
    <w:rsid w:val="000F70BE"/>
    <w:rsid w:val="000F738D"/>
    <w:rsid w:val="000F7E9A"/>
    <w:rsid w:val="00100631"/>
    <w:rsid w:val="0010244A"/>
    <w:rsid w:val="00103053"/>
    <w:rsid w:val="00103D7E"/>
    <w:rsid w:val="0010441E"/>
    <w:rsid w:val="0010768F"/>
    <w:rsid w:val="001103D8"/>
    <w:rsid w:val="001104D8"/>
    <w:rsid w:val="00111AAC"/>
    <w:rsid w:val="00115461"/>
    <w:rsid w:val="001157D9"/>
    <w:rsid w:val="001159E8"/>
    <w:rsid w:val="00115A14"/>
    <w:rsid w:val="0011639B"/>
    <w:rsid w:val="00116BC4"/>
    <w:rsid w:val="00117F4C"/>
    <w:rsid w:val="001206EC"/>
    <w:rsid w:val="0012094E"/>
    <w:rsid w:val="00120FA3"/>
    <w:rsid w:val="0012239D"/>
    <w:rsid w:val="00122F8C"/>
    <w:rsid w:val="00126C96"/>
    <w:rsid w:val="001273A2"/>
    <w:rsid w:val="00127D37"/>
    <w:rsid w:val="0013026D"/>
    <w:rsid w:val="001302BD"/>
    <w:rsid w:val="00131337"/>
    <w:rsid w:val="00131462"/>
    <w:rsid w:val="00133148"/>
    <w:rsid w:val="00134194"/>
    <w:rsid w:val="0013517C"/>
    <w:rsid w:val="00136125"/>
    <w:rsid w:val="00140971"/>
    <w:rsid w:val="00141C65"/>
    <w:rsid w:val="00141CD5"/>
    <w:rsid w:val="00142B34"/>
    <w:rsid w:val="00143503"/>
    <w:rsid w:val="00143F0D"/>
    <w:rsid w:val="00144DAB"/>
    <w:rsid w:val="00146A5B"/>
    <w:rsid w:val="00146B5D"/>
    <w:rsid w:val="001471A7"/>
    <w:rsid w:val="0015084F"/>
    <w:rsid w:val="00151E2D"/>
    <w:rsid w:val="001530D6"/>
    <w:rsid w:val="001547AC"/>
    <w:rsid w:val="00155763"/>
    <w:rsid w:val="00155CF4"/>
    <w:rsid w:val="00156914"/>
    <w:rsid w:val="00156C92"/>
    <w:rsid w:val="00157D20"/>
    <w:rsid w:val="00160426"/>
    <w:rsid w:val="00161415"/>
    <w:rsid w:val="00162630"/>
    <w:rsid w:val="0016454B"/>
    <w:rsid w:val="00167345"/>
    <w:rsid w:val="001676B9"/>
    <w:rsid w:val="00171911"/>
    <w:rsid w:val="00176265"/>
    <w:rsid w:val="001763A1"/>
    <w:rsid w:val="001764AC"/>
    <w:rsid w:val="0017666E"/>
    <w:rsid w:val="00177E59"/>
    <w:rsid w:val="001824B3"/>
    <w:rsid w:val="001835C4"/>
    <w:rsid w:val="0018518E"/>
    <w:rsid w:val="00187325"/>
    <w:rsid w:val="001874ED"/>
    <w:rsid w:val="00187519"/>
    <w:rsid w:val="0018766F"/>
    <w:rsid w:val="00190A58"/>
    <w:rsid w:val="00190B53"/>
    <w:rsid w:val="00190CD0"/>
    <w:rsid w:val="001915FA"/>
    <w:rsid w:val="00193F0D"/>
    <w:rsid w:val="00194C5B"/>
    <w:rsid w:val="001956A9"/>
    <w:rsid w:val="00195C1B"/>
    <w:rsid w:val="00197376"/>
    <w:rsid w:val="001A2433"/>
    <w:rsid w:val="001A36C2"/>
    <w:rsid w:val="001A3FCF"/>
    <w:rsid w:val="001A5099"/>
    <w:rsid w:val="001A52FB"/>
    <w:rsid w:val="001A55B6"/>
    <w:rsid w:val="001A64C1"/>
    <w:rsid w:val="001A6CDA"/>
    <w:rsid w:val="001A74B2"/>
    <w:rsid w:val="001B106B"/>
    <w:rsid w:val="001B139C"/>
    <w:rsid w:val="001B20E8"/>
    <w:rsid w:val="001B5E30"/>
    <w:rsid w:val="001B63AE"/>
    <w:rsid w:val="001B6B46"/>
    <w:rsid w:val="001B75C5"/>
    <w:rsid w:val="001C06E9"/>
    <w:rsid w:val="001C243E"/>
    <w:rsid w:val="001C2AC8"/>
    <w:rsid w:val="001C32D5"/>
    <w:rsid w:val="001C586D"/>
    <w:rsid w:val="001C632B"/>
    <w:rsid w:val="001C67EB"/>
    <w:rsid w:val="001C706B"/>
    <w:rsid w:val="001D3833"/>
    <w:rsid w:val="001D386B"/>
    <w:rsid w:val="001D3916"/>
    <w:rsid w:val="001D557C"/>
    <w:rsid w:val="001D5FEB"/>
    <w:rsid w:val="001D6189"/>
    <w:rsid w:val="001D6670"/>
    <w:rsid w:val="001D6C87"/>
    <w:rsid w:val="001E09BB"/>
    <w:rsid w:val="001E2357"/>
    <w:rsid w:val="001E3D63"/>
    <w:rsid w:val="001E4531"/>
    <w:rsid w:val="001E4B6E"/>
    <w:rsid w:val="001E5EB9"/>
    <w:rsid w:val="001E7306"/>
    <w:rsid w:val="001E7730"/>
    <w:rsid w:val="001E7F17"/>
    <w:rsid w:val="001F0479"/>
    <w:rsid w:val="001F30A9"/>
    <w:rsid w:val="001F3123"/>
    <w:rsid w:val="001F3777"/>
    <w:rsid w:val="001F42CE"/>
    <w:rsid w:val="001F4470"/>
    <w:rsid w:val="001F4D0B"/>
    <w:rsid w:val="001F66C8"/>
    <w:rsid w:val="001F71FB"/>
    <w:rsid w:val="00202204"/>
    <w:rsid w:val="0020240E"/>
    <w:rsid w:val="00203699"/>
    <w:rsid w:val="002055DE"/>
    <w:rsid w:val="002057B4"/>
    <w:rsid w:val="0020639B"/>
    <w:rsid w:val="0021084D"/>
    <w:rsid w:val="00212763"/>
    <w:rsid w:val="0021311F"/>
    <w:rsid w:val="002131EF"/>
    <w:rsid w:val="00214D20"/>
    <w:rsid w:val="00216A89"/>
    <w:rsid w:val="0021758D"/>
    <w:rsid w:val="00221931"/>
    <w:rsid w:val="002226DF"/>
    <w:rsid w:val="00222DFC"/>
    <w:rsid w:val="00223DE5"/>
    <w:rsid w:val="00230688"/>
    <w:rsid w:val="002315DA"/>
    <w:rsid w:val="002420F8"/>
    <w:rsid w:val="0024328D"/>
    <w:rsid w:val="00243890"/>
    <w:rsid w:val="00243F2A"/>
    <w:rsid w:val="00244456"/>
    <w:rsid w:val="00246AF5"/>
    <w:rsid w:val="00252A62"/>
    <w:rsid w:val="00254FFF"/>
    <w:rsid w:val="0025676B"/>
    <w:rsid w:val="00256F47"/>
    <w:rsid w:val="00257487"/>
    <w:rsid w:val="00257B1B"/>
    <w:rsid w:val="00260B72"/>
    <w:rsid w:val="002610C2"/>
    <w:rsid w:val="00261CCD"/>
    <w:rsid w:val="00262784"/>
    <w:rsid w:val="002629BA"/>
    <w:rsid w:val="0026343B"/>
    <w:rsid w:val="0026424C"/>
    <w:rsid w:val="00265447"/>
    <w:rsid w:val="00265FDB"/>
    <w:rsid w:val="00266579"/>
    <w:rsid w:val="002668B7"/>
    <w:rsid w:val="00267D78"/>
    <w:rsid w:val="00271C79"/>
    <w:rsid w:val="00272008"/>
    <w:rsid w:val="00272447"/>
    <w:rsid w:val="00272B19"/>
    <w:rsid w:val="00273204"/>
    <w:rsid w:val="002734A3"/>
    <w:rsid w:val="002744CE"/>
    <w:rsid w:val="00275B98"/>
    <w:rsid w:val="00277CBA"/>
    <w:rsid w:val="00277E47"/>
    <w:rsid w:val="00281149"/>
    <w:rsid w:val="00281F4F"/>
    <w:rsid w:val="00283B9F"/>
    <w:rsid w:val="00283C8B"/>
    <w:rsid w:val="00285043"/>
    <w:rsid w:val="002876FE"/>
    <w:rsid w:val="00292C79"/>
    <w:rsid w:val="00293C3E"/>
    <w:rsid w:val="002A3039"/>
    <w:rsid w:val="002A388B"/>
    <w:rsid w:val="002A3A8E"/>
    <w:rsid w:val="002A6654"/>
    <w:rsid w:val="002B0B41"/>
    <w:rsid w:val="002B1B91"/>
    <w:rsid w:val="002B3E55"/>
    <w:rsid w:val="002B682C"/>
    <w:rsid w:val="002B7406"/>
    <w:rsid w:val="002C0E31"/>
    <w:rsid w:val="002C1320"/>
    <w:rsid w:val="002C1E8E"/>
    <w:rsid w:val="002C1E9D"/>
    <w:rsid w:val="002C249B"/>
    <w:rsid w:val="002C2B50"/>
    <w:rsid w:val="002C59B1"/>
    <w:rsid w:val="002C7C73"/>
    <w:rsid w:val="002D0A05"/>
    <w:rsid w:val="002D1F44"/>
    <w:rsid w:val="002D261C"/>
    <w:rsid w:val="002D2806"/>
    <w:rsid w:val="002D2811"/>
    <w:rsid w:val="002D29A8"/>
    <w:rsid w:val="002D5196"/>
    <w:rsid w:val="002D7D2D"/>
    <w:rsid w:val="002D7F37"/>
    <w:rsid w:val="002E208A"/>
    <w:rsid w:val="002E36A0"/>
    <w:rsid w:val="002E4B6E"/>
    <w:rsid w:val="002F03D8"/>
    <w:rsid w:val="002F1AC4"/>
    <w:rsid w:val="002F1EF7"/>
    <w:rsid w:val="002F37A1"/>
    <w:rsid w:val="002F4ED8"/>
    <w:rsid w:val="002F5213"/>
    <w:rsid w:val="002F597E"/>
    <w:rsid w:val="002F6280"/>
    <w:rsid w:val="00300548"/>
    <w:rsid w:val="003008A2"/>
    <w:rsid w:val="00300E9C"/>
    <w:rsid w:val="00303D28"/>
    <w:rsid w:val="00303F48"/>
    <w:rsid w:val="00305456"/>
    <w:rsid w:val="003055FC"/>
    <w:rsid w:val="00306ABC"/>
    <w:rsid w:val="00306C22"/>
    <w:rsid w:val="00307CC6"/>
    <w:rsid w:val="00310850"/>
    <w:rsid w:val="003115D2"/>
    <w:rsid w:val="00311682"/>
    <w:rsid w:val="003123B6"/>
    <w:rsid w:val="00312A64"/>
    <w:rsid w:val="00313155"/>
    <w:rsid w:val="00314513"/>
    <w:rsid w:val="00317F0D"/>
    <w:rsid w:val="003205C0"/>
    <w:rsid w:val="00321D9F"/>
    <w:rsid w:val="003239D8"/>
    <w:rsid w:val="00323DD5"/>
    <w:rsid w:val="00325554"/>
    <w:rsid w:val="00326714"/>
    <w:rsid w:val="003308F7"/>
    <w:rsid w:val="00330F22"/>
    <w:rsid w:val="00330F6E"/>
    <w:rsid w:val="0033163A"/>
    <w:rsid w:val="00333445"/>
    <w:rsid w:val="003334F3"/>
    <w:rsid w:val="00333F80"/>
    <w:rsid w:val="0033484F"/>
    <w:rsid w:val="0033724D"/>
    <w:rsid w:val="00337A70"/>
    <w:rsid w:val="00343DE4"/>
    <w:rsid w:val="003440ED"/>
    <w:rsid w:val="00345EE4"/>
    <w:rsid w:val="003460C6"/>
    <w:rsid w:val="00351DAC"/>
    <w:rsid w:val="00352AAC"/>
    <w:rsid w:val="00353F56"/>
    <w:rsid w:val="00355F33"/>
    <w:rsid w:val="00356C3B"/>
    <w:rsid w:val="003602D6"/>
    <w:rsid w:val="00360B0C"/>
    <w:rsid w:val="003618CF"/>
    <w:rsid w:val="00361D67"/>
    <w:rsid w:val="0036204C"/>
    <w:rsid w:val="00362421"/>
    <w:rsid w:val="00362F53"/>
    <w:rsid w:val="00367A1B"/>
    <w:rsid w:val="00367D34"/>
    <w:rsid w:val="0037136C"/>
    <w:rsid w:val="003741B1"/>
    <w:rsid w:val="00375105"/>
    <w:rsid w:val="00375D38"/>
    <w:rsid w:val="003762FE"/>
    <w:rsid w:val="003767C7"/>
    <w:rsid w:val="00382237"/>
    <w:rsid w:val="0038520A"/>
    <w:rsid w:val="003856B7"/>
    <w:rsid w:val="00385C40"/>
    <w:rsid w:val="003936E2"/>
    <w:rsid w:val="00394CA7"/>
    <w:rsid w:val="00395CFC"/>
    <w:rsid w:val="003974E7"/>
    <w:rsid w:val="003A08A8"/>
    <w:rsid w:val="003A1461"/>
    <w:rsid w:val="003A1BFD"/>
    <w:rsid w:val="003A2376"/>
    <w:rsid w:val="003A28BA"/>
    <w:rsid w:val="003A2D07"/>
    <w:rsid w:val="003A43EB"/>
    <w:rsid w:val="003A4460"/>
    <w:rsid w:val="003A552B"/>
    <w:rsid w:val="003A5E48"/>
    <w:rsid w:val="003A63A5"/>
    <w:rsid w:val="003A69EC"/>
    <w:rsid w:val="003A78D8"/>
    <w:rsid w:val="003B1FB1"/>
    <w:rsid w:val="003B24AF"/>
    <w:rsid w:val="003B3D01"/>
    <w:rsid w:val="003B427C"/>
    <w:rsid w:val="003B72E9"/>
    <w:rsid w:val="003B7FFC"/>
    <w:rsid w:val="003C084B"/>
    <w:rsid w:val="003C095D"/>
    <w:rsid w:val="003C096E"/>
    <w:rsid w:val="003C1576"/>
    <w:rsid w:val="003C21E0"/>
    <w:rsid w:val="003C48B1"/>
    <w:rsid w:val="003C68B0"/>
    <w:rsid w:val="003D1A42"/>
    <w:rsid w:val="003D3F39"/>
    <w:rsid w:val="003D4432"/>
    <w:rsid w:val="003D5B18"/>
    <w:rsid w:val="003D695D"/>
    <w:rsid w:val="003D69C7"/>
    <w:rsid w:val="003E22C4"/>
    <w:rsid w:val="003E5448"/>
    <w:rsid w:val="003E67FC"/>
    <w:rsid w:val="003E6BDD"/>
    <w:rsid w:val="003E74B6"/>
    <w:rsid w:val="003F0005"/>
    <w:rsid w:val="003F040D"/>
    <w:rsid w:val="003F2A12"/>
    <w:rsid w:val="003F332C"/>
    <w:rsid w:val="003F3DAF"/>
    <w:rsid w:val="003F3ED9"/>
    <w:rsid w:val="003F42FE"/>
    <w:rsid w:val="003F4E0B"/>
    <w:rsid w:val="003F524F"/>
    <w:rsid w:val="003F600D"/>
    <w:rsid w:val="003F6D07"/>
    <w:rsid w:val="003F7854"/>
    <w:rsid w:val="003F7B0A"/>
    <w:rsid w:val="00402630"/>
    <w:rsid w:val="00402C0E"/>
    <w:rsid w:val="0040337C"/>
    <w:rsid w:val="00406DDD"/>
    <w:rsid w:val="00406F98"/>
    <w:rsid w:val="00407132"/>
    <w:rsid w:val="004074D1"/>
    <w:rsid w:val="00410CCE"/>
    <w:rsid w:val="00412285"/>
    <w:rsid w:val="004125D9"/>
    <w:rsid w:val="00413967"/>
    <w:rsid w:val="00413968"/>
    <w:rsid w:val="0041471B"/>
    <w:rsid w:val="00414F43"/>
    <w:rsid w:val="00420B34"/>
    <w:rsid w:val="0042273A"/>
    <w:rsid w:val="0042349D"/>
    <w:rsid w:val="0042503C"/>
    <w:rsid w:val="0042532F"/>
    <w:rsid w:val="004263D8"/>
    <w:rsid w:val="004306C8"/>
    <w:rsid w:val="00430805"/>
    <w:rsid w:val="004354A2"/>
    <w:rsid w:val="00435599"/>
    <w:rsid w:val="00435E76"/>
    <w:rsid w:val="00440014"/>
    <w:rsid w:val="00441A1A"/>
    <w:rsid w:val="004425B0"/>
    <w:rsid w:val="004464C4"/>
    <w:rsid w:val="00447319"/>
    <w:rsid w:val="004478EF"/>
    <w:rsid w:val="00450FFE"/>
    <w:rsid w:val="00451ABC"/>
    <w:rsid w:val="00451EED"/>
    <w:rsid w:val="004554FF"/>
    <w:rsid w:val="0045626B"/>
    <w:rsid w:val="00461BE2"/>
    <w:rsid w:val="00463EA5"/>
    <w:rsid w:val="004651D5"/>
    <w:rsid w:val="00465D29"/>
    <w:rsid w:val="00467E4D"/>
    <w:rsid w:val="004727BD"/>
    <w:rsid w:val="00472EC2"/>
    <w:rsid w:val="00473726"/>
    <w:rsid w:val="004740D7"/>
    <w:rsid w:val="00474569"/>
    <w:rsid w:val="00474F65"/>
    <w:rsid w:val="0047665C"/>
    <w:rsid w:val="00477E99"/>
    <w:rsid w:val="00480229"/>
    <w:rsid w:val="00481125"/>
    <w:rsid w:val="0048534D"/>
    <w:rsid w:val="00486143"/>
    <w:rsid w:val="00491098"/>
    <w:rsid w:val="0049215E"/>
    <w:rsid w:val="00492B01"/>
    <w:rsid w:val="0049367D"/>
    <w:rsid w:val="00495359"/>
    <w:rsid w:val="00495CEE"/>
    <w:rsid w:val="004970F4"/>
    <w:rsid w:val="00497119"/>
    <w:rsid w:val="00497684"/>
    <w:rsid w:val="004A15A2"/>
    <w:rsid w:val="004A19C1"/>
    <w:rsid w:val="004A4098"/>
    <w:rsid w:val="004A4788"/>
    <w:rsid w:val="004A4DFC"/>
    <w:rsid w:val="004A55FB"/>
    <w:rsid w:val="004A617A"/>
    <w:rsid w:val="004A6A09"/>
    <w:rsid w:val="004A7300"/>
    <w:rsid w:val="004A7394"/>
    <w:rsid w:val="004A7955"/>
    <w:rsid w:val="004B118F"/>
    <w:rsid w:val="004B21FB"/>
    <w:rsid w:val="004B29CC"/>
    <w:rsid w:val="004B7422"/>
    <w:rsid w:val="004B78CB"/>
    <w:rsid w:val="004C0EA4"/>
    <w:rsid w:val="004C0EA8"/>
    <w:rsid w:val="004C1491"/>
    <w:rsid w:val="004C1FBD"/>
    <w:rsid w:val="004C2A0B"/>
    <w:rsid w:val="004C56AC"/>
    <w:rsid w:val="004C7036"/>
    <w:rsid w:val="004C7131"/>
    <w:rsid w:val="004D59E4"/>
    <w:rsid w:val="004D5E8A"/>
    <w:rsid w:val="004D60F6"/>
    <w:rsid w:val="004D6CB6"/>
    <w:rsid w:val="004D7576"/>
    <w:rsid w:val="004D7A61"/>
    <w:rsid w:val="004E0F58"/>
    <w:rsid w:val="004E1997"/>
    <w:rsid w:val="004E1DF9"/>
    <w:rsid w:val="004E2894"/>
    <w:rsid w:val="004E2D46"/>
    <w:rsid w:val="004E42A0"/>
    <w:rsid w:val="004E6F19"/>
    <w:rsid w:val="004E73C7"/>
    <w:rsid w:val="004E7670"/>
    <w:rsid w:val="004F0F43"/>
    <w:rsid w:val="004F1C35"/>
    <w:rsid w:val="004F25D6"/>
    <w:rsid w:val="004F2D3B"/>
    <w:rsid w:val="004F4E10"/>
    <w:rsid w:val="004F5B16"/>
    <w:rsid w:val="004F7786"/>
    <w:rsid w:val="004F7E83"/>
    <w:rsid w:val="005025FD"/>
    <w:rsid w:val="00502840"/>
    <w:rsid w:val="00503752"/>
    <w:rsid w:val="00503BAD"/>
    <w:rsid w:val="0050433A"/>
    <w:rsid w:val="005054AB"/>
    <w:rsid w:val="005055E9"/>
    <w:rsid w:val="0050568C"/>
    <w:rsid w:val="00507D92"/>
    <w:rsid w:val="005100A8"/>
    <w:rsid w:val="00510962"/>
    <w:rsid w:val="00510C6C"/>
    <w:rsid w:val="00510E1E"/>
    <w:rsid w:val="005127FE"/>
    <w:rsid w:val="00512A11"/>
    <w:rsid w:val="00513347"/>
    <w:rsid w:val="005137F1"/>
    <w:rsid w:val="00515E57"/>
    <w:rsid w:val="00516667"/>
    <w:rsid w:val="00517433"/>
    <w:rsid w:val="005225CD"/>
    <w:rsid w:val="0052271D"/>
    <w:rsid w:val="005251EB"/>
    <w:rsid w:val="00525413"/>
    <w:rsid w:val="00525A0B"/>
    <w:rsid w:val="0052791E"/>
    <w:rsid w:val="00527C05"/>
    <w:rsid w:val="0053096B"/>
    <w:rsid w:val="00530997"/>
    <w:rsid w:val="00530C86"/>
    <w:rsid w:val="005310A9"/>
    <w:rsid w:val="00531E17"/>
    <w:rsid w:val="00532DD2"/>
    <w:rsid w:val="00532E1E"/>
    <w:rsid w:val="0053692F"/>
    <w:rsid w:val="005373BC"/>
    <w:rsid w:val="005420A8"/>
    <w:rsid w:val="005421C3"/>
    <w:rsid w:val="00542867"/>
    <w:rsid w:val="00546959"/>
    <w:rsid w:val="0055124C"/>
    <w:rsid w:val="0055267E"/>
    <w:rsid w:val="00552DBD"/>
    <w:rsid w:val="005531FA"/>
    <w:rsid w:val="00554477"/>
    <w:rsid w:val="00554818"/>
    <w:rsid w:val="00554A2A"/>
    <w:rsid w:val="00556CCD"/>
    <w:rsid w:val="0055722C"/>
    <w:rsid w:val="00557D0B"/>
    <w:rsid w:val="00560595"/>
    <w:rsid w:val="00562349"/>
    <w:rsid w:val="005640A8"/>
    <w:rsid w:val="00564B15"/>
    <w:rsid w:val="005659DA"/>
    <w:rsid w:val="00565F4B"/>
    <w:rsid w:val="0056725C"/>
    <w:rsid w:val="00570A9D"/>
    <w:rsid w:val="005723F0"/>
    <w:rsid w:val="00572FA9"/>
    <w:rsid w:val="005758F4"/>
    <w:rsid w:val="0057684C"/>
    <w:rsid w:val="005769FD"/>
    <w:rsid w:val="00577AA7"/>
    <w:rsid w:val="00580398"/>
    <w:rsid w:val="00582849"/>
    <w:rsid w:val="00582D3B"/>
    <w:rsid w:val="00582D57"/>
    <w:rsid w:val="005842FF"/>
    <w:rsid w:val="0058492F"/>
    <w:rsid w:val="005852E8"/>
    <w:rsid w:val="005861BB"/>
    <w:rsid w:val="00586B68"/>
    <w:rsid w:val="005901C0"/>
    <w:rsid w:val="00590925"/>
    <w:rsid w:val="00591DA6"/>
    <w:rsid w:val="00592946"/>
    <w:rsid w:val="0059313F"/>
    <w:rsid w:val="0059442A"/>
    <w:rsid w:val="005946CE"/>
    <w:rsid w:val="005949DF"/>
    <w:rsid w:val="005959DF"/>
    <w:rsid w:val="00596B77"/>
    <w:rsid w:val="005A0336"/>
    <w:rsid w:val="005A0834"/>
    <w:rsid w:val="005A16B1"/>
    <w:rsid w:val="005A4000"/>
    <w:rsid w:val="005A530D"/>
    <w:rsid w:val="005A60EF"/>
    <w:rsid w:val="005A720F"/>
    <w:rsid w:val="005A7417"/>
    <w:rsid w:val="005B08E3"/>
    <w:rsid w:val="005B0B40"/>
    <w:rsid w:val="005B15E6"/>
    <w:rsid w:val="005B19DE"/>
    <w:rsid w:val="005B4395"/>
    <w:rsid w:val="005B5F26"/>
    <w:rsid w:val="005B731B"/>
    <w:rsid w:val="005C0070"/>
    <w:rsid w:val="005C02DA"/>
    <w:rsid w:val="005C02DE"/>
    <w:rsid w:val="005C0507"/>
    <w:rsid w:val="005C1014"/>
    <w:rsid w:val="005C1E58"/>
    <w:rsid w:val="005C2550"/>
    <w:rsid w:val="005C2B5C"/>
    <w:rsid w:val="005C2E08"/>
    <w:rsid w:val="005C355C"/>
    <w:rsid w:val="005C491F"/>
    <w:rsid w:val="005C4D69"/>
    <w:rsid w:val="005C4EF8"/>
    <w:rsid w:val="005C595E"/>
    <w:rsid w:val="005C5B73"/>
    <w:rsid w:val="005C64BD"/>
    <w:rsid w:val="005D17B5"/>
    <w:rsid w:val="005D1F11"/>
    <w:rsid w:val="005D389E"/>
    <w:rsid w:val="005D3BF6"/>
    <w:rsid w:val="005D48E9"/>
    <w:rsid w:val="005D4A4C"/>
    <w:rsid w:val="005D4CC7"/>
    <w:rsid w:val="005D53D3"/>
    <w:rsid w:val="005D5777"/>
    <w:rsid w:val="005D6CC3"/>
    <w:rsid w:val="005E2558"/>
    <w:rsid w:val="005E341C"/>
    <w:rsid w:val="005E58CD"/>
    <w:rsid w:val="005E5C50"/>
    <w:rsid w:val="005E6758"/>
    <w:rsid w:val="005F01AB"/>
    <w:rsid w:val="005F324A"/>
    <w:rsid w:val="005F60DF"/>
    <w:rsid w:val="005F61F7"/>
    <w:rsid w:val="005F7F0E"/>
    <w:rsid w:val="00600A11"/>
    <w:rsid w:val="00601F9E"/>
    <w:rsid w:val="00602687"/>
    <w:rsid w:val="00604A57"/>
    <w:rsid w:val="00610CF0"/>
    <w:rsid w:val="006119DA"/>
    <w:rsid w:val="00611BA7"/>
    <w:rsid w:val="00611F80"/>
    <w:rsid w:val="00612C54"/>
    <w:rsid w:val="006145B2"/>
    <w:rsid w:val="00616A2C"/>
    <w:rsid w:val="00616B65"/>
    <w:rsid w:val="00616DD4"/>
    <w:rsid w:val="0062393A"/>
    <w:rsid w:val="00625F1B"/>
    <w:rsid w:val="0062775C"/>
    <w:rsid w:val="00633F00"/>
    <w:rsid w:val="00634BE0"/>
    <w:rsid w:val="006373D8"/>
    <w:rsid w:val="00640D08"/>
    <w:rsid w:val="00643E6C"/>
    <w:rsid w:val="006446CA"/>
    <w:rsid w:val="00644DBD"/>
    <w:rsid w:val="006469C1"/>
    <w:rsid w:val="006476E1"/>
    <w:rsid w:val="006478AD"/>
    <w:rsid w:val="00651483"/>
    <w:rsid w:val="006520E1"/>
    <w:rsid w:val="00660CC0"/>
    <w:rsid w:val="0066276A"/>
    <w:rsid w:val="006640C4"/>
    <w:rsid w:val="00665C57"/>
    <w:rsid w:val="006674EE"/>
    <w:rsid w:val="00670940"/>
    <w:rsid w:val="00672675"/>
    <w:rsid w:val="00672C69"/>
    <w:rsid w:val="00673FC4"/>
    <w:rsid w:val="006758BF"/>
    <w:rsid w:val="00676486"/>
    <w:rsid w:val="00677A84"/>
    <w:rsid w:val="00677AAB"/>
    <w:rsid w:val="00677BC1"/>
    <w:rsid w:val="006807CF"/>
    <w:rsid w:val="00680D8E"/>
    <w:rsid w:val="00680E85"/>
    <w:rsid w:val="006816A9"/>
    <w:rsid w:val="006819A4"/>
    <w:rsid w:val="006819DB"/>
    <w:rsid w:val="00681CDC"/>
    <w:rsid w:val="006831BD"/>
    <w:rsid w:val="00683351"/>
    <w:rsid w:val="00683587"/>
    <w:rsid w:val="00685044"/>
    <w:rsid w:val="0068685A"/>
    <w:rsid w:val="006871E6"/>
    <w:rsid w:val="006874C7"/>
    <w:rsid w:val="006877ED"/>
    <w:rsid w:val="00690D5C"/>
    <w:rsid w:val="00692A07"/>
    <w:rsid w:val="00694531"/>
    <w:rsid w:val="00694EEA"/>
    <w:rsid w:val="006953A0"/>
    <w:rsid w:val="00696089"/>
    <w:rsid w:val="006975B0"/>
    <w:rsid w:val="00697B33"/>
    <w:rsid w:val="006A04A2"/>
    <w:rsid w:val="006A1DA2"/>
    <w:rsid w:val="006A1F0F"/>
    <w:rsid w:val="006A27D1"/>
    <w:rsid w:val="006A3237"/>
    <w:rsid w:val="006A3675"/>
    <w:rsid w:val="006A386B"/>
    <w:rsid w:val="006B0221"/>
    <w:rsid w:val="006B0F6C"/>
    <w:rsid w:val="006B3B84"/>
    <w:rsid w:val="006B43A4"/>
    <w:rsid w:val="006B5966"/>
    <w:rsid w:val="006B731C"/>
    <w:rsid w:val="006C14C4"/>
    <w:rsid w:val="006C34BC"/>
    <w:rsid w:val="006C4A02"/>
    <w:rsid w:val="006C6BCD"/>
    <w:rsid w:val="006C7DA7"/>
    <w:rsid w:val="006D0DD0"/>
    <w:rsid w:val="006D1AE2"/>
    <w:rsid w:val="006D1BAA"/>
    <w:rsid w:val="006D1DFA"/>
    <w:rsid w:val="006D1ED6"/>
    <w:rsid w:val="006D31FB"/>
    <w:rsid w:val="006D36AD"/>
    <w:rsid w:val="006D756A"/>
    <w:rsid w:val="006E1681"/>
    <w:rsid w:val="006E6F1A"/>
    <w:rsid w:val="006E7C19"/>
    <w:rsid w:val="006F058D"/>
    <w:rsid w:val="006F23DB"/>
    <w:rsid w:val="006F24FD"/>
    <w:rsid w:val="006F3745"/>
    <w:rsid w:val="006F39C8"/>
    <w:rsid w:val="006F4754"/>
    <w:rsid w:val="006F4886"/>
    <w:rsid w:val="006F6E54"/>
    <w:rsid w:val="006F6F95"/>
    <w:rsid w:val="0070196B"/>
    <w:rsid w:val="00702EBB"/>
    <w:rsid w:val="00703CFF"/>
    <w:rsid w:val="007055CF"/>
    <w:rsid w:val="007062FA"/>
    <w:rsid w:val="00706473"/>
    <w:rsid w:val="0070679B"/>
    <w:rsid w:val="007076C0"/>
    <w:rsid w:val="007101F3"/>
    <w:rsid w:val="00710559"/>
    <w:rsid w:val="00710578"/>
    <w:rsid w:val="00711608"/>
    <w:rsid w:val="00713864"/>
    <w:rsid w:val="00714E2A"/>
    <w:rsid w:val="0071579C"/>
    <w:rsid w:val="00715DF8"/>
    <w:rsid w:val="007163BE"/>
    <w:rsid w:val="00716B7C"/>
    <w:rsid w:val="00720340"/>
    <w:rsid w:val="007217A5"/>
    <w:rsid w:val="00723255"/>
    <w:rsid w:val="00731513"/>
    <w:rsid w:val="007323A1"/>
    <w:rsid w:val="007401D6"/>
    <w:rsid w:val="007402E0"/>
    <w:rsid w:val="00741745"/>
    <w:rsid w:val="007421E3"/>
    <w:rsid w:val="007427C3"/>
    <w:rsid w:val="00742D76"/>
    <w:rsid w:val="0074475F"/>
    <w:rsid w:val="00744AB3"/>
    <w:rsid w:val="007464EC"/>
    <w:rsid w:val="00746C65"/>
    <w:rsid w:val="00757C15"/>
    <w:rsid w:val="00762521"/>
    <w:rsid w:val="00762A34"/>
    <w:rsid w:val="00763811"/>
    <w:rsid w:val="007651B8"/>
    <w:rsid w:val="00765271"/>
    <w:rsid w:val="00770204"/>
    <w:rsid w:val="007703A7"/>
    <w:rsid w:val="00771D44"/>
    <w:rsid w:val="0077256A"/>
    <w:rsid w:val="00773034"/>
    <w:rsid w:val="007758BD"/>
    <w:rsid w:val="007766E1"/>
    <w:rsid w:val="00776925"/>
    <w:rsid w:val="0078128F"/>
    <w:rsid w:val="007816C2"/>
    <w:rsid w:val="00782634"/>
    <w:rsid w:val="00782CBD"/>
    <w:rsid w:val="0078313D"/>
    <w:rsid w:val="0078351A"/>
    <w:rsid w:val="007849D8"/>
    <w:rsid w:val="00784CD7"/>
    <w:rsid w:val="00787C94"/>
    <w:rsid w:val="00787CD2"/>
    <w:rsid w:val="007909ED"/>
    <w:rsid w:val="0079430E"/>
    <w:rsid w:val="007951FA"/>
    <w:rsid w:val="00795611"/>
    <w:rsid w:val="007A22C6"/>
    <w:rsid w:val="007A2C09"/>
    <w:rsid w:val="007A3CBF"/>
    <w:rsid w:val="007A4F34"/>
    <w:rsid w:val="007A5DB0"/>
    <w:rsid w:val="007A708B"/>
    <w:rsid w:val="007B1053"/>
    <w:rsid w:val="007B6808"/>
    <w:rsid w:val="007C0B0C"/>
    <w:rsid w:val="007C10D8"/>
    <w:rsid w:val="007C28A2"/>
    <w:rsid w:val="007C2F3C"/>
    <w:rsid w:val="007C3087"/>
    <w:rsid w:val="007C312D"/>
    <w:rsid w:val="007C3222"/>
    <w:rsid w:val="007C33BB"/>
    <w:rsid w:val="007C4466"/>
    <w:rsid w:val="007C54B4"/>
    <w:rsid w:val="007C5D6C"/>
    <w:rsid w:val="007D0DC8"/>
    <w:rsid w:val="007D1DE6"/>
    <w:rsid w:val="007D2C5B"/>
    <w:rsid w:val="007D52BC"/>
    <w:rsid w:val="007D6812"/>
    <w:rsid w:val="007D77AB"/>
    <w:rsid w:val="007E06C9"/>
    <w:rsid w:val="007E0B11"/>
    <w:rsid w:val="007E31F1"/>
    <w:rsid w:val="007E42F2"/>
    <w:rsid w:val="007E5E8B"/>
    <w:rsid w:val="007E6098"/>
    <w:rsid w:val="007E7EFE"/>
    <w:rsid w:val="007F08A0"/>
    <w:rsid w:val="007F12CC"/>
    <w:rsid w:val="007F1491"/>
    <w:rsid w:val="007F3103"/>
    <w:rsid w:val="007F358B"/>
    <w:rsid w:val="007F3762"/>
    <w:rsid w:val="007F3EBD"/>
    <w:rsid w:val="007F4231"/>
    <w:rsid w:val="007F4ECF"/>
    <w:rsid w:val="007F65CA"/>
    <w:rsid w:val="00800C40"/>
    <w:rsid w:val="00801976"/>
    <w:rsid w:val="008019A0"/>
    <w:rsid w:val="0080276C"/>
    <w:rsid w:val="00802ABC"/>
    <w:rsid w:val="0080327A"/>
    <w:rsid w:val="00804F3F"/>
    <w:rsid w:val="00805EA3"/>
    <w:rsid w:val="008073FA"/>
    <w:rsid w:val="0080795D"/>
    <w:rsid w:val="008101DC"/>
    <w:rsid w:val="008117B5"/>
    <w:rsid w:val="008132BB"/>
    <w:rsid w:val="008134C2"/>
    <w:rsid w:val="00813AB1"/>
    <w:rsid w:val="008179BB"/>
    <w:rsid w:val="00820857"/>
    <w:rsid w:val="00820DAF"/>
    <w:rsid w:val="008214CB"/>
    <w:rsid w:val="008272A5"/>
    <w:rsid w:val="00827786"/>
    <w:rsid w:val="008301F8"/>
    <w:rsid w:val="0083123E"/>
    <w:rsid w:val="00831B14"/>
    <w:rsid w:val="0083420A"/>
    <w:rsid w:val="008372DA"/>
    <w:rsid w:val="00844A94"/>
    <w:rsid w:val="00845E3B"/>
    <w:rsid w:val="00846DB4"/>
    <w:rsid w:val="008477A3"/>
    <w:rsid w:val="008477AC"/>
    <w:rsid w:val="00847C98"/>
    <w:rsid w:val="008503CE"/>
    <w:rsid w:val="00853C77"/>
    <w:rsid w:val="008550D8"/>
    <w:rsid w:val="00855535"/>
    <w:rsid w:val="00857419"/>
    <w:rsid w:val="0086271F"/>
    <w:rsid w:val="00864EE0"/>
    <w:rsid w:val="00865491"/>
    <w:rsid w:val="008678ED"/>
    <w:rsid w:val="008722DD"/>
    <w:rsid w:val="00872ABF"/>
    <w:rsid w:val="0087319A"/>
    <w:rsid w:val="0087320A"/>
    <w:rsid w:val="008743BD"/>
    <w:rsid w:val="00877C7C"/>
    <w:rsid w:val="008803A4"/>
    <w:rsid w:val="00881074"/>
    <w:rsid w:val="00881213"/>
    <w:rsid w:val="00881EB2"/>
    <w:rsid w:val="00882744"/>
    <w:rsid w:val="00882CA7"/>
    <w:rsid w:val="00887F3D"/>
    <w:rsid w:val="00890033"/>
    <w:rsid w:val="00890A26"/>
    <w:rsid w:val="00890A3D"/>
    <w:rsid w:val="008910D4"/>
    <w:rsid w:val="008929FF"/>
    <w:rsid w:val="00893BDC"/>
    <w:rsid w:val="00897114"/>
    <w:rsid w:val="00897767"/>
    <w:rsid w:val="008A0A02"/>
    <w:rsid w:val="008A32AF"/>
    <w:rsid w:val="008A3486"/>
    <w:rsid w:val="008A4E55"/>
    <w:rsid w:val="008A5462"/>
    <w:rsid w:val="008A66E4"/>
    <w:rsid w:val="008A67B5"/>
    <w:rsid w:val="008B1780"/>
    <w:rsid w:val="008B1B49"/>
    <w:rsid w:val="008B3BA7"/>
    <w:rsid w:val="008B6E2D"/>
    <w:rsid w:val="008B7023"/>
    <w:rsid w:val="008B706C"/>
    <w:rsid w:val="008C1650"/>
    <w:rsid w:val="008C227F"/>
    <w:rsid w:val="008C3F40"/>
    <w:rsid w:val="008C40F9"/>
    <w:rsid w:val="008C414E"/>
    <w:rsid w:val="008C4585"/>
    <w:rsid w:val="008C73DE"/>
    <w:rsid w:val="008C7429"/>
    <w:rsid w:val="008C742F"/>
    <w:rsid w:val="008C7B6A"/>
    <w:rsid w:val="008D0023"/>
    <w:rsid w:val="008D1AE5"/>
    <w:rsid w:val="008D28CF"/>
    <w:rsid w:val="008D2CAC"/>
    <w:rsid w:val="008D6167"/>
    <w:rsid w:val="008D680C"/>
    <w:rsid w:val="008D69C8"/>
    <w:rsid w:val="008E1D08"/>
    <w:rsid w:val="008E217D"/>
    <w:rsid w:val="008E3418"/>
    <w:rsid w:val="008E4472"/>
    <w:rsid w:val="008E45C2"/>
    <w:rsid w:val="008E5AF4"/>
    <w:rsid w:val="008E6240"/>
    <w:rsid w:val="008E7281"/>
    <w:rsid w:val="008E7D70"/>
    <w:rsid w:val="008F04FB"/>
    <w:rsid w:val="008F0700"/>
    <w:rsid w:val="008F1DBD"/>
    <w:rsid w:val="008F2D24"/>
    <w:rsid w:val="008F42EB"/>
    <w:rsid w:val="008F58D7"/>
    <w:rsid w:val="008F6953"/>
    <w:rsid w:val="008F7549"/>
    <w:rsid w:val="0090024A"/>
    <w:rsid w:val="00900296"/>
    <w:rsid w:val="009033FD"/>
    <w:rsid w:val="00905A68"/>
    <w:rsid w:val="00905FC5"/>
    <w:rsid w:val="00905FFC"/>
    <w:rsid w:val="009067A6"/>
    <w:rsid w:val="00906BF2"/>
    <w:rsid w:val="009133B0"/>
    <w:rsid w:val="009133E3"/>
    <w:rsid w:val="009151C1"/>
    <w:rsid w:val="009172C9"/>
    <w:rsid w:val="009204E9"/>
    <w:rsid w:val="00920967"/>
    <w:rsid w:val="00921A0B"/>
    <w:rsid w:val="009236FE"/>
    <w:rsid w:val="00923A2C"/>
    <w:rsid w:val="00924B86"/>
    <w:rsid w:val="00925384"/>
    <w:rsid w:val="00925F2C"/>
    <w:rsid w:val="009269AD"/>
    <w:rsid w:val="0092714C"/>
    <w:rsid w:val="00930D18"/>
    <w:rsid w:val="0093275B"/>
    <w:rsid w:val="00933C17"/>
    <w:rsid w:val="00935878"/>
    <w:rsid w:val="0093773B"/>
    <w:rsid w:val="00942113"/>
    <w:rsid w:val="00942E90"/>
    <w:rsid w:val="00942F19"/>
    <w:rsid w:val="009444C9"/>
    <w:rsid w:val="009452E5"/>
    <w:rsid w:val="009453DD"/>
    <w:rsid w:val="0094591C"/>
    <w:rsid w:val="00945C66"/>
    <w:rsid w:val="00946795"/>
    <w:rsid w:val="00946E98"/>
    <w:rsid w:val="009472CD"/>
    <w:rsid w:val="009538C2"/>
    <w:rsid w:val="009548A5"/>
    <w:rsid w:val="00955077"/>
    <w:rsid w:val="00956565"/>
    <w:rsid w:val="00957B3E"/>
    <w:rsid w:val="00957B8D"/>
    <w:rsid w:val="00957F9D"/>
    <w:rsid w:val="0096096C"/>
    <w:rsid w:val="00963EDE"/>
    <w:rsid w:val="00964CB7"/>
    <w:rsid w:val="00965683"/>
    <w:rsid w:val="009662DB"/>
    <w:rsid w:val="00967CB9"/>
    <w:rsid w:val="00970A52"/>
    <w:rsid w:val="0097159E"/>
    <w:rsid w:val="00971DE3"/>
    <w:rsid w:val="00973C0C"/>
    <w:rsid w:val="00973D15"/>
    <w:rsid w:val="0097596C"/>
    <w:rsid w:val="0098508F"/>
    <w:rsid w:val="009855FB"/>
    <w:rsid w:val="009907B8"/>
    <w:rsid w:val="009907E3"/>
    <w:rsid w:val="00990893"/>
    <w:rsid w:val="009909D7"/>
    <w:rsid w:val="00991ABC"/>
    <w:rsid w:val="00992B81"/>
    <w:rsid w:val="00994BB1"/>
    <w:rsid w:val="009A1220"/>
    <w:rsid w:val="009A21D8"/>
    <w:rsid w:val="009A4ADB"/>
    <w:rsid w:val="009A4B04"/>
    <w:rsid w:val="009A4C5B"/>
    <w:rsid w:val="009A5BF1"/>
    <w:rsid w:val="009A6C5C"/>
    <w:rsid w:val="009A6D80"/>
    <w:rsid w:val="009B1DBA"/>
    <w:rsid w:val="009B3879"/>
    <w:rsid w:val="009B4A29"/>
    <w:rsid w:val="009B708B"/>
    <w:rsid w:val="009C119E"/>
    <w:rsid w:val="009C464C"/>
    <w:rsid w:val="009C5EEE"/>
    <w:rsid w:val="009C7EB9"/>
    <w:rsid w:val="009D09AE"/>
    <w:rsid w:val="009D142E"/>
    <w:rsid w:val="009D3553"/>
    <w:rsid w:val="009D3BDA"/>
    <w:rsid w:val="009D4B08"/>
    <w:rsid w:val="009D5B48"/>
    <w:rsid w:val="009D5BCB"/>
    <w:rsid w:val="009D75B7"/>
    <w:rsid w:val="009E1C93"/>
    <w:rsid w:val="009E2189"/>
    <w:rsid w:val="009E36C9"/>
    <w:rsid w:val="009E5337"/>
    <w:rsid w:val="009E677E"/>
    <w:rsid w:val="009E6971"/>
    <w:rsid w:val="009E7721"/>
    <w:rsid w:val="009F1418"/>
    <w:rsid w:val="009F16FC"/>
    <w:rsid w:val="009F3E3B"/>
    <w:rsid w:val="009F3FBF"/>
    <w:rsid w:val="009F4649"/>
    <w:rsid w:val="009F466A"/>
    <w:rsid w:val="009F4959"/>
    <w:rsid w:val="009F5194"/>
    <w:rsid w:val="009F5436"/>
    <w:rsid w:val="009F54F2"/>
    <w:rsid w:val="009F694F"/>
    <w:rsid w:val="00A01996"/>
    <w:rsid w:val="00A035B2"/>
    <w:rsid w:val="00A03906"/>
    <w:rsid w:val="00A03D4F"/>
    <w:rsid w:val="00A041DB"/>
    <w:rsid w:val="00A1282E"/>
    <w:rsid w:val="00A13BED"/>
    <w:rsid w:val="00A15209"/>
    <w:rsid w:val="00A157AF"/>
    <w:rsid w:val="00A15834"/>
    <w:rsid w:val="00A16040"/>
    <w:rsid w:val="00A16128"/>
    <w:rsid w:val="00A16E78"/>
    <w:rsid w:val="00A203F0"/>
    <w:rsid w:val="00A20821"/>
    <w:rsid w:val="00A20E2B"/>
    <w:rsid w:val="00A2135C"/>
    <w:rsid w:val="00A21E28"/>
    <w:rsid w:val="00A25A0F"/>
    <w:rsid w:val="00A26348"/>
    <w:rsid w:val="00A2653D"/>
    <w:rsid w:val="00A30CDF"/>
    <w:rsid w:val="00A31A26"/>
    <w:rsid w:val="00A31FE5"/>
    <w:rsid w:val="00A344B8"/>
    <w:rsid w:val="00A36512"/>
    <w:rsid w:val="00A42162"/>
    <w:rsid w:val="00A427B4"/>
    <w:rsid w:val="00A44AF9"/>
    <w:rsid w:val="00A45807"/>
    <w:rsid w:val="00A462B1"/>
    <w:rsid w:val="00A468A9"/>
    <w:rsid w:val="00A46CA2"/>
    <w:rsid w:val="00A46FEB"/>
    <w:rsid w:val="00A47188"/>
    <w:rsid w:val="00A500AC"/>
    <w:rsid w:val="00A508F2"/>
    <w:rsid w:val="00A5112A"/>
    <w:rsid w:val="00A51ECE"/>
    <w:rsid w:val="00A5276B"/>
    <w:rsid w:val="00A529BA"/>
    <w:rsid w:val="00A5374F"/>
    <w:rsid w:val="00A53B0B"/>
    <w:rsid w:val="00A57B50"/>
    <w:rsid w:val="00A60CA8"/>
    <w:rsid w:val="00A60FCD"/>
    <w:rsid w:val="00A615B7"/>
    <w:rsid w:val="00A6198F"/>
    <w:rsid w:val="00A61C4E"/>
    <w:rsid w:val="00A629D1"/>
    <w:rsid w:val="00A63A9F"/>
    <w:rsid w:val="00A65058"/>
    <w:rsid w:val="00A655F5"/>
    <w:rsid w:val="00A65CBD"/>
    <w:rsid w:val="00A67C75"/>
    <w:rsid w:val="00A7060D"/>
    <w:rsid w:val="00A7086C"/>
    <w:rsid w:val="00A71CBB"/>
    <w:rsid w:val="00A72623"/>
    <w:rsid w:val="00A726BA"/>
    <w:rsid w:val="00A7422D"/>
    <w:rsid w:val="00A763B6"/>
    <w:rsid w:val="00A76792"/>
    <w:rsid w:val="00A76BB2"/>
    <w:rsid w:val="00A77113"/>
    <w:rsid w:val="00A77255"/>
    <w:rsid w:val="00A77D05"/>
    <w:rsid w:val="00A81C49"/>
    <w:rsid w:val="00A82E11"/>
    <w:rsid w:val="00A83909"/>
    <w:rsid w:val="00A83E81"/>
    <w:rsid w:val="00A86557"/>
    <w:rsid w:val="00A872CF"/>
    <w:rsid w:val="00A87A6B"/>
    <w:rsid w:val="00A87D39"/>
    <w:rsid w:val="00A9018D"/>
    <w:rsid w:val="00A90E89"/>
    <w:rsid w:val="00A91F0E"/>
    <w:rsid w:val="00A9224A"/>
    <w:rsid w:val="00A94D65"/>
    <w:rsid w:val="00A94EDA"/>
    <w:rsid w:val="00A95F10"/>
    <w:rsid w:val="00A96993"/>
    <w:rsid w:val="00A97F76"/>
    <w:rsid w:val="00AA0163"/>
    <w:rsid w:val="00AA14A5"/>
    <w:rsid w:val="00AA1970"/>
    <w:rsid w:val="00AA322E"/>
    <w:rsid w:val="00AA4655"/>
    <w:rsid w:val="00AA5BB7"/>
    <w:rsid w:val="00AB01F4"/>
    <w:rsid w:val="00AB2C91"/>
    <w:rsid w:val="00AB48D2"/>
    <w:rsid w:val="00AB5A91"/>
    <w:rsid w:val="00AB5DD6"/>
    <w:rsid w:val="00AB6B82"/>
    <w:rsid w:val="00AB7381"/>
    <w:rsid w:val="00AB746C"/>
    <w:rsid w:val="00AC2044"/>
    <w:rsid w:val="00AC312C"/>
    <w:rsid w:val="00AC4553"/>
    <w:rsid w:val="00AC5140"/>
    <w:rsid w:val="00AC6907"/>
    <w:rsid w:val="00AD0269"/>
    <w:rsid w:val="00AD0432"/>
    <w:rsid w:val="00AD080F"/>
    <w:rsid w:val="00AD0846"/>
    <w:rsid w:val="00AD1414"/>
    <w:rsid w:val="00AD1E61"/>
    <w:rsid w:val="00AD3A20"/>
    <w:rsid w:val="00AD4CB4"/>
    <w:rsid w:val="00AD56A9"/>
    <w:rsid w:val="00AD5FD2"/>
    <w:rsid w:val="00AE06D1"/>
    <w:rsid w:val="00AE0E8F"/>
    <w:rsid w:val="00AE3291"/>
    <w:rsid w:val="00AE367B"/>
    <w:rsid w:val="00AE7C78"/>
    <w:rsid w:val="00AF02DC"/>
    <w:rsid w:val="00AF282F"/>
    <w:rsid w:val="00AF2ACF"/>
    <w:rsid w:val="00AF4526"/>
    <w:rsid w:val="00AF4855"/>
    <w:rsid w:val="00AF59D9"/>
    <w:rsid w:val="00AF646A"/>
    <w:rsid w:val="00AF678F"/>
    <w:rsid w:val="00AF7A05"/>
    <w:rsid w:val="00B00812"/>
    <w:rsid w:val="00B021E3"/>
    <w:rsid w:val="00B02796"/>
    <w:rsid w:val="00B032D5"/>
    <w:rsid w:val="00B04ADE"/>
    <w:rsid w:val="00B04BBC"/>
    <w:rsid w:val="00B0500A"/>
    <w:rsid w:val="00B0576A"/>
    <w:rsid w:val="00B05A87"/>
    <w:rsid w:val="00B06931"/>
    <w:rsid w:val="00B07163"/>
    <w:rsid w:val="00B07A6A"/>
    <w:rsid w:val="00B10C36"/>
    <w:rsid w:val="00B11974"/>
    <w:rsid w:val="00B11AAB"/>
    <w:rsid w:val="00B11F17"/>
    <w:rsid w:val="00B12410"/>
    <w:rsid w:val="00B12DC7"/>
    <w:rsid w:val="00B14D48"/>
    <w:rsid w:val="00B14E9E"/>
    <w:rsid w:val="00B15641"/>
    <w:rsid w:val="00B15D30"/>
    <w:rsid w:val="00B20549"/>
    <w:rsid w:val="00B21315"/>
    <w:rsid w:val="00B21436"/>
    <w:rsid w:val="00B2454B"/>
    <w:rsid w:val="00B27F4C"/>
    <w:rsid w:val="00B306CC"/>
    <w:rsid w:val="00B31224"/>
    <w:rsid w:val="00B31D2C"/>
    <w:rsid w:val="00B343B6"/>
    <w:rsid w:val="00B34814"/>
    <w:rsid w:val="00B34D4A"/>
    <w:rsid w:val="00B37241"/>
    <w:rsid w:val="00B37340"/>
    <w:rsid w:val="00B3774B"/>
    <w:rsid w:val="00B377A6"/>
    <w:rsid w:val="00B40303"/>
    <w:rsid w:val="00B41B45"/>
    <w:rsid w:val="00B42275"/>
    <w:rsid w:val="00B42B92"/>
    <w:rsid w:val="00B42F12"/>
    <w:rsid w:val="00B43DDF"/>
    <w:rsid w:val="00B447DE"/>
    <w:rsid w:val="00B45366"/>
    <w:rsid w:val="00B46E34"/>
    <w:rsid w:val="00B46E78"/>
    <w:rsid w:val="00B4766D"/>
    <w:rsid w:val="00B50EB0"/>
    <w:rsid w:val="00B5199A"/>
    <w:rsid w:val="00B53EFA"/>
    <w:rsid w:val="00B54667"/>
    <w:rsid w:val="00B54B34"/>
    <w:rsid w:val="00B57BE0"/>
    <w:rsid w:val="00B614D3"/>
    <w:rsid w:val="00B629B9"/>
    <w:rsid w:val="00B63EB9"/>
    <w:rsid w:val="00B66F10"/>
    <w:rsid w:val="00B6707A"/>
    <w:rsid w:val="00B703E8"/>
    <w:rsid w:val="00B7075E"/>
    <w:rsid w:val="00B70E57"/>
    <w:rsid w:val="00B71470"/>
    <w:rsid w:val="00B71B11"/>
    <w:rsid w:val="00B741F3"/>
    <w:rsid w:val="00B7518C"/>
    <w:rsid w:val="00B752F0"/>
    <w:rsid w:val="00B75FFC"/>
    <w:rsid w:val="00B76F92"/>
    <w:rsid w:val="00B77E12"/>
    <w:rsid w:val="00B81F09"/>
    <w:rsid w:val="00B81FA8"/>
    <w:rsid w:val="00B8617E"/>
    <w:rsid w:val="00B86C36"/>
    <w:rsid w:val="00B9082E"/>
    <w:rsid w:val="00B90B20"/>
    <w:rsid w:val="00B91346"/>
    <w:rsid w:val="00B92E04"/>
    <w:rsid w:val="00B92E3C"/>
    <w:rsid w:val="00B93632"/>
    <w:rsid w:val="00B93BB6"/>
    <w:rsid w:val="00B94AD0"/>
    <w:rsid w:val="00B94C1F"/>
    <w:rsid w:val="00B958E4"/>
    <w:rsid w:val="00B961AD"/>
    <w:rsid w:val="00B96684"/>
    <w:rsid w:val="00B967C1"/>
    <w:rsid w:val="00BA0242"/>
    <w:rsid w:val="00BA2C16"/>
    <w:rsid w:val="00BA30D9"/>
    <w:rsid w:val="00BA4A6B"/>
    <w:rsid w:val="00BA5137"/>
    <w:rsid w:val="00BA5438"/>
    <w:rsid w:val="00BA5D11"/>
    <w:rsid w:val="00BA6475"/>
    <w:rsid w:val="00BA6B51"/>
    <w:rsid w:val="00BA7599"/>
    <w:rsid w:val="00BB011C"/>
    <w:rsid w:val="00BB0BBE"/>
    <w:rsid w:val="00BB215A"/>
    <w:rsid w:val="00BB37A9"/>
    <w:rsid w:val="00BB6A52"/>
    <w:rsid w:val="00BB74DC"/>
    <w:rsid w:val="00BC1450"/>
    <w:rsid w:val="00BC45D4"/>
    <w:rsid w:val="00BC765A"/>
    <w:rsid w:val="00BC76A9"/>
    <w:rsid w:val="00BD15B3"/>
    <w:rsid w:val="00BD1DDC"/>
    <w:rsid w:val="00BD4CC7"/>
    <w:rsid w:val="00BD63C9"/>
    <w:rsid w:val="00BE0AE7"/>
    <w:rsid w:val="00BE1145"/>
    <w:rsid w:val="00BE1668"/>
    <w:rsid w:val="00BE1EAA"/>
    <w:rsid w:val="00BE228E"/>
    <w:rsid w:val="00BE3112"/>
    <w:rsid w:val="00BE5612"/>
    <w:rsid w:val="00BE5BE0"/>
    <w:rsid w:val="00BE71DA"/>
    <w:rsid w:val="00BF1766"/>
    <w:rsid w:val="00BF26CA"/>
    <w:rsid w:val="00BF2916"/>
    <w:rsid w:val="00BF3605"/>
    <w:rsid w:val="00BF41B5"/>
    <w:rsid w:val="00BF5051"/>
    <w:rsid w:val="00BF5173"/>
    <w:rsid w:val="00BF55C2"/>
    <w:rsid w:val="00BF649F"/>
    <w:rsid w:val="00C014A3"/>
    <w:rsid w:val="00C02A56"/>
    <w:rsid w:val="00C02B02"/>
    <w:rsid w:val="00C0435D"/>
    <w:rsid w:val="00C051C7"/>
    <w:rsid w:val="00C06A98"/>
    <w:rsid w:val="00C06EE5"/>
    <w:rsid w:val="00C07A76"/>
    <w:rsid w:val="00C1204B"/>
    <w:rsid w:val="00C12E6C"/>
    <w:rsid w:val="00C13581"/>
    <w:rsid w:val="00C13B36"/>
    <w:rsid w:val="00C14DFE"/>
    <w:rsid w:val="00C15344"/>
    <w:rsid w:val="00C16E25"/>
    <w:rsid w:val="00C17E8B"/>
    <w:rsid w:val="00C210E0"/>
    <w:rsid w:val="00C215F2"/>
    <w:rsid w:val="00C21EA8"/>
    <w:rsid w:val="00C21EC7"/>
    <w:rsid w:val="00C21F99"/>
    <w:rsid w:val="00C23251"/>
    <w:rsid w:val="00C237E9"/>
    <w:rsid w:val="00C24DA0"/>
    <w:rsid w:val="00C26B7F"/>
    <w:rsid w:val="00C321C5"/>
    <w:rsid w:val="00C33208"/>
    <w:rsid w:val="00C33780"/>
    <w:rsid w:val="00C33D2B"/>
    <w:rsid w:val="00C347EE"/>
    <w:rsid w:val="00C3526A"/>
    <w:rsid w:val="00C3768F"/>
    <w:rsid w:val="00C37E86"/>
    <w:rsid w:val="00C37EF0"/>
    <w:rsid w:val="00C402D5"/>
    <w:rsid w:val="00C40CB8"/>
    <w:rsid w:val="00C41892"/>
    <w:rsid w:val="00C421BA"/>
    <w:rsid w:val="00C427C8"/>
    <w:rsid w:val="00C430E0"/>
    <w:rsid w:val="00C43631"/>
    <w:rsid w:val="00C43969"/>
    <w:rsid w:val="00C4496D"/>
    <w:rsid w:val="00C46337"/>
    <w:rsid w:val="00C46839"/>
    <w:rsid w:val="00C472D3"/>
    <w:rsid w:val="00C4741A"/>
    <w:rsid w:val="00C47590"/>
    <w:rsid w:val="00C5149D"/>
    <w:rsid w:val="00C516BE"/>
    <w:rsid w:val="00C5238F"/>
    <w:rsid w:val="00C5587A"/>
    <w:rsid w:val="00C56C0A"/>
    <w:rsid w:val="00C57E9C"/>
    <w:rsid w:val="00C60032"/>
    <w:rsid w:val="00C60EE1"/>
    <w:rsid w:val="00C6126E"/>
    <w:rsid w:val="00C61299"/>
    <w:rsid w:val="00C62587"/>
    <w:rsid w:val="00C6380A"/>
    <w:rsid w:val="00C63B8E"/>
    <w:rsid w:val="00C65CE2"/>
    <w:rsid w:val="00C66B92"/>
    <w:rsid w:val="00C701E2"/>
    <w:rsid w:val="00C70B91"/>
    <w:rsid w:val="00C72E14"/>
    <w:rsid w:val="00C73502"/>
    <w:rsid w:val="00C74858"/>
    <w:rsid w:val="00C7572B"/>
    <w:rsid w:val="00C75ABD"/>
    <w:rsid w:val="00C76A4E"/>
    <w:rsid w:val="00C81E10"/>
    <w:rsid w:val="00C82F95"/>
    <w:rsid w:val="00C83791"/>
    <w:rsid w:val="00C8546C"/>
    <w:rsid w:val="00C86214"/>
    <w:rsid w:val="00C86639"/>
    <w:rsid w:val="00C8663F"/>
    <w:rsid w:val="00C87DC9"/>
    <w:rsid w:val="00C9065D"/>
    <w:rsid w:val="00C90DE6"/>
    <w:rsid w:val="00C92955"/>
    <w:rsid w:val="00C934D6"/>
    <w:rsid w:val="00C9405A"/>
    <w:rsid w:val="00C94A19"/>
    <w:rsid w:val="00C95B93"/>
    <w:rsid w:val="00C9618E"/>
    <w:rsid w:val="00C97500"/>
    <w:rsid w:val="00C97B10"/>
    <w:rsid w:val="00CA09CE"/>
    <w:rsid w:val="00CA6C56"/>
    <w:rsid w:val="00CA6F06"/>
    <w:rsid w:val="00CA7224"/>
    <w:rsid w:val="00CB098D"/>
    <w:rsid w:val="00CB1601"/>
    <w:rsid w:val="00CB234D"/>
    <w:rsid w:val="00CB313B"/>
    <w:rsid w:val="00CB68E7"/>
    <w:rsid w:val="00CC0071"/>
    <w:rsid w:val="00CC1279"/>
    <w:rsid w:val="00CC21D8"/>
    <w:rsid w:val="00CC23A0"/>
    <w:rsid w:val="00CC4012"/>
    <w:rsid w:val="00CC473A"/>
    <w:rsid w:val="00CC6AE0"/>
    <w:rsid w:val="00CC7F71"/>
    <w:rsid w:val="00CD1062"/>
    <w:rsid w:val="00CD1B45"/>
    <w:rsid w:val="00CD458F"/>
    <w:rsid w:val="00CE0730"/>
    <w:rsid w:val="00CE0750"/>
    <w:rsid w:val="00CE0B79"/>
    <w:rsid w:val="00CE11AF"/>
    <w:rsid w:val="00CE1A1D"/>
    <w:rsid w:val="00CE6D4F"/>
    <w:rsid w:val="00CE7CBE"/>
    <w:rsid w:val="00CF041A"/>
    <w:rsid w:val="00CF16AF"/>
    <w:rsid w:val="00CF46C5"/>
    <w:rsid w:val="00CF5378"/>
    <w:rsid w:val="00CF6162"/>
    <w:rsid w:val="00CF6D04"/>
    <w:rsid w:val="00CF7A28"/>
    <w:rsid w:val="00CF7AE2"/>
    <w:rsid w:val="00D011B4"/>
    <w:rsid w:val="00D012A2"/>
    <w:rsid w:val="00D016AF"/>
    <w:rsid w:val="00D058CD"/>
    <w:rsid w:val="00D06888"/>
    <w:rsid w:val="00D06B0A"/>
    <w:rsid w:val="00D07562"/>
    <w:rsid w:val="00D078B9"/>
    <w:rsid w:val="00D10046"/>
    <w:rsid w:val="00D1012E"/>
    <w:rsid w:val="00D10B3A"/>
    <w:rsid w:val="00D10F23"/>
    <w:rsid w:val="00D11D69"/>
    <w:rsid w:val="00D13066"/>
    <w:rsid w:val="00D1547B"/>
    <w:rsid w:val="00D16A67"/>
    <w:rsid w:val="00D2012C"/>
    <w:rsid w:val="00D20354"/>
    <w:rsid w:val="00D205F6"/>
    <w:rsid w:val="00D20DD9"/>
    <w:rsid w:val="00D21800"/>
    <w:rsid w:val="00D25CF9"/>
    <w:rsid w:val="00D319F4"/>
    <w:rsid w:val="00D32A64"/>
    <w:rsid w:val="00D34CF7"/>
    <w:rsid w:val="00D41C8A"/>
    <w:rsid w:val="00D42F9B"/>
    <w:rsid w:val="00D432E3"/>
    <w:rsid w:val="00D47BE6"/>
    <w:rsid w:val="00D52187"/>
    <w:rsid w:val="00D5366C"/>
    <w:rsid w:val="00D54094"/>
    <w:rsid w:val="00D54DBB"/>
    <w:rsid w:val="00D55689"/>
    <w:rsid w:val="00D5750F"/>
    <w:rsid w:val="00D57C0F"/>
    <w:rsid w:val="00D61168"/>
    <w:rsid w:val="00D61410"/>
    <w:rsid w:val="00D62277"/>
    <w:rsid w:val="00D65400"/>
    <w:rsid w:val="00D658E4"/>
    <w:rsid w:val="00D659A5"/>
    <w:rsid w:val="00D65A01"/>
    <w:rsid w:val="00D65BD0"/>
    <w:rsid w:val="00D66E04"/>
    <w:rsid w:val="00D678C3"/>
    <w:rsid w:val="00D74A92"/>
    <w:rsid w:val="00D74F5C"/>
    <w:rsid w:val="00D769B6"/>
    <w:rsid w:val="00D76B0E"/>
    <w:rsid w:val="00D76E65"/>
    <w:rsid w:val="00D818DB"/>
    <w:rsid w:val="00D83EAD"/>
    <w:rsid w:val="00D84C48"/>
    <w:rsid w:val="00D8588D"/>
    <w:rsid w:val="00D85B2F"/>
    <w:rsid w:val="00D8734B"/>
    <w:rsid w:val="00D9028F"/>
    <w:rsid w:val="00D90FC2"/>
    <w:rsid w:val="00D912C6"/>
    <w:rsid w:val="00D91E5B"/>
    <w:rsid w:val="00D92EF6"/>
    <w:rsid w:val="00D93BBC"/>
    <w:rsid w:val="00D96944"/>
    <w:rsid w:val="00DA0D8B"/>
    <w:rsid w:val="00DA1DBC"/>
    <w:rsid w:val="00DA1F81"/>
    <w:rsid w:val="00DA21C6"/>
    <w:rsid w:val="00DA31B6"/>
    <w:rsid w:val="00DA3320"/>
    <w:rsid w:val="00DA5265"/>
    <w:rsid w:val="00DA5563"/>
    <w:rsid w:val="00DA6072"/>
    <w:rsid w:val="00DB24CA"/>
    <w:rsid w:val="00DB2F87"/>
    <w:rsid w:val="00DB397B"/>
    <w:rsid w:val="00DB59C1"/>
    <w:rsid w:val="00DB5A7F"/>
    <w:rsid w:val="00DC257E"/>
    <w:rsid w:val="00DC2B10"/>
    <w:rsid w:val="00DC5280"/>
    <w:rsid w:val="00DC55F0"/>
    <w:rsid w:val="00DC5D22"/>
    <w:rsid w:val="00DC6127"/>
    <w:rsid w:val="00DC68D6"/>
    <w:rsid w:val="00DC701F"/>
    <w:rsid w:val="00DC72C7"/>
    <w:rsid w:val="00DC73BA"/>
    <w:rsid w:val="00DD150F"/>
    <w:rsid w:val="00DD1731"/>
    <w:rsid w:val="00DD1959"/>
    <w:rsid w:val="00DD24D6"/>
    <w:rsid w:val="00DD2A37"/>
    <w:rsid w:val="00DD2C8B"/>
    <w:rsid w:val="00DD3288"/>
    <w:rsid w:val="00DD35B1"/>
    <w:rsid w:val="00DD5F51"/>
    <w:rsid w:val="00DD5F68"/>
    <w:rsid w:val="00DD709A"/>
    <w:rsid w:val="00DD740D"/>
    <w:rsid w:val="00DD7D24"/>
    <w:rsid w:val="00DE070A"/>
    <w:rsid w:val="00DE082B"/>
    <w:rsid w:val="00DE27CD"/>
    <w:rsid w:val="00DE29B3"/>
    <w:rsid w:val="00DE4914"/>
    <w:rsid w:val="00DE5B99"/>
    <w:rsid w:val="00DE5F7B"/>
    <w:rsid w:val="00DE62AA"/>
    <w:rsid w:val="00DF32BF"/>
    <w:rsid w:val="00DF34B3"/>
    <w:rsid w:val="00DF710F"/>
    <w:rsid w:val="00E0002A"/>
    <w:rsid w:val="00E01A85"/>
    <w:rsid w:val="00E01D5E"/>
    <w:rsid w:val="00E02049"/>
    <w:rsid w:val="00E02174"/>
    <w:rsid w:val="00E02778"/>
    <w:rsid w:val="00E0285E"/>
    <w:rsid w:val="00E02DE7"/>
    <w:rsid w:val="00E03D23"/>
    <w:rsid w:val="00E04BD0"/>
    <w:rsid w:val="00E05462"/>
    <w:rsid w:val="00E06FB8"/>
    <w:rsid w:val="00E07860"/>
    <w:rsid w:val="00E101AE"/>
    <w:rsid w:val="00E10984"/>
    <w:rsid w:val="00E12428"/>
    <w:rsid w:val="00E13B37"/>
    <w:rsid w:val="00E14F8B"/>
    <w:rsid w:val="00E158D3"/>
    <w:rsid w:val="00E163D4"/>
    <w:rsid w:val="00E20016"/>
    <w:rsid w:val="00E203CB"/>
    <w:rsid w:val="00E20B3E"/>
    <w:rsid w:val="00E25BB0"/>
    <w:rsid w:val="00E308D4"/>
    <w:rsid w:val="00E30DE2"/>
    <w:rsid w:val="00E32649"/>
    <w:rsid w:val="00E32D14"/>
    <w:rsid w:val="00E32E6E"/>
    <w:rsid w:val="00E348DE"/>
    <w:rsid w:val="00E34F20"/>
    <w:rsid w:val="00E353F3"/>
    <w:rsid w:val="00E35B9A"/>
    <w:rsid w:val="00E36986"/>
    <w:rsid w:val="00E36D96"/>
    <w:rsid w:val="00E36EC3"/>
    <w:rsid w:val="00E41053"/>
    <w:rsid w:val="00E4113E"/>
    <w:rsid w:val="00E42516"/>
    <w:rsid w:val="00E425A6"/>
    <w:rsid w:val="00E42B62"/>
    <w:rsid w:val="00E434AE"/>
    <w:rsid w:val="00E440D0"/>
    <w:rsid w:val="00E45A97"/>
    <w:rsid w:val="00E45EF4"/>
    <w:rsid w:val="00E46E50"/>
    <w:rsid w:val="00E4741A"/>
    <w:rsid w:val="00E47E74"/>
    <w:rsid w:val="00E50502"/>
    <w:rsid w:val="00E50A1A"/>
    <w:rsid w:val="00E541D7"/>
    <w:rsid w:val="00E57C6E"/>
    <w:rsid w:val="00E601EE"/>
    <w:rsid w:val="00E60347"/>
    <w:rsid w:val="00E6051D"/>
    <w:rsid w:val="00E607FD"/>
    <w:rsid w:val="00E610FB"/>
    <w:rsid w:val="00E61EB4"/>
    <w:rsid w:val="00E63110"/>
    <w:rsid w:val="00E631F1"/>
    <w:rsid w:val="00E63B17"/>
    <w:rsid w:val="00E66085"/>
    <w:rsid w:val="00E67D32"/>
    <w:rsid w:val="00E73FC6"/>
    <w:rsid w:val="00E7530B"/>
    <w:rsid w:val="00E756EC"/>
    <w:rsid w:val="00E7606F"/>
    <w:rsid w:val="00E760E3"/>
    <w:rsid w:val="00E7686A"/>
    <w:rsid w:val="00E806EC"/>
    <w:rsid w:val="00E8255E"/>
    <w:rsid w:val="00E82DF1"/>
    <w:rsid w:val="00E83FA3"/>
    <w:rsid w:val="00E8713C"/>
    <w:rsid w:val="00E94283"/>
    <w:rsid w:val="00EA2970"/>
    <w:rsid w:val="00EA316C"/>
    <w:rsid w:val="00EA3687"/>
    <w:rsid w:val="00EA6123"/>
    <w:rsid w:val="00EA64ED"/>
    <w:rsid w:val="00EA77D3"/>
    <w:rsid w:val="00EA7B90"/>
    <w:rsid w:val="00EB4085"/>
    <w:rsid w:val="00EB57C0"/>
    <w:rsid w:val="00EB697E"/>
    <w:rsid w:val="00EB7B6A"/>
    <w:rsid w:val="00EC03F4"/>
    <w:rsid w:val="00EC2A3F"/>
    <w:rsid w:val="00EC399A"/>
    <w:rsid w:val="00EC5058"/>
    <w:rsid w:val="00EC62CC"/>
    <w:rsid w:val="00ED351A"/>
    <w:rsid w:val="00ED4977"/>
    <w:rsid w:val="00ED4DFE"/>
    <w:rsid w:val="00ED6338"/>
    <w:rsid w:val="00ED6CB6"/>
    <w:rsid w:val="00ED747F"/>
    <w:rsid w:val="00EE061C"/>
    <w:rsid w:val="00EE06F8"/>
    <w:rsid w:val="00EE29A3"/>
    <w:rsid w:val="00EE3092"/>
    <w:rsid w:val="00EE3939"/>
    <w:rsid w:val="00EE3AF7"/>
    <w:rsid w:val="00EE3CF3"/>
    <w:rsid w:val="00EE40FA"/>
    <w:rsid w:val="00EE4C3B"/>
    <w:rsid w:val="00EE552B"/>
    <w:rsid w:val="00EE5D6A"/>
    <w:rsid w:val="00EE6BA2"/>
    <w:rsid w:val="00EE7881"/>
    <w:rsid w:val="00EE7B25"/>
    <w:rsid w:val="00EF39EA"/>
    <w:rsid w:val="00EF7A71"/>
    <w:rsid w:val="00F000B5"/>
    <w:rsid w:val="00F0414F"/>
    <w:rsid w:val="00F043EE"/>
    <w:rsid w:val="00F1022D"/>
    <w:rsid w:val="00F10F98"/>
    <w:rsid w:val="00F11F40"/>
    <w:rsid w:val="00F12622"/>
    <w:rsid w:val="00F14A16"/>
    <w:rsid w:val="00F205E6"/>
    <w:rsid w:val="00F217CA"/>
    <w:rsid w:val="00F21D85"/>
    <w:rsid w:val="00F22398"/>
    <w:rsid w:val="00F239C3"/>
    <w:rsid w:val="00F247DD"/>
    <w:rsid w:val="00F25293"/>
    <w:rsid w:val="00F25DC2"/>
    <w:rsid w:val="00F261C2"/>
    <w:rsid w:val="00F2668D"/>
    <w:rsid w:val="00F3086C"/>
    <w:rsid w:val="00F33468"/>
    <w:rsid w:val="00F3414A"/>
    <w:rsid w:val="00F34DE5"/>
    <w:rsid w:val="00F35394"/>
    <w:rsid w:val="00F4255D"/>
    <w:rsid w:val="00F43934"/>
    <w:rsid w:val="00F46651"/>
    <w:rsid w:val="00F4700F"/>
    <w:rsid w:val="00F47501"/>
    <w:rsid w:val="00F52E5B"/>
    <w:rsid w:val="00F5379E"/>
    <w:rsid w:val="00F53CB8"/>
    <w:rsid w:val="00F54C83"/>
    <w:rsid w:val="00F54E6E"/>
    <w:rsid w:val="00F553CC"/>
    <w:rsid w:val="00F5584F"/>
    <w:rsid w:val="00F55E54"/>
    <w:rsid w:val="00F6060B"/>
    <w:rsid w:val="00F60C65"/>
    <w:rsid w:val="00F60EA7"/>
    <w:rsid w:val="00F61053"/>
    <w:rsid w:val="00F61ECF"/>
    <w:rsid w:val="00F62329"/>
    <w:rsid w:val="00F6293E"/>
    <w:rsid w:val="00F63847"/>
    <w:rsid w:val="00F641BF"/>
    <w:rsid w:val="00F646A8"/>
    <w:rsid w:val="00F64E96"/>
    <w:rsid w:val="00F65AF5"/>
    <w:rsid w:val="00F663AC"/>
    <w:rsid w:val="00F66776"/>
    <w:rsid w:val="00F67C6D"/>
    <w:rsid w:val="00F70ABD"/>
    <w:rsid w:val="00F70DD4"/>
    <w:rsid w:val="00F71A43"/>
    <w:rsid w:val="00F73B4D"/>
    <w:rsid w:val="00F74D14"/>
    <w:rsid w:val="00F768F8"/>
    <w:rsid w:val="00F774F8"/>
    <w:rsid w:val="00F77590"/>
    <w:rsid w:val="00F77E44"/>
    <w:rsid w:val="00F80AC1"/>
    <w:rsid w:val="00F80E90"/>
    <w:rsid w:val="00F81863"/>
    <w:rsid w:val="00F832F0"/>
    <w:rsid w:val="00F8420A"/>
    <w:rsid w:val="00F84928"/>
    <w:rsid w:val="00F85F1A"/>
    <w:rsid w:val="00F87555"/>
    <w:rsid w:val="00F90BDE"/>
    <w:rsid w:val="00F90C89"/>
    <w:rsid w:val="00F933F3"/>
    <w:rsid w:val="00F93D64"/>
    <w:rsid w:val="00F94F1E"/>
    <w:rsid w:val="00F9587E"/>
    <w:rsid w:val="00F958F7"/>
    <w:rsid w:val="00F96195"/>
    <w:rsid w:val="00F96BF1"/>
    <w:rsid w:val="00FA0331"/>
    <w:rsid w:val="00FA0951"/>
    <w:rsid w:val="00FA1059"/>
    <w:rsid w:val="00FA43E6"/>
    <w:rsid w:val="00FA4F26"/>
    <w:rsid w:val="00FA508D"/>
    <w:rsid w:val="00FA697A"/>
    <w:rsid w:val="00FA7AE3"/>
    <w:rsid w:val="00FB05B2"/>
    <w:rsid w:val="00FB1488"/>
    <w:rsid w:val="00FB1B26"/>
    <w:rsid w:val="00FB4538"/>
    <w:rsid w:val="00FB4C2F"/>
    <w:rsid w:val="00FB7425"/>
    <w:rsid w:val="00FB7ABC"/>
    <w:rsid w:val="00FC0199"/>
    <w:rsid w:val="00FC0DE6"/>
    <w:rsid w:val="00FC1E67"/>
    <w:rsid w:val="00FC344D"/>
    <w:rsid w:val="00FC7AB3"/>
    <w:rsid w:val="00FD02E5"/>
    <w:rsid w:val="00FD6251"/>
    <w:rsid w:val="00FD7504"/>
    <w:rsid w:val="00FD7E32"/>
    <w:rsid w:val="00FE23C4"/>
    <w:rsid w:val="00FE406C"/>
    <w:rsid w:val="00FF054C"/>
    <w:rsid w:val="00FF2026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styleId="aa">
    <w:name w:val="header"/>
    <w:basedOn w:val="a"/>
    <w:link w:val="ab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c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uiPriority w:val="99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styleId="af4">
    <w:name w:val="No Spacing"/>
    <w:link w:val="af5"/>
    <w:qFormat/>
    <w:rsid w:val="00B12DC7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0"/>
    <w:link w:val="af4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1">
    <w:name w:val="footnote text"/>
    <w:basedOn w:val="a"/>
    <w:link w:val="aff2"/>
    <w:rsid w:val="00044A83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044A83"/>
  </w:style>
  <w:style w:type="character" w:styleId="aff3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4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styleId="aa">
    <w:name w:val="header"/>
    <w:basedOn w:val="a"/>
    <w:link w:val="ab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c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uiPriority w:val="99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styleId="af4">
    <w:name w:val="No Spacing"/>
    <w:link w:val="af5"/>
    <w:qFormat/>
    <w:rsid w:val="00B12DC7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0"/>
    <w:link w:val="af4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1">
    <w:name w:val="footnote text"/>
    <w:basedOn w:val="a"/>
    <w:link w:val="aff2"/>
    <w:rsid w:val="00044A83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044A83"/>
  </w:style>
  <w:style w:type="character" w:styleId="aff3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4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1AC4-FC00-43E1-A69A-E39BACD1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61</Pages>
  <Words>12889</Words>
  <Characters>84823</Characters>
  <Application>Microsoft Office Word</Application>
  <DocSecurity>0</DocSecurity>
  <Lines>706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97517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ekonom4</dc:creator>
  <cp:lastModifiedBy>Оголенко Елена Станиславовна</cp:lastModifiedBy>
  <cp:revision>129</cp:revision>
  <cp:lastPrinted>2016-05-31T07:17:00Z</cp:lastPrinted>
  <dcterms:created xsi:type="dcterms:W3CDTF">2016-05-31T23:23:00Z</dcterms:created>
  <dcterms:modified xsi:type="dcterms:W3CDTF">2017-03-28T08:55:00Z</dcterms:modified>
</cp:coreProperties>
</file>