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CC" w:rsidRDefault="000D08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8CC" w:rsidRDefault="000D08CC">
      <w:pPr>
        <w:pStyle w:val="ConsPlusNormal"/>
        <w:jc w:val="both"/>
        <w:outlineLvl w:val="0"/>
      </w:pPr>
    </w:p>
    <w:p w:rsidR="000D08CC" w:rsidRDefault="000D08CC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0D08CC" w:rsidRDefault="000D08CC">
      <w:pPr>
        <w:pStyle w:val="ConsPlusTitle"/>
        <w:jc w:val="center"/>
      </w:pPr>
      <w:r>
        <w:t>ПРИМОРСКОГО КРАЯ</w:t>
      </w:r>
    </w:p>
    <w:p w:rsidR="000D08CC" w:rsidRDefault="000D08CC">
      <w:pPr>
        <w:pStyle w:val="ConsPlusTitle"/>
        <w:jc w:val="both"/>
      </w:pPr>
    </w:p>
    <w:p w:rsidR="000D08CC" w:rsidRDefault="000D08CC">
      <w:pPr>
        <w:pStyle w:val="ConsPlusTitle"/>
        <w:jc w:val="center"/>
      </w:pPr>
      <w:r>
        <w:t>РЕШЕНИЕ</w:t>
      </w:r>
    </w:p>
    <w:p w:rsidR="000D08CC" w:rsidRDefault="000D08CC">
      <w:pPr>
        <w:pStyle w:val="ConsPlusTitle"/>
        <w:jc w:val="center"/>
      </w:pPr>
      <w:r>
        <w:t>от 26 января 2006 г. N 2</w:t>
      </w:r>
    </w:p>
    <w:p w:rsidR="000D08CC" w:rsidRDefault="000D08CC">
      <w:pPr>
        <w:pStyle w:val="ConsPlusTitle"/>
        <w:jc w:val="both"/>
      </w:pPr>
    </w:p>
    <w:p w:rsidR="000D08CC" w:rsidRDefault="000D08CC">
      <w:pPr>
        <w:pStyle w:val="ConsPlusTitle"/>
        <w:jc w:val="center"/>
      </w:pPr>
      <w:r>
        <w:t xml:space="preserve">О ВНЕСЕНИИ ИЗМЕНЕНИЙ В ПОЛОЖЕНИЕ </w:t>
      </w:r>
      <w:proofErr w:type="gramStart"/>
      <w:r>
        <w:t>О</w:t>
      </w:r>
      <w:proofErr w:type="gramEnd"/>
      <w:r>
        <w:t xml:space="preserve"> ДОБРОВОЛЬНЫХ</w:t>
      </w:r>
    </w:p>
    <w:p w:rsidR="000D08CC" w:rsidRDefault="000D08CC">
      <w:pPr>
        <w:pStyle w:val="ConsPlusTitle"/>
        <w:jc w:val="center"/>
      </w:pPr>
      <w:proofErr w:type="gramStart"/>
      <w:r>
        <w:t>ПОЖЕРТВОВАНИЯХ</w:t>
      </w:r>
      <w:proofErr w:type="gramEnd"/>
      <w:r>
        <w:t xml:space="preserve"> В БЮДЖЕТ ГОРОДСКОГО ОКРУГА ЗАТО</w:t>
      </w:r>
    </w:p>
    <w:p w:rsidR="000D08CC" w:rsidRDefault="000D08CC">
      <w:pPr>
        <w:pStyle w:val="ConsPlusTitle"/>
        <w:jc w:val="center"/>
      </w:pPr>
      <w:r>
        <w:t xml:space="preserve">БОЛЬШОЙ КАМЕНЬ, </w:t>
      </w:r>
      <w:proofErr w:type="gramStart"/>
      <w:r>
        <w:t>УТВЕРЖДЕННОЕ</w:t>
      </w:r>
      <w:proofErr w:type="gramEnd"/>
      <w:r>
        <w:t xml:space="preserve"> РЕШЕНИЕМ ДУМЫ</w:t>
      </w:r>
    </w:p>
    <w:p w:rsidR="000D08CC" w:rsidRDefault="000D08CC">
      <w:pPr>
        <w:pStyle w:val="ConsPlusTitle"/>
        <w:jc w:val="center"/>
      </w:pPr>
      <w:r>
        <w:t>ЗАТО Г. БОЛЬШОЙ КАМЕНЬ ОТ 04.08.2005 N 330-Р</w:t>
      </w:r>
    </w:p>
    <w:p w:rsidR="000D08CC" w:rsidRDefault="000D08CC">
      <w:pPr>
        <w:pStyle w:val="ConsPlusNormal"/>
        <w:jc w:val="both"/>
      </w:pPr>
    </w:p>
    <w:p w:rsidR="000D08CC" w:rsidRDefault="000D08CC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31.12.2005 N 199-ФЗ "О внесении изменений в отдельные законодательные акты Российской Федерации в связи с совершенствованием разграничения полномочий",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статьями 21</w:t>
        </w:r>
      </w:hyperlink>
      <w:r>
        <w:t xml:space="preserve">, </w:t>
      </w:r>
      <w:hyperlink r:id="rId9" w:history="1">
        <w:r>
          <w:rPr>
            <w:color w:val="0000FF"/>
          </w:rPr>
          <w:t>24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0D08CC" w:rsidRDefault="000D08C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добровольных пожертвованиях в бюджет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04.08.2005 N 330-Р, следующие изменения:</w:t>
      </w:r>
    </w:p>
    <w:p w:rsidR="000D08CC" w:rsidRDefault="000D08CC">
      <w:pPr>
        <w:pStyle w:val="ConsPlusNormal"/>
        <w:spacing w:before="220"/>
        <w:ind w:firstLine="540"/>
        <w:jc w:val="both"/>
      </w:pPr>
      <w:r>
        <w:t xml:space="preserve">1) дополнить </w:t>
      </w:r>
      <w:hyperlink r:id="rId11" w:history="1">
        <w:r>
          <w:rPr>
            <w:color w:val="0000FF"/>
          </w:rPr>
          <w:t>часть 1 статьи 2</w:t>
        </w:r>
      </w:hyperlink>
      <w:r>
        <w:t xml:space="preserve"> абзацем следующего содержания:</w:t>
      </w:r>
    </w:p>
    <w:p w:rsidR="000D08CC" w:rsidRDefault="000D08CC">
      <w:pPr>
        <w:pStyle w:val="ConsPlusNormal"/>
        <w:spacing w:before="220"/>
        <w:ind w:firstLine="540"/>
        <w:jc w:val="both"/>
      </w:pPr>
      <w:r>
        <w:t xml:space="preserve">"Добровольные пожертвования могут использоваться в соответствии с </w:t>
      </w:r>
      <w:hyperlink r:id="rId12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на установление дополнительных мер социальной поддержки и социальной помощи для отдельных категорий граждан</w:t>
      </w:r>
      <w:proofErr w:type="gramStart"/>
      <w:r>
        <w:t>.".</w:t>
      </w:r>
      <w:proofErr w:type="gramEnd"/>
    </w:p>
    <w:p w:rsidR="000D08CC" w:rsidRDefault="000D08CC">
      <w:pPr>
        <w:pStyle w:val="ConsPlusNormal"/>
        <w:spacing w:before="220"/>
        <w:ind w:firstLine="540"/>
        <w:jc w:val="both"/>
      </w:pPr>
      <w:r>
        <w:t>2. Решение вступает в силу со дня опубликования.</w:t>
      </w:r>
    </w:p>
    <w:p w:rsidR="000D08CC" w:rsidRDefault="000D08CC">
      <w:pPr>
        <w:pStyle w:val="ConsPlusNormal"/>
        <w:jc w:val="both"/>
      </w:pPr>
    </w:p>
    <w:p w:rsidR="000D08CC" w:rsidRDefault="000D08CC">
      <w:pPr>
        <w:pStyle w:val="ConsPlusNormal"/>
        <w:jc w:val="right"/>
      </w:pPr>
      <w:r>
        <w:t>Глава городского округа</w:t>
      </w:r>
    </w:p>
    <w:p w:rsidR="000D08CC" w:rsidRDefault="000D08CC">
      <w:pPr>
        <w:pStyle w:val="ConsPlusNormal"/>
        <w:jc w:val="right"/>
      </w:pPr>
      <w:r>
        <w:t>С.Е.НИКИТИН</w:t>
      </w:r>
    </w:p>
    <w:p w:rsidR="000D08CC" w:rsidRDefault="000D08CC">
      <w:pPr>
        <w:pStyle w:val="ConsPlusNormal"/>
        <w:jc w:val="both"/>
      </w:pPr>
    </w:p>
    <w:p w:rsidR="000D08CC" w:rsidRDefault="000D08CC">
      <w:pPr>
        <w:pStyle w:val="ConsPlusNormal"/>
        <w:jc w:val="both"/>
      </w:pPr>
    </w:p>
    <w:p w:rsidR="000D08CC" w:rsidRDefault="000D08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0E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CC"/>
    <w:rsid w:val="00025E63"/>
    <w:rsid w:val="000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72ECDD94605604CD91474FD049A9B47E3FAA71B8DE88920ABF968962CBE0B0561F0A7F05D9384267FA3D91ADE5F0F1B88FFC9497578D87522O6E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D72ECDD94605604CD90A79EB68C49442EFA0A21A80BBD17FF0A43F9F26E95E4A60BEE3FB4293823F74A1D0O4ECH" TargetMode="External"/><Relationship Id="rId12" Type="http://schemas.openxmlformats.org/officeDocument/2006/relationships/hyperlink" Target="consultantplus://offline/ref=07D72ECDD94605604CD90A79EB68C49442EFA0AF1F80BBD17FF0A43F9F26E94C4A38B2E3FC5C96862A22F0961B821B5C0888FFC94B7364ODE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72ECDD94605604CD90A79EB68C49442EFA0AD1C80BBD17FF0A43F9F26E95E4A60BEE3FB4293823F74A1D0O4ECH" TargetMode="External"/><Relationship Id="rId11" Type="http://schemas.openxmlformats.org/officeDocument/2006/relationships/hyperlink" Target="consultantplus://offline/ref=07D72ECDD94605604CD91474FD049A9B47E3FAA71D8EE48D2DF8AE6AC779B00E0D31B8B7BE189E852176A1D04F844F0B52DDF4D74F6D66DC6B226E80ODE4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7D72ECDD94605604CD91474FD049A9B47E3FAA71D8EE48D2DF8AE6AC779B00E0D31B8B7BE189E852176A1D34F844F0B52DDF4D74F6D66DC6B226E80OD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D72ECDD94605604CD91474FD049A9B47E3FAA71B8DE88920ABF968962CBE0B0561F0A7F05D93842972A1D91ADE5F0F1B88FFC9497578D87522O6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2022-06-06T07:04:00Z</dcterms:created>
  <dcterms:modified xsi:type="dcterms:W3CDTF">2022-06-06T07:04:00Z</dcterms:modified>
</cp:coreProperties>
</file>