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99" w:rsidRDefault="0066449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499" w:rsidRDefault="00664499">
      <w:pPr>
        <w:pStyle w:val="ConsPlusNormal"/>
        <w:jc w:val="both"/>
        <w:outlineLvl w:val="0"/>
      </w:pPr>
    </w:p>
    <w:p w:rsidR="00664499" w:rsidRDefault="00664499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664499" w:rsidRDefault="00664499">
      <w:pPr>
        <w:pStyle w:val="ConsPlusTitle"/>
        <w:jc w:val="center"/>
      </w:pPr>
      <w:r>
        <w:t>ПРИМОРСКОГО КРАЯ</w:t>
      </w:r>
    </w:p>
    <w:p w:rsidR="00664499" w:rsidRDefault="00664499">
      <w:pPr>
        <w:pStyle w:val="ConsPlusTitle"/>
        <w:jc w:val="both"/>
      </w:pPr>
    </w:p>
    <w:p w:rsidR="00664499" w:rsidRDefault="00664499">
      <w:pPr>
        <w:pStyle w:val="ConsPlusTitle"/>
        <w:jc w:val="center"/>
      </w:pPr>
      <w:r>
        <w:t>РЕШЕНИЕ</w:t>
      </w:r>
    </w:p>
    <w:p w:rsidR="00664499" w:rsidRDefault="00664499">
      <w:pPr>
        <w:pStyle w:val="ConsPlusTitle"/>
        <w:jc w:val="center"/>
      </w:pPr>
      <w:r>
        <w:t>от 26 мая 2005 г. N 300-Р</w:t>
      </w:r>
    </w:p>
    <w:p w:rsidR="00664499" w:rsidRDefault="00664499">
      <w:pPr>
        <w:pStyle w:val="ConsPlusTitle"/>
        <w:jc w:val="both"/>
      </w:pPr>
    </w:p>
    <w:p w:rsidR="00664499" w:rsidRDefault="00664499">
      <w:pPr>
        <w:pStyle w:val="ConsPlusTitle"/>
        <w:jc w:val="center"/>
      </w:pPr>
      <w:r>
        <w:t>О ПОЛОЖЕНИИ ОБ ОРГАНИЗАЦИИ ПРЕДОСТАВЛЕНИЯ</w:t>
      </w:r>
    </w:p>
    <w:p w:rsidR="00664499" w:rsidRDefault="00664499">
      <w:pPr>
        <w:pStyle w:val="ConsPlusTitle"/>
        <w:jc w:val="center"/>
      </w:pPr>
      <w:r>
        <w:t>ДОПОЛНИТЕЛЬНОГО ОБРАЗОВАНИЯ ДЕТЯМ НА ТЕРРИТОРИИ</w:t>
      </w:r>
    </w:p>
    <w:p w:rsidR="00664499" w:rsidRDefault="00664499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664499" w:rsidRDefault="006644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4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99" w:rsidRDefault="006644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99" w:rsidRDefault="006644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99" w:rsidRDefault="006644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99" w:rsidRDefault="006644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664499" w:rsidRDefault="00664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29.01.2009 </w:t>
            </w:r>
            <w:hyperlink r:id="rId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26.11.2009 </w:t>
            </w:r>
            <w:hyperlink r:id="rId7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</w:t>
            </w:r>
          </w:p>
          <w:p w:rsidR="00664499" w:rsidRDefault="00664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27.09.2011 </w:t>
            </w:r>
            <w:hyperlink r:id="rId8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19.12.2013 </w:t>
            </w:r>
            <w:hyperlink r:id="rId9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99" w:rsidRDefault="00664499">
            <w:pPr>
              <w:spacing w:after="1" w:line="0" w:lineRule="atLeast"/>
            </w:pPr>
          </w:p>
        </w:tc>
      </w:tr>
    </w:tbl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11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дополнительного образования детям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jc w:val="right"/>
      </w:pPr>
      <w:r>
        <w:t>Глава муниципального образования</w:t>
      </w:r>
    </w:p>
    <w:p w:rsidR="00664499" w:rsidRDefault="00664499">
      <w:pPr>
        <w:pStyle w:val="ConsPlusNormal"/>
        <w:jc w:val="right"/>
      </w:pPr>
      <w:r>
        <w:t>С.Е.НИКИТИН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jc w:val="right"/>
        <w:outlineLvl w:val="0"/>
      </w:pPr>
      <w:r>
        <w:t>Утверждено</w:t>
      </w:r>
    </w:p>
    <w:p w:rsidR="00664499" w:rsidRDefault="00664499">
      <w:pPr>
        <w:pStyle w:val="ConsPlusNormal"/>
        <w:jc w:val="right"/>
      </w:pPr>
      <w:r>
        <w:t>решением</w:t>
      </w:r>
    </w:p>
    <w:p w:rsidR="00664499" w:rsidRDefault="00664499">
      <w:pPr>
        <w:pStyle w:val="ConsPlusNormal"/>
        <w:jc w:val="right"/>
      </w:pPr>
      <w:r>
        <w:t>Думы ЗАТО</w:t>
      </w:r>
    </w:p>
    <w:p w:rsidR="00664499" w:rsidRDefault="00664499">
      <w:pPr>
        <w:pStyle w:val="ConsPlusNormal"/>
        <w:jc w:val="right"/>
      </w:pPr>
      <w:r>
        <w:t>г. Большой Камень</w:t>
      </w:r>
    </w:p>
    <w:p w:rsidR="00664499" w:rsidRDefault="00664499">
      <w:pPr>
        <w:pStyle w:val="ConsPlusNormal"/>
        <w:jc w:val="right"/>
      </w:pPr>
      <w:r>
        <w:t>от 26.05.2005 N 300-Р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Title"/>
        <w:jc w:val="center"/>
      </w:pPr>
      <w:bookmarkStart w:id="0" w:name="P33"/>
      <w:bookmarkEnd w:id="0"/>
      <w:r>
        <w:t>ПОЛОЖЕНИЕ</w:t>
      </w:r>
    </w:p>
    <w:p w:rsidR="00664499" w:rsidRDefault="00664499">
      <w:pPr>
        <w:pStyle w:val="ConsPlusTitle"/>
        <w:jc w:val="center"/>
      </w:pPr>
      <w:r>
        <w:t>ОБ ОРГАНИЗАЦИИ ПРЕДОСТАВЛЕНИЯ ДОПОЛНИТЕЛЬНОГО ОБРАЗОВАНИЯ</w:t>
      </w:r>
    </w:p>
    <w:p w:rsidR="00664499" w:rsidRDefault="00664499">
      <w:pPr>
        <w:pStyle w:val="ConsPlusTitle"/>
        <w:jc w:val="center"/>
      </w:pPr>
      <w:r>
        <w:t xml:space="preserve">ДЕТЯМ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664499" w:rsidRDefault="006644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4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99" w:rsidRDefault="006644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99" w:rsidRDefault="006644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99" w:rsidRDefault="006644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99" w:rsidRDefault="006644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664499" w:rsidRDefault="00664499">
            <w:pPr>
              <w:pStyle w:val="ConsPlusNormal"/>
              <w:jc w:val="center"/>
            </w:pPr>
            <w:r>
              <w:rPr>
                <w:color w:val="392C69"/>
              </w:rPr>
              <w:t>от 19.12.2013 N 197)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99" w:rsidRDefault="00664499">
            <w:pPr>
              <w:spacing w:after="1" w:line="0" w:lineRule="atLeast"/>
            </w:pPr>
          </w:p>
        </w:tc>
      </w:tr>
    </w:tbl>
    <w:p w:rsidR="00664499" w:rsidRDefault="00664499">
      <w:pPr>
        <w:pStyle w:val="ConsPlusNormal"/>
        <w:jc w:val="both"/>
      </w:pPr>
    </w:p>
    <w:p w:rsidR="00664499" w:rsidRDefault="0066449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федеральными законами Российской </w:t>
      </w:r>
      <w:r>
        <w:lastRenderedPageBreak/>
        <w:t xml:space="preserve">Федерации от 29 декабря 2012 года </w:t>
      </w:r>
      <w:hyperlink r:id="rId13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6 октября 2003 года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Приморского края от 13 августа 2013 года N 243-КЗ "Об образовании в Приморском крае".</w:t>
      </w:r>
      <w:proofErr w:type="gramEnd"/>
    </w:p>
    <w:p w:rsidR="00664499" w:rsidRDefault="00664499">
      <w:pPr>
        <w:pStyle w:val="ConsPlusNormal"/>
        <w:spacing w:before="220"/>
        <w:ind w:firstLine="540"/>
        <w:jc w:val="both"/>
      </w:pPr>
      <w:r>
        <w:t xml:space="preserve">2. Настоящее Положение регулирует общественные отношения, возникающие в сфере образования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 в связи с реализацией прав детей на дополнительное образование и созданием условий на территории городского округа для получения дополнительного образования с учетом возрастных, индивидуальных потребностей детей.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 xml:space="preserve">3. Понятия и термины, используемые в настоящем Положение, соответствуют понятиям и терминам, применяемым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29 декабря 2012 года N 273-ФЗ "Об образовании в Российской Федерации".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Title"/>
        <w:ind w:firstLine="540"/>
        <w:jc w:val="both"/>
        <w:outlineLvl w:val="1"/>
      </w:pPr>
      <w:r>
        <w:t>Статья 2. Система дополнительного образования детей на территории городского округа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ind w:firstLine="540"/>
        <w:jc w:val="both"/>
      </w:pPr>
      <w:r>
        <w:t>1. Система дополнительного образования детей на территории городского округа включает в себя: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1) совокупность дополнительных общеобразовательных программ для детей и федеральных государственных требований - обязательных требований, предъявляемых к содержанию, структуре, условиям реализации и срокам обучения по дополнительным предпрофессиональным программам;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2) организации, осуществляющие образовательную деятельность по реализации дополнительных общеобразовательных программ, педагогических работников, обучающихся и их родителей (законных представителей);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3) органы местного самоуправления городского округа, осуществляющие управление в сфере дополнительного образования.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 xml:space="preserve">2. В городском округе образовательную деятельность в сфере дополнительного образования осуществляют муниципальные образовательные организации и частные образовательные </w:t>
      </w:r>
      <w:proofErr w:type="gramStart"/>
      <w:r>
        <w:t>организации</w:t>
      </w:r>
      <w:proofErr w:type="gramEnd"/>
      <w:r>
        <w:t xml:space="preserve"> реализующие дополнительные общеобразовательные программы для детей и имеющие лицензию на образовательную деятельность.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3. Дополнительные общеразвивающие программы реализуются для детей общеобразовательными организациями, дошкольными образовательными организациями, образовательными организациями дополнительного образования детей городского округа.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4. Муниципальные образовательные организации, реализующие дополнительные общеразвивающие программы, вправе реализовывать их для взрослых за счет средств физических и (или) юридических лиц по договорам об оказании платных образовательных услуг.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5. Муниципальные образовательные организации, осуществляющие образовательную деятельность по реализации дополнительных общеразвивающих и предпрофессиональных программ за счет бюджета городского округа в рамках муниципальных заданий, вправе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заданием, по договорам об оказании платных образовательных услуг.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6. Образовательные организации дополнительного образования детей городского округа вправе осуществлять образовательную деятельность по образовательным программам дошкольного образования, реализация которых не является основной целью их деятельности.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lastRenderedPageBreak/>
        <w:t xml:space="preserve">7. К </w:t>
      </w:r>
      <w:proofErr w:type="gramStart"/>
      <w:r>
        <w:t>обучающимся</w:t>
      </w:r>
      <w:proofErr w:type="gramEnd"/>
      <w:r>
        <w:t xml:space="preserve"> в образовательных организациях дополнительного образования детей городского округа относятся: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учащиеся - лица, осваивающие дополнительные общеобразовательные программы;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воспитанники - лица, осваивающие образовательную программу дошкольного образования.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Title"/>
        <w:ind w:firstLine="540"/>
        <w:jc w:val="both"/>
        <w:outlineLvl w:val="1"/>
      </w:pPr>
      <w:r>
        <w:t>Статья 3. Полномочия органов местного самоуправления в сфере дополнительного образования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ind w:firstLine="540"/>
        <w:jc w:val="both"/>
      </w:pPr>
      <w:r>
        <w:t>1. К полномочиям Думы городского округа по решению вопросов местного значения в сфере дополнительного образования относится принятие нормативных правовых актов.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в сфере дополнительного образования относятся: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1) организация предоставления дополнительного образования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Приморского края);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2) 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3)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664499" w:rsidRDefault="00664499">
      <w:pPr>
        <w:pStyle w:val="ConsPlusNormal"/>
        <w:spacing w:before="220"/>
        <w:ind w:firstLine="540"/>
        <w:jc w:val="both"/>
      </w:pPr>
      <w:r>
        <w:t>4) осуществление управления в сфере дополнительного образования на территории городского округа.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Title"/>
        <w:ind w:firstLine="540"/>
        <w:jc w:val="both"/>
        <w:outlineLvl w:val="1"/>
      </w:pPr>
      <w:r>
        <w:t>Статья 4. Финансовое обеспечение муниципальных образовательных организаций, реализующих дополнительные общеобразовательные программы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ind w:firstLine="540"/>
        <w:jc w:val="both"/>
      </w:pPr>
      <w:r>
        <w:t>Финансовое обеспечение муниципальных образовательных организаций, реализующих дополнительные общеобразовательные программы, осуществляется в установленном действующим законодательством порядке.</w:t>
      </w: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jc w:val="both"/>
      </w:pPr>
    </w:p>
    <w:p w:rsidR="00664499" w:rsidRDefault="00664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5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99"/>
    <w:rsid w:val="00025E63"/>
    <w:rsid w:val="006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5E841CB663653F118BB1911E92F9EF74CBAFD935F2E6B324FF2E630CDA03355B2D7B4E492A8265EF75B749E84A17DB832515B19731E7EFC3D56B8c8h1X" TargetMode="External"/><Relationship Id="rId13" Type="http://schemas.openxmlformats.org/officeDocument/2006/relationships/hyperlink" Target="consultantplus://offline/ref=C2F5E841CB663653F118A51407857191F643E3F3975A253C6A13F4B16F9DA66607F289EDA7D0BB2758E9597499c8hD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5E841CB663653F118BB1911E92F9EF74CBAFD935C276F3741F2E630CDA03355B2D7B4E492A8265EF75B749E84A17DB832515B19731E7EFC3D56B8c8h1X" TargetMode="External"/><Relationship Id="rId12" Type="http://schemas.openxmlformats.org/officeDocument/2006/relationships/hyperlink" Target="consultantplus://offline/ref=C2F5E841CB663653F118BB1911E92F9EF74CBAFD935F2E693540F2E630CDA03355B2D7B4E492A8265EF75B749D84A17DB832515B19731E7EFC3D56B8c8h1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F5E841CB663653F118A51407857191F643E3F3975A253C6A13F4B16F9DA66607F289EDA7D0BB2758E9597499c8h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5E841CB663653F118BB1911E92F9EF74CBAFD935C27693E4EF2E630CDA03355B2D7B4E492A8265EF75B749E84A17DB832515B19731E7EFC3D56B8c8h1X" TargetMode="External"/><Relationship Id="rId11" Type="http://schemas.openxmlformats.org/officeDocument/2006/relationships/hyperlink" Target="consultantplus://offline/ref=C2F5E841CB663653F118BB1911E92F9EF74CBAFD935F28633240F2E630CDA03355B2D7B4E492A8265EF55B769A84A17DB832515B19731E7EFC3D56B8c8h1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F5E841CB663653F118BB1911E92F9EF74CBAFD935F266C3042F2E630CDA03355B2D7B4F692F02A5EF145749D91F72CFEc6h5X" TargetMode="External"/><Relationship Id="rId10" Type="http://schemas.openxmlformats.org/officeDocument/2006/relationships/hyperlink" Target="consultantplus://offline/ref=C2F5E841CB663653F118A51407857191F347E1F8915B253C6A13F4B16F9DA66615F2D1E1A7D7A62258FC0F25DFDAF82CFA795C5D016F1E7AcEh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5E841CB663653F118BB1911E92F9EF74CBAFD935F2E693540F2E630CDA03355B2D7B4E492A8265EF75B749E84A17DB832515B19731E7EFC3D56B8c8h1X" TargetMode="External"/><Relationship Id="rId14" Type="http://schemas.openxmlformats.org/officeDocument/2006/relationships/hyperlink" Target="consultantplus://offline/ref=C2F5E841CB663653F118A51407857191F347E1F8915B253C6A13F4B16F9DA66607F289EDA7D0BB2758E9597499c8h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2022-06-05T23:33:00Z</dcterms:created>
  <dcterms:modified xsi:type="dcterms:W3CDTF">2022-06-05T23:33:00Z</dcterms:modified>
</cp:coreProperties>
</file>