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255" w:rsidRDefault="00707255">
      <w:pPr>
        <w:pStyle w:val="ConsPlusTitlePage"/>
      </w:pPr>
      <w:r>
        <w:t xml:space="preserve">Документ предоставлен </w:t>
      </w:r>
      <w:hyperlink r:id="rId5">
        <w:r>
          <w:rPr>
            <w:color w:val="0000FF"/>
          </w:rPr>
          <w:t>КонсультантПлюс</w:t>
        </w:r>
      </w:hyperlink>
      <w:r>
        <w:br/>
      </w:r>
    </w:p>
    <w:p w:rsidR="00707255" w:rsidRDefault="00707255">
      <w:pPr>
        <w:pStyle w:val="ConsPlusNormal"/>
        <w:jc w:val="both"/>
        <w:outlineLvl w:val="0"/>
      </w:pPr>
    </w:p>
    <w:p w:rsidR="00707255" w:rsidRDefault="00707255">
      <w:pPr>
        <w:pStyle w:val="ConsPlusTitle"/>
        <w:jc w:val="center"/>
        <w:outlineLvl w:val="0"/>
      </w:pPr>
      <w:r>
        <w:t>АДМИНИСТРАЦИЯ ГОРОДСКОГО ОКРУГА ЗАТО БОЛЬШОЙ КАМЕНЬ</w:t>
      </w:r>
    </w:p>
    <w:p w:rsidR="00707255" w:rsidRDefault="00707255">
      <w:pPr>
        <w:pStyle w:val="ConsPlusTitle"/>
        <w:jc w:val="center"/>
      </w:pPr>
      <w:r>
        <w:t>ПРИМОРСКОГО КРАЯ</w:t>
      </w:r>
    </w:p>
    <w:p w:rsidR="00707255" w:rsidRDefault="00707255">
      <w:pPr>
        <w:pStyle w:val="ConsPlusTitle"/>
        <w:jc w:val="center"/>
      </w:pPr>
    </w:p>
    <w:p w:rsidR="00707255" w:rsidRDefault="00707255">
      <w:pPr>
        <w:pStyle w:val="ConsPlusTitle"/>
        <w:jc w:val="center"/>
      </w:pPr>
      <w:r>
        <w:t>ПОСТАНОВЛЕНИЕ</w:t>
      </w:r>
    </w:p>
    <w:p w:rsidR="00707255" w:rsidRDefault="00707255">
      <w:pPr>
        <w:pStyle w:val="ConsPlusTitle"/>
        <w:jc w:val="center"/>
      </w:pPr>
      <w:r>
        <w:t>от 19 ноября 2012 г. N 1877</w:t>
      </w:r>
    </w:p>
    <w:p w:rsidR="00707255" w:rsidRDefault="00707255">
      <w:pPr>
        <w:pStyle w:val="ConsPlusTitle"/>
        <w:jc w:val="center"/>
      </w:pPr>
    </w:p>
    <w:p w:rsidR="00707255" w:rsidRDefault="00707255">
      <w:pPr>
        <w:pStyle w:val="ConsPlusTitle"/>
        <w:jc w:val="center"/>
      </w:pPr>
      <w:r>
        <w:t xml:space="preserve">ОБ УТВЕРЖДЕНИИ </w:t>
      </w:r>
      <w:proofErr w:type="gramStart"/>
      <w:r>
        <w:t>АДМИНИСТРАТИВНОГО</w:t>
      </w:r>
      <w:proofErr w:type="gramEnd"/>
    </w:p>
    <w:p w:rsidR="00707255" w:rsidRDefault="00707255">
      <w:pPr>
        <w:pStyle w:val="ConsPlusTitle"/>
        <w:jc w:val="center"/>
      </w:pPr>
      <w:r>
        <w:t>РЕГЛАМЕНТА ПРЕДОСТАВЛЕНИЯ АДМИНИСТРАЦИЕЙ</w:t>
      </w:r>
    </w:p>
    <w:p w:rsidR="00707255" w:rsidRDefault="00707255">
      <w:pPr>
        <w:pStyle w:val="ConsPlusTitle"/>
        <w:jc w:val="center"/>
      </w:pPr>
      <w:r>
        <w:t xml:space="preserve">ГОРОДСКОГО ОКРУГА ЗАТО БОЛЬШОЙ КАМЕНЬ </w:t>
      </w:r>
      <w:proofErr w:type="gramStart"/>
      <w:r>
        <w:t>МУНИЦИПАЛЬНОЙ</w:t>
      </w:r>
      <w:proofErr w:type="gramEnd"/>
    </w:p>
    <w:p w:rsidR="00707255" w:rsidRDefault="00707255">
      <w:pPr>
        <w:pStyle w:val="ConsPlusTitle"/>
        <w:jc w:val="center"/>
      </w:pPr>
      <w:r>
        <w:t>УСЛУГИ "ВЫДАЧА РАЗРЕШЕНИЙ НА УСТАНОВКУ РЕКЛАМНЫХ</w:t>
      </w:r>
    </w:p>
    <w:p w:rsidR="00707255" w:rsidRDefault="00707255">
      <w:pPr>
        <w:pStyle w:val="ConsPlusTitle"/>
        <w:jc w:val="center"/>
      </w:pPr>
      <w:r>
        <w:t>КОНСТРУКЦИЙ И АННУЛИРОВАНИЕ ТАКИХ РАЗРЕШЕНИЙ",</w:t>
      </w:r>
    </w:p>
    <w:p w:rsidR="00707255" w:rsidRDefault="00707255">
      <w:pPr>
        <w:pStyle w:val="ConsPlusTitle"/>
        <w:jc w:val="center"/>
      </w:pPr>
      <w:r>
        <w:t xml:space="preserve">О ВНЕСЕНИИ ИЗМЕНЕНИЙ В </w:t>
      </w:r>
      <w:proofErr w:type="gramStart"/>
      <w:r>
        <w:t>ОТДЕЛЬНЫЕ</w:t>
      </w:r>
      <w:proofErr w:type="gramEnd"/>
      <w:r>
        <w:t xml:space="preserve"> НОРМАТИВНЫЕ</w:t>
      </w:r>
    </w:p>
    <w:p w:rsidR="00707255" w:rsidRDefault="00707255">
      <w:pPr>
        <w:pStyle w:val="ConsPlusTitle"/>
        <w:jc w:val="center"/>
      </w:pPr>
      <w:r>
        <w:t>ПРАВОВЫЕ АКТЫ В СФЕРЕ РЕКЛАМЫ</w:t>
      </w:r>
    </w:p>
    <w:p w:rsidR="00707255" w:rsidRDefault="007072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2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7255" w:rsidRDefault="007072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7255" w:rsidRDefault="007072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7255" w:rsidRDefault="00707255">
            <w:pPr>
              <w:pStyle w:val="ConsPlusNormal"/>
              <w:jc w:val="center"/>
            </w:pPr>
            <w:r>
              <w:rPr>
                <w:color w:val="392C69"/>
              </w:rPr>
              <w:t>Список изменяющих документов</w:t>
            </w:r>
          </w:p>
          <w:p w:rsidR="00707255" w:rsidRDefault="00707255">
            <w:pPr>
              <w:pStyle w:val="ConsPlusNormal"/>
              <w:jc w:val="center"/>
            </w:pPr>
            <w:proofErr w:type="gramStart"/>
            <w:r>
              <w:rPr>
                <w:color w:val="392C69"/>
              </w:rPr>
              <w:t>(в ред. Постановлений администрации</w:t>
            </w:r>
            <w:proofErr w:type="gramEnd"/>
          </w:p>
          <w:p w:rsidR="00707255" w:rsidRDefault="00707255">
            <w:pPr>
              <w:pStyle w:val="ConsPlusNormal"/>
              <w:jc w:val="center"/>
            </w:pPr>
            <w:r>
              <w:rPr>
                <w:color w:val="392C69"/>
              </w:rPr>
              <w:t>городского округа ЗАТО Большой Камень</w:t>
            </w:r>
          </w:p>
          <w:p w:rsidR="00707255" w:rsidRDefault="00707255">
            <w:pPr>
              <w:pStyle w:val="ConsPlusNormal"/>
              <w:jc w:val="center"/>
            </w:pPr>
            <w:r>
              <w:rPr>
                <w:color w:val="392C69"/>
              </w:rPr>
              <w:t xml:space="preserve">от 08.05.2013 </w:t>
            </w:r>
            <w:hyperlink r:id="rId6">
              <w:r>
                <w:rPr>
                  <w:color w:val="0000FF"/>
                </w:rPr>
                <w:t>N 740</w:t>
              </w:r>
            </w:hyperlink>
            <w:r>
              <w:rPr>
                <w:color w:val="392C69"/>
              </w:rPr>
              <w:t xml:space="preserve">, от 12.02.2014 </w:t>
            </w:r>
            <w:hyperlink r:id="rId7">
              <w:r>
                <w:rPr>
                  <w:color w:val="0000FF"/>
                </w:rPr>
                <w:t>N 124</w:t>
              </w:r>
            </w:hyperlink>
            <w:r>
              <w:rPr>
                <w:color w:val="392C69"/>
              </w:rPr>
              <w:t>,</w:t>
            </w:r>
          </w:p>
          <w:p w:rsidR="00707255" w:rsidRDefault="00707255">
            <w:pPr>
              <w:pStyle w:val="ConsPlusNormal"/>
              <w:jc w:val="center"/>
            </w:pPr>
            <w:r>
              <w:rPr>
                <w:color w:val="392C69"/>
              </w:rPr>
              <w:t>Постановлений администрации</w:t>
            </w:r>
          </w:p>
          <w:p w:rsidR="00707255" w:rsidRDefault="00707255">
            <w:pPr>
              <w:pStyle w:val="ConsPlusNormal"/>
              <w:jc w:val="center"/>
            </w:pPr>
            <w:r>
              <w:rPr>
                <w:color w:val="392C69"/>
              </w:rPr>
              <w:t>городского округа Большой Камень</w:t>
            </w:r>
          </w:p>
          <w:p w:rsidR="00707255" w:rsidRDefault="00707255">
            <w:pPr>
              <w:pStyle w:val="ConsPlusNormal"/>
              <w:jc w:val="center"/>
            </w:pPr>
            <w:r>
              <w:rPr>
                <w:color w:val="392C69"/>
              </w:rPr>
              <w:t xml:space="preserve">от 16.02.2015 </w:t>
            </w:r>
            <w:hyperlink r:id="rId8">
              <w:r>
                <w:rPr>
                  <w:color w:val="0000FF"/>
                </w:rPr>
                <w:t>N 187</w:t>
              </w:r>
            </w:hyperlink>
            <w:r>
              <w:rPr>
                <w:color w:val="392C69"/>
              </w:rPr>
              <w:t xml:space="preserve">, от 08.06.2016 </w:t>
            </w:r>
            <w:hyperlink r:id="rId9">
              <w:r>
                <w:rPr>
                  <w:color w:val="0000FF"/>
                </w:rPr>
                <w:t>N 797</w:t>
              </w:r>
            </w:hyperlink>
            <w:r>
              <w:rPr>
                <w:color w:val="392C69"/>
              </w:rPr>
              <w:t>,</w:t>
            </w:r>
          </w:p>
          <w:p w:rsidR="00707255" w:rsidRDefault="00707255">
            <w:pPr>
              <w:pStyle w:val="ConsPlusNormal"/>
              <w:jc w:val="center"/>
            </w:pPr>
            <w:r>
              <w:rPr>
                <w:color w:val="392C69"/>
              </w:rPr>
              <w:t xml:space="preserve">от 21.08.2017 </w:t>
            </w:r>
            <w:hyperlink r:id="rId10">
              <w:r>
                <w:rPr>
                  <w:color w:val="0000FF"/>
                </w:rPr>
                <w:t>N 1139</w:t>
              </w:r>
            </w:hyperlink>
            <w:r>
              <w:rPr>
                <w:color w:val="392C69"/>
              </w:rPr>
              <w:t xml:space="preserve">, от 16.02.2018 </w:t>
            </w:r>
            <w:hyperlink r:id="rId11">
              <w:r>
                <w:rPr>
                  <w:color w:val="0000FF"/>
                </w:rPr>
                <w:t>N 186</w:t>
              </w:r>
            </w:hyperlink>
            <w:r>
              <w:rPr>
                <w:color w:val="392C69"/>
              </w:rPr>
              <w:t>,</w:t>
            </w:r>
          </w:p>
          <w:p w:rsidR="00707255" w:rsidRDefault="00707255">
            <w:pPr>
              <w:pStyle w:val="ConsPlusNormal"/>
              <w:jc w:val="center"/>
            </w:pPr>
            <w:r>
              <w:rPr>
                <w:color w:val="392C69"/>
              </w:rPr>
              <w:t xml:space="preserve">от 28.05.2018 </w:t>
            </w:r>
            <w:hyperlink r:id="rId12">
              <w:r>
                <w:rPr>
                  <w:color w:val="0000FF"/>
                </w:rPr>
                <w:t>N 692</w:t>
              </w:r>
            </w:hyperlink>
            <w:r>
              <w:rPr>
                <w:color w:val="392C69"/>
              </w:rPr>
              <w:t xml:space="preserve">, от 24.01.2019 </w:t>
            </w:r>
            <w:hyperlink r:id="rId13">
              <w:r>
                <w:rPr>
                  <w:color w:val="0000FF"/>
                </w:rPr>
                <w:t>N 84</w:t>
              </w:r>
            </w:hyperlink>
            <w:r>
              <w:rPr>
                <w:color w:val="392C69"/>
              </w:rPr>
              <w:t>,</w:t>
            </w:r>
          </w:p>
          <w:p w:rsidR="00707255" w:rsidRDefault="00707255">
            <w:pPr>
              <w:pStyle w:val="ConsPlusNormal"/>
              <w:jc w:val="center"/>
            </w:pPr>
            <w:r>
              <w:rPr>
                <w:color w:val="392C69"/>
              </w:rPr>
              <w:t xml:space="preserve">от 26.03.2021 </w:t>
            </w:r>
            <w:hyperlink r:id="rId14">
              <w:r>
                <w:rPr>
                  <w:color w:val="0000FF"/>
                </w:rPr>
                <w:t>N 711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7255" w:rsidRDefault="00707255">
            <w:pPr>
              <w:pStyle w:val="ConsPlusNormal"/>
            </w:pPr>
          </w:p>
        </w:tc>
      </w:tr>
    </w:tbl>
    <w:p w:rsidR="00707255" w:rsidRDefault="00707255">
      <w:pPr>
        <w:pStyle w:val="ConsPlusNormal"/>
        <w:jc w:val="both"/>
      </w:pPr>
    </w:p>
    <w:p w:rsidR="00707255" w:rsidRDefault="00707255">
      <w:pPr>
        <w:pStyle w:val="ConsPlusNormal"/>
        <w:ind w:firstLine="540"/>
        <w:jc w:val="both"/>
      </w:pPr>
      <w:proofErr w:type="gramStart"/>
      <w:r>
        <w:t xml:space="preserve">В соответствии с Федеральным </w:t>
      </w:r>
      <w:hyperlink r:id="rId15">
        <w:r>
          <w:rPr>
            <w:color w:val="0000FF"/>
          </w:rPr>
          <w:t>законом</w:t>
        </w:r>
      </w:hyperlink>
      <w:r>
        <w:t xml:space="preserve"> Российской Федерации от 27 июля 2010 года N 210-ФЗ "Об организации предоставления государственных и муниципальных услуг", </w:t>
      </w:r>
      <w:hyperlink r:id="rId16">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исполнения государственных услуг", Федеральным </w:t>
      </w:r>
      <w:hyperlink r:id="rId17">
        <w:r>
          <w:rPr>
            <w:color w:val="0000FF"/>
          </w:rPr>
          <w:t>законом</w:t>
        </w:r>
      </w:hyperlink>
      <w:r>
        <w:t xml:space="preserve"> Российской Федерации от 13 июня 2006 года N 38-ФЗ "О рекламе</w:t>
      </w:r>
      <w:proofErr w:type="gramEnd"/>
      <w:r>
        <w:t xml:space="preserve">", руководствуясь </w:t>
      </w:r>
      <w:hyperlink r:id="rId18">
        <w:r>
          <w:rPr>
            <w:color w:val="0000FF"/>
          </w:rPr>
          <w:t>статьей 29</w:t>
        </w:r>
      </w:hyperlink>
      <w:r>
        <w:t xml:space="preserve"> Устава городского округа ЗАТО Большой Камень, в целях повышения качества и доступности результатов предоставления муниципальной услуги по выдаче разрешений на установку рекламных конструкций и аннулирование таких разрешений, администрация городского округа ЗАТО Большой Камень постановляет:</w:t>
      </w:r>
    </w:p>
    <w:p w:rsidR="00707255" w:rsidRDefault="00707255">
      <w:pPr>
        <w:pStyle w:val="ConsPlusNormal"/>
        <w:spacing w:before="200"/>
        <w:ind w:firstLine="540"/>
        <w:jc w:val="both"/>
      </w:pPr>
      <w:r>
        <w:t xml:space="preserve">1. Утвердить административный </w:t>
      </w:r>
      <w:hyperlink w:anchor="P48">
        <w:r>
          <w:rPr>
            <w:color w:val="0000FF"/>
          </w:rPr>
          <w:t>регламент</w:t>
        </w:r>
      </w:hyperlink>
      <w:r>
        <w:t xml:space="preserve"> предоставления муниципальной услуги "Выдача разрешений на установку рекламных конструкций и аннулирование таких разрешений" (прилагается).</w:t>
      </w:r>
    </w:p>
    <w:p w:rsidR="00707255" w:rsidRDefault="00707255">
      <w:pPr>
        <w:pStyle w:val="ConsPlusNormal"/>
        <w:spacing w:before="200"/>
        <w:ind w:firstLine="540"/>
        <w:jc w:val="both"/>
      </w:pPr>
      <w:r>
        <w:t xml:space="preserve">2. Признать утратившим силу </w:t>
      </w:r>
      <w:hyperlink r:id="rId19">
        <w:r>
          <w:rPr>
            <w:color w:val="0000FF"/>
          </w:rPr>
          <w:t>постановление</w:t>
        </w:r>
      </w:hyperlink>
      <w:r>
        <w:t xml:space="preserve"> администрации городского округа ЗАТО Большой Камень от 26 ноября 2010 года N 2098 "Об утверждении административного регламента предоставления муниципальной услуги "Выдача разрешений на установку рекламных конструкций на территории городского округа ЗАТО Большой Камень, аннулирование таких разрешений, выдача предписаний о демонтаже самовольно установленных вновь рекламных конструкций".</w:t>
      </w:r>
    </w:p>
    <w:p w:rsidR="00707255" w:rsidRDefault="00707255">
      <w:pPr>
        <w:pStyle w:val="ConsPlusNormal"/>
        <w:spacing w:before="200"/>
        <w:ind w:firstLine="540"/>
        <w:jc w:val="both"/>
      </w:pPr>
      <w:r>
        <w:t xml:space="preserve">3. </w:t>
      </w:r>
      <w:proofErr w:type="gramStart"/>
      <w:r>
        <w:t xml:space="preserve">Внести в </w:t>
      </w:r>
      <w:hyperlink r:id="rId20">
        <w:r>
          <w:rPr>
            <w:color w:val="0000FF"/>
          </w:rPr>
          <w:t>постановление</w:t>
        </w:r>
      </w:hyperlink>
      <w:r>
        <w:t xml:space="preserve"> администрации городского округа ЗАТО Большой Камень от 6 октября 2011 года N 1600 "О внесении изменений в административный регламент предоставления муниципальной услуги "Выдача разрешений на установку рекламных конструкций на территории городского округа ЗАТО Большой Камень, аннулирование таких разрешений, выдача предписаний о демонтаже самовольно установленных вновь рекламных конструкций", утвержденный постановлением администрации городского округа ЗАТО Большой Камень от 26.11.2010</w:t>
      </w:r>
      <w:proofErr w:type="gramEnd"/>
      <w:r>
        <w:t xml:space="preserve"> N 2098; </w:t>
      </w:r>
      <w:proofErr w:type="gramStart"/>
      <w:r>
        <w:t>о признании утратившими силу постановления администрации городского округа ЗАТО Большой Камень N 1293 от 30.09.2008 "Об утверждении Порядка выдачи администрацией городского округа ЗАТО Большой Камень разрешений на установку рекламных конструкций", N 679 от 29.04.2010 "О внесении изменений в постановление администрации городского округа ЗАТО Большой Камень N 1293 от 30.09.2008 "Об утверждении Порядка выдачи администрацией городского округа ЗАТО Большой Камень разрешений</w:t>
      </w:r>
      <w:proofErr w:type="gramEnd"/>
      <w:r>
        <w:t xml:space="preserve"> на установку рекламных конструкций" следующие изменения:</w:t>
      </w:r>
    </w:p>
    <w:p w:rsidR="00707255" w:rsidRDefault="00707255">
      <w:pPr>
        <w:pStyle w:val="ConsPlusNormal"/>
        <w:spacing w:before="200"/>
        <w:ind w:firstLine="540"/>
        <w:jc w:val="both"/>
      </w:pPr>
      <w:r>
        <w:lastRenderedPageBreak/>
        <w:t xml:space="preserve">признать </w:t>
      </w:r>
      <w:hyperlink r:id="rId21">
        <w:r>
          <w:rPr>
            <w:color w:val="0000FF"/>
          </w:rPr>
          <w:t>пункт 1</w:t>
        </w:r>
      </w:hyperlink>
      <w:r>
        <w:t xml:space="preserve"> утратившим силу.</w:t>
      </w:r>
    </w:p>
    <w:p w:rsidR="00707255" w:rsidRDefault="00707255">
      <w:pPr>
        <w:pStyle w:val="ConsPlusNormal"/>
        <w:spacing w:before="200"/>
        <w:ind w:firstLine="540"/>
        <w:jc w:val="both"/>
      </w:pPr>
      <w:r>
        <w:t>4. Руководителю аппарата администрации городского округа ЗАТО Большой Камень Е.И. Скрипченко обеспечить опубликование настоящего постановления в газете "ЗАТО" и размещение на официальном сайте органов местного самоуправления городского округа ЗАТО Большой Камень: www.bk.pk.ru в сети Интернет.</w:t>
      </w:r>
    </w:p>
    <w:p w:rsidR="00707255" w:rsidRDefault="00707255">
      <w:pPr>
        <w:pStyle w:val="ConsPlusNormal"/>
        <w:spacing w:before="200"/>
        <w:ind w:firstLine="540"/>
        <w:jc w:val="both"/>
      </w:pPr>
      <w:r>
        <w:t>5. Настоящее постановление вступает в силу со дня его официального опубликования.</w:t>
      </w:r>
    </w:p>
    <w:p w:rsidR="00707255" w:rsidRDefault="00707255">
      <w:pPr>
        <w:pStyle w:val="ConsPlusNormal"/>
        <w:spacing w:before="200"/>
        <w:ind w:firstLine="540"/>
        <w:jc w:val="both"/>
      </w:pPr>
      <w:r>
        <w:t xml:space="preserve">6. </w:t>
      </w:r>
      <w:proofErr w:type="gramStart"/>
      <w:r>
        <w:t>Контроль за</w:t>
      </w:r>
      <w:proofErr w:type="gramEnd"/>
      <w:r>
        <w:t xml:space="preserve"> исполнением настоящего постановления возложить на и.о. заместителя главы администрации городского округа ЗАТО Большой Камень Яковлева Д.В.</w:t>
      </w:r>
    </w:p>
    <w:p w:rsidR="00707255" w:rsidRDefault="00707255">
      <w:pPr>
        <w:pStyle w:val="ConsPlusNormal"/>
        <w:jc w:val="both"/>
      </w:pPr>
    </w:p>
    <w:p w:rsidR="00707255" w:rsidRDefault="00707255">
      <w:pPr>
        <w:pStyle w:val="ConsPlusNormal"/>
        <w:jc w:val="right"/>
      </w:pPr>
      <w:r>
        <w:t>Глава администрации</w:t>
      </w:r>
    </w:p>
    <w:p w:rsidR="00707255" w:rsidRDefault="00707255">
      <w:pPr>
        <w:pStyle w:val="ConsPlusNormal"/>
        <w:jc w:val="right"/>
      </w:pPr>
      <w:r>
        <w:t>А.Ф.ПРОСКУРИН</w:t>
      </w:r>
    </w:p>
    <w:p w:rsidR="00707255" w:rsidRDefault="00707255">
      <w:pPr>
        <w:pStyle w:val="ConsPlusNormal"/>
        <w:jc w:val="both"/>
      </w:pPr>
    </w:p>
    <w:p w:rsidR="00707255" w:rsidRDefault="00707255">
      <w:pPr>
        <w:pStyle w:val="ConsPlusNormal"/>
        <w:jc w:val="both"/>
      </w:pPr>
    </w:p>
    <w:p w:rsidR="00707255" w:rsidRDefault="00707255">
      <w:pPr>
        <w:pStyle w:val="ConsPlusNormal"/>
        <w:jc w:val="both"/>
      </w:pPr>
    </w:p>
    <w:p w:rsidR="00707255" w:rsidRDefault="00707255">
      <w:pPr>
        <w:pStyle w:val="ConsPlusNormal"/>
        <w:jc w:val="both"/>
      </w:pPr>
    </w:p>
    <w:p w:rsidR="00707255" w:rsidRDefault="00707255">
      <w:pPr>
        <w:pStyle w:val="ConsPlusNormal"/>
        <w:jc w:val="both"/>
      </w:pPr>
    </w:p>
    <w:p w:rsidR="00707255" w:rsidRDefault="00707255">
      <w:pPr>
        <w:pStyle w:val="ConsPlusNormal"/>
        <w:jc w:val="right"/>
        <w:outlineLvl w:val="0"/>
      </w:pPr>
      <w:r>
        <w:t>Приложение</w:t>
      </w:r>
    </w:p>
    <w:p w:rsidR="00707255" w:rsidRDefault="00707255">
      <w:pPr>
        <w:pStyle w:val="ConsPlusNormal"/>
        <w:jc w:val="right"/>
      </w:pPr>
      <w:r>
        <w:t>к постановлению</w:t>
      </w:r>
    </w:p>
    <w:p w:rsidR="00707255" w:rsidRDefault="00707255">
      <w:pPr>
        <w:pStyle w:val="ConsPlusNormal"/>
        <w:jc w:val="right"/>
      </w:pPr>
      <w:r>
        <w:t>администрации</w:t>
      </w:r>
    </w:p>
    <w:p w:rsidR="00707255" w:rsidRDefault="00707255">
      <w:pPr>
        <w:pStyle w:val="ConsPlusNormal"/>
        <w:jc w:val="right"/>
      </w:pPr>
      <w:r>
        <w:t>городского округа</w:t>
      </w:r>
    </w:p>
    <w:p w:rsidR="00707255" w:rsidRDefault="00707255">
      <w:pPr>
        <w:pStyle w:val="ConsPlusNormal"/>
        <w:jc w:val="right"/>
      </w:pPr>
      <w:r>
        <w:t>ЗАТО Большой Камень</w:t>
      </w:r>
    </w:p>
    <w:p w:rsidR="00707255" w:rsidRDefault="00707255">
      <w:pPr>
        <w:pStyle w:val="ConsPlusNormal"/>
        <w:jc w:val="right"/>
      </w:pPr>
      <w:r>
        <w:t>от 19.11.2012 N 1877</w:t>
      </w:r>
    </w:p>
    <w:p w:rsidR="00707255" w:rsidRDefault="00707255">
      <w:pPr>
        <w:pStyle w:val="ConsPlusNormal"/>
        <w:jc w:val="both"/>
      </w:pPr>
    </w:p>
    <w:p w:rsidR="00707255" w:rsidRDefault="00707255">
      <w:pPr>
        <w:pStyle w:val="ConsPlusTitle"/>
        <w:jc w:val="center"/>
      </w:pPr>
      <w:bookmarkStart w:id="0" w:name="P48"/>
      <w:bookmarkEnd w:id="0"/>
      <w:r>
        <w:t>АДМИНИСТРАТИВНЫЙ РЕГЛАМЕНТ</w:t>
      </w:r>
    </w:p>
    <w:p w:rsidR="00707255" w:rsidRDefault="00707255">
      <w:pPr>
        <w:pStyle w:val="ConsPlusTitle"/>
        <w:jc w:val="center"/>
      </w:pPr>
      <w:r>
        <w:t>ПРЕДОСТАВЛЕНИЯ МУНИЦИПАЛЬНОЙ УСЛУГИ "ВЫДАЧА</w:t>
      </w:r>
    </w:p>
    <w:p w:rsidR="00707255" w:rsidRDefault="00707255">
      <w:pPr>
        <w:pStyle w:val="ConsPlusTitle"/>
        <w:jc w:val="center"/>
      </w:pPr>
      <w:r>
        <w:t>РАЗРЕШЕНИЙ НА УСТАНОВКУ РЕКЛАМНЫХ КОНСТРУКЦИЙ</w:t>
      </w:r>
    </w:p>
    <w:p w:rsidR="00707255" w:rsidRDefault="00707255">
      <w:pPr>
        <w:pStyle w:val="ConsPlusTitle"/>
        <w:jc w:val="center"/>
      </w:pPr>
      <w:r>
        <w:t>И АННУЛИРОВАНИЕ ТАКИХ РАЗРЕШЕНИЙ"</w:t>
      </w:r>
    </w:p>
    <w:p w:rsidR="00707255" w:rsidRDefault="007072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2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7255" w:rsidRDefault="007072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7255" w:rsidRDefault="007072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7255" w:rsidRDefault="00707255">
            <w:pPr>
              <w:pStyle w:val="ConsPlusNormal"/>
              <w:jc w:val="center"/>
            </w:pPr>
            <w:r>
              <w:rPr>
                <w:color w:val="392C69"/>
              </w:rPr>
              <w:t>Список изменяющих документов</w:t>
            </w:r>
          </w:p>
          <w:p w:rsidR="00707255" w:rsidRDefault="00707255">
            <w:pPr>
              <w:pStyle w:val="ConsPlusNormal"/>
              <w:jc w:val="center"/>
            </w:pPr>
            <w:proofErr w:type="gramStart"/>
            <w:r>
              <w:rPr>
                <w:color w:val="392C69"/>
              </w:rPr>
              <w:t>(в ред. Постановлений администрации</w:t>
            </w:r>
            <w:proofErr w:type="gramEnd"/>
          </w:p>
          <w:p w:rsidR="00707255" w:rsidRDefault="00707255">
            <w:pPr>
              <w:pStyle w:val="ConsPlusNormal"/>
              <w:jc w:val="center"/>
            </w:pPr>
            <w:r>
              <w:rPr>
                <w:color w:val="392C69"/>
              </w:rPr>
              <w:t>городского округа Большой Камень</w:t>
            </w:r>
          </w:p>
          <w:p w:rsidR="00707255" w:rsidRDefault="00707255">
            <w:pPr>
              <w:pStyle w:val="ConsPlusNormal"/>
              <w:jc w:val="center"/>
            </w:pPr>
            <w:r>
              <w:rPr>
                <w:color w:val="392C69"/>
              </w:rPr>
              <w:t xml:space="preserve">от 16.02.2018 </w:t>
            </w:r>
            <w:hyperlink r:id="rId22">
              <w:r>
                <w:rPr>
                  <w:color w:val="0000FF"/>
                </w:rPr>
                <w:t>N 186</w:t>
              </w:r>
            </w:hyperlink>
            <w:r>
              <w:rPr>
                <w:color w:val="392C69"/>
              </w:rPr>
              <w:t xml:space="preserve">, от 28.05.2018 </w:t>
            </w:r>
            <w:hyperlink r:id="rId23">
              <w:r>
                <w:rPr>
                  <w:color w:val="0000FF"/>
                </w:rPr>
                <w:t>N 692</w:t>
              </w:r>
            </w:hyperlink>
            <w:r>
              <w:rPr>
                <w:color w:val="392C69"/>
              </w:rPr>
              <w:t>,</w:t>
            </w:r>
          </w:p>
          <w:p w:rsidR="00707255" w:rsidRDefault="00707255">
            <w:pPr>
              <w:pStyle w:val="ConsPlusNormal"/>
              <w:jc w:val="center"/>
            </w:pPr>
            <w:r>
              <w:rPr>
                <w:color w:val="392C69"/>
              </w:rPr>
              <w:t xml:space="preserve">от 24.01.2019 </w:t>
            </w:r>
            <w:hyperlink r:id="rId24">
              <w:r>
                <w:rPr>
                  <w:color w:val="0000FF"/>
                </w:rPr>
                <w:t>N 84</w:t>
              </w:r>
            </w:hyperlink>
            <w:r>
              <w:rPr>
                <w:color w:val="392C69"/>
              </w:rPr>
              <w:t xml:space="preserve">, от 26.03.2021 </w:t>
            </w:r>
            <w:hyperlink r:id="rId25">
              <w:r>
                <w:rPr>
                  <w:color w:val="0000FF"/>
                </w:rPr>
                <w:t>N 711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7255" w:rsidRDefault="00707255">
            <w:pPr>
              <w:pStyle w:val="ConsPlusNormal"/>
            </w:pPr>
          </w:p>
        </w:tc>
      </w:tr>
    </w:tbl>
    <w:p w:rsidR="00707255" w:rsidRDefault="00707255">
      <w:pPr>
        <w:pStyle w:val="ConsPlusNormal"/>
        <w:jc w:val="both"/>
      </w:pPr>
    </w:p>
    <w:p w:rsidR="00707255" w:rsidRDefault="00707255">
      <w:pPr>
        <w:pStyle w:val="ConsPlusTitle"/>
        <w:jc w:val="center"/>
        <w:outlineLvl w:val="1"/>
      </w:pPr>
      <w:r>
        <w:t>I. ОБЩИЕ ПОЛОЖЕНИЯ</w:t>
      </w:r>
    </w:p>
    <w:p w:rsidR="00707255" w:rsidRDefault="00707255">
      <w:pPr>
        <w:pStyle w:val="ConsPlusNormal"/>
        <w:jc w:val="both"/>
      </w:pPr>
    </w:p>
    <w:p w:rsidR="00707255" w:rsidRDefault="00707255">
      <w:pPr>
        <w:pStyle w:val="ConsPlusNormal"/>
        <w:ind w:firstLine="540"/>
        <w:jc w:val="both"/>
      </w:pPr>
      <w:r>
        <w:t>1. Предмет регулирования административного регламента</w:t>
      </w:r>
    </w:p>
    <w:p w:rsidR="00707255" w:rsidRDefault="00707255">
      <w:pPr>
        <w:pStyle w:val="ConsPlusNormal"/>
        <w:spacing w:before="200"/>
        <w:ind w:firstLine="540"/>
        <w:jc w:val="both"/>
      </w:pPr>
      <w:r>
        <w:t xml:space="preserve">1.1. </w:t>
      </w:r>
      <w:proofErr w:type="gramStart"/>
      <w:r>
        <w:t>Настоящий административный регламент предоставления муниципальной услуги "Выдача разрешений на установку и эксплуатацию рекламных конструкций и аннулирование таких разрешений"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городского округа</w:t>
      </w:r>
      <w:proofErr w:type="gramEnd"/>
      <w:r>
        <w:t xml:space="preserve"> Большой Камень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rsidR="00707255" w:rsidRDefault="00707255">
      <w:pPr>
        <w:pStyle w:val="ConsPlusNormal"/>
        <w:spacing w:before="200"/>
        <w:ind w:firstLine="540"/>
        <w:jc w:val="both"/>
      </w:pPr>
      <w:r>
        <w:t>2. Круг заявителей</w:t>
      </w:r>
    </w:p>
    <w:p w:rsidR="00707255" w:rsidRDefault="00707255">
      <w:pPr>
        <w:pStyle w:val="ConsPlusNormal"/>
        <w:spacing w:before="200"/>
        <w:ind w:firstLine="540"/>
        <w:jc w:val="both"/>
      </w:pPr>
      <w:r>
        <w:t xml:space="preserve">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w:t>
      </w:r>
      <w:proofErr w:type="gramStart"/>
      <w:r>
        <w:t>соответствующего</w:t>
      </w:r>
      <w:proofErr w:type="gramEnd"/>
      <w:r>
        <w:t xml:space="preserve"> недвижимого имущества, к которому присоединяется рекламная конструкция, либо владельцам рекламной конструкции, обратившимся за получением муниципальной услуги (далее - заявитель).</w:t>
      </w:r>
    </w:p>
    <w:p w:rsidR="00707255" w:rsidRDefault="00707255">
      <w:pPr>
        <w:pStyle w:val="ConsPlusNormal"/>
        <w:spacing w:before="200"/>
        <w:ind w:firstLine="540"/>
        <w:jc w:val="both"/>
      </w:pPr>
      <w: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707255" w:rsidRDefault="00707255">
      <w:pPr>
        <w:pStyle w:val="ConsPlusNormal"/>
        <w:spacing w:before="200"/>
        <w:ind w:firstLine="540"/>
        <w:jc w:val="both"/>
      </w:pPr>
      <w:r>
        <w:lastRenderedPageBreak/>
        <w:t>3. Требования к порядку информирования о предоставлении муниципальной услуги</w:t>
      </w:r>
    </w:p>
    <w:p w:rsidR="00707255" w:rsidRDefault="00707255">
      <w:pPr>
        <w:pStyle w:val="ConsPlusNormal"/>
        <w:spacing w:before="200"/>
        <w:ind w:firstLine="540"/>
        <w:jc w:val="both"/>
      </w:pPr>
      <w:r>
        <w:t xml:space="preserve">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 (далее - МФЦ), в которых организуется предоставление муниципальной услуги, приведены в </w:t>
      </w:r>
      <w:hyperlink w:anchor="P347">
        <w:r>
          <w:rPr>
            <w:color w:val="0000FF"/>
          </w:rPr>
          <w:t>Приложении N 1</w:t>
        </w:r>
      </w:hyperlink>
      <w:r>
        <w:t xml:space="preserve"> к настоящему Регламенту.</w:t>
      </w:r>
    </w:p>
    <w:p w:rsidR="00707255" w:rsidRDefault="00707255">
      <w:pPr>
        <w:pStyle w:val="ConsPlusNormal"/>
        <w:spacing w:before="200"/>
        <w:ind w:firstLine="540"/>
        <w:jc w:val="both"/>
      </w:pPr>
      <w:r>
        <w:t>3.2. Информирование о порядке предоставления муниципальной услуги осуществляется:</w:t>
      </w:r>
    </w:p>
    <w:p w:rsidR="00707255" w:rsidRDefault="00707255">
      <w:pPr>
        <w:pStyle w:val="ConsPlusNormal"/>
        <w:spacing w:before="200"/>
        <w:ind w:firstLine="540"/>
        <w:jc w:val="both"/>
      </w:pPr>
      <w:proofErr w:type="gramStart"/>
      <w:r>
        <w:t>а) при личном обращении заявителя непосредственно в Администрацию;</w:t>
      </w:r>
      <w:proofErr w:type="gramEnd"/>
    </w:p>
    <w:p w:rsidR="00707255" w:rsidRDefault="00707255">
      <w:pPr>
        <w:pStyle w:val="ConsPlusNormal"/>
        <w:spacing w:before="200"/>
        <w:ind w:firstLine="540"/>
        <w:jc w:val="both"/>
      </w:pPr>
      <w:proofErr w:type="gramStart"/>
      <w:r>
        <w:t>б) 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соответствии с соглашением о взаимодействии между МФЦ и Администрацией;</w:t>
      </w:r>
      <w:proofErr w:type="gramEnd"/>
    </w:p>
    <w:p w:rsidR="00707255" w:rsidRDefault="00707255">
      <w:pPr>
        <w:pStyle w:val="ConsPlusNormal"/>
        <w:spacing w:before="200"/>
        <w:ind w:firstLine="540"/>
        <w:jc w:val="both"/>
      </w:pPr>
      <w:r>
        <w:t>в) с использованием средств телефонной, почтовой связи;</w:t>
      </w:r>
    </w:p>
    <w:p w:rsidR="00707255" w:rsidRDefault="00707255">
      <w:pPr>
        <w:pStyle w:val="ConsPlusNormal"/>
        <w:spacing w:before="200"/>
        <w:ind w:firstLine="540"/>
        <w:jc w:val="both"/>
      </w:pPr>
      <w:r>
        <w:t>г) на Интернет-сайте;</w:t>
      </w:r>
    </w:p>
    <w:p w:rsidR="00707255" w:rsidRDefault="00707255">
      <w:pPr>
        <w:pStyle w:val="ConsPlusNormal"/>
        <w:spacing w:before="200"/>
        <w:ind w:firstLine="540"/>
        <w:jc w:val="both"/>
      </w:pPr>
      <w: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707255" w:rsidRDefault="00707255">
      <w:pPr>
        <w:pStyle w:val="ConsPlusNormal"/>
        <w:spacing w:before="200"/>
        <w:ind w:firstLine="540"/>
        <w:jc w:val="both"/>
      </w:pPr>
      <w: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органов местного самоуправления городского округа Большой Камень, его версии, доступной для лиц со стойкими нарушениями функции зрения.</w:t>
      </w:r>
    </w:p>
    <w:p w:rsidR="00707255" w:rsidRDefault="00707255">
      <w:pPr>
        <w:pStyle w:val="ConsPlusNormal"/>
        <w:spacing w:before="200"/>
        <w:ind w:firstLine="540"/>
        <w:jc w:val="both"/>
      </w:pPr>
      <w:r>
        <w:t>Сведения о месте нахождения, графике работы, адресе электронной почты, контактных телефонах МФЦ расположены на сайте www.mfc-25.ru.</w:t>
      </w:r>
    </w:p>
    <w:p w:rsidR="00707255" w:rsidRDefault="00707255">
      <w:pPr>
        <w:pStyle w:val="ConsPlusNormal"/>
        <w:spacing w:before="200"/>
        <w:ind w:firstLine="540"/>
        <w:jc w:val="both"/>
      </w:pPr>
      <w: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размещается следующая информация:</w:t>
      </w:r>
    </w:p>
    <w:p w:rsidR="00707255" w:rsidRDefault="00707255">
      <w:pPr>
        <w:pStyle w:val="ConsPlusNormal"/>
        <w:spacing w:before="200"/>
        <w:ind w:firstLine="540"/>
        <w:jc w:val="both"/>
      </w:pPr>
      <w:r>
        <w:t>местонахождение, график работы структурных подразделений Администрации, адрес Интернет-сайта;</w:t>
      </w:r>
    </w:p>
    <w:p w:rsidR="00707255" w:rsidRDefault="00707255">
      <w:pPr>
        <w:pStyle w:val="ConsPlusNormal"/>
        <w:spacing w:before="200"/>
        <w:ind w:firstLine="540"/>
        <w:jc w:val="both"/>
      </w:pPr>
      <w:r>
        <w:t>адрес электронной почты Администрации, структурных подразделений Администрации;</w:t>
      </w:r>
    </w:p>
    <w:p w:rsidR="00707255" w:rsidRDefault="00707255">
      <w:pPr>
        <w:pStyle w:val="ConsPlusNormal"/>
        <w:spacing w:before="200"/>
        <w:ind w:firstLine="540"/>
        <w:jc w:val="both"/>
      </w:pPr>
      <w: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07255" w:rsidRDefault="00707255">
      <w:pPr>
        <w:pStyle w:val="ConsPlusNormal"/>
        <w:spacing w:before="20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07255" w:rsidRDefault="00707255">
      <w:pPr>
        <w:pStyle w:val="ConsPlusNormal"/>
        <w:spacing w:before="200"/>
        <w:ind w:firstLine="540"/>
        <w:jc w:val="both"/>
      </w:pPr>
      <w:r>
        <w:t>круг заявителей;</w:t>
      </w:r>
    </w:p>
    <w:p w:rsidR="00707255" w:rsidRDefault="00707255">
      <w:pPr>
        <w:pStyle w:val="ConsPlusNormal"/>
        <w:spacing w:before="200"/>
        <w:ind w:firstLine="540"/>
        <w:jc w:val="both"/>
      </w:pPr>
      <w:r>
        <w:t>срок предоставления муниципальной услуги;</w:t>
      </w:r>
    </w:p>
    <w:p w:rsidR="00707255" w:rsidRDefault="00707255">
      <w:pPr>
        <w:pStyle w:val="ConsPlusNormal"/>
        <w:spacing w:before="200"/>
        <w:ind w:firstLine="54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07255" w:rsidRDefault="00707255">
      <w:pPr>
        <w:pStyle w:val="ConsPlusNormal"/>
        <w:spacing w:before="200"/>
        <w:ind w:firstLine="540"/>
        <w:jc w:val="both"/>
      </w:pPr>
      <w:r>
        <w:t>исчерпывающий перечень оснований для приостановления или отказа в предоставлении муниципальной услуги;</w:t>
      </w:r>
    </w:p>
    <w:p w:rsidR="00707255" w:rsidRDefault="00707255">
      <w:pPr>
        <w:pStyle w:val="ConsPlusNormal"/>
        <w:spacing w:before="20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07255" w:rsidRDefault="00707255">
      <w:pPr>
        <w:pStyle w:val="ConsPlusNormal"/>
        <w:spacing w:before="200"/>
        <w:ind w:firstLine="540"/>
        <w:jc w:val="both"/>
      </w:pPr>
      <w:hyperlink w:anchor="P432">
        <w:r>
          <w:rPr>
            <w:color w:val="0000FF"/>
          </w:rPr>
          <w:t>форма (образец)</w:t>
        </w:r>
      </w:hyperlink>
      <w:r>
        <w:t xml:space="preserve"> заявления для </w:t>
      </w:r>
      <w:proofErr w:type="gramStart"/>
      <w:r>
        <w:t>предоставлении</w:t>
      </w:r>
      <w:proofErr w:type="gramEnd"/>
      <w:r>
        <w:t xml:space="preserve"> муниципальной услуги (приложение N 3);</w:t>
      </w:r>
    </w:p>
    <w:p w:rsidR="00707255" w:rsidRDefault="00707255">
      <w:pPr>
        <w:pStyle w:val="ConsPlusNormal"/>
        <w:spacing w:before="200"/>
        <w:ind w:firstLine="540"/>
        <w:jc w:val="both"/>
      </w:pPr>
      <w:hyperlink w:anchor="P492">
        <w:r>
          <w:rPr>
            <w:color w:val="0000FF"/>
          </w:rPr>
          <w:t>блок-схема</w:t>
        </w:r>
      </w:hyperlink>
      <w:r>
        <w:t xml:space="preserve"> предоставления муниципальной услуги (приложение N 4).</w:t>
      </w:r>
    </w:p>
    <w:p w:rsidR="00707255" w:rsidRDefault="00707255">
      <w:pPr>
        <w:pStyle w:val="ConsPlusNormal"/>
        <w:spacing w:before="200"/>
        <w:ind w:firstLine="540"/>
        <w:jc w:val="both"/>
      </w:pPr>
      <w: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707255" w:rsidRDefault="00707255">
      <w:pPr>
        <w:pStyle w:val="ConsPlusNormal"/>
        <w:jc w:val="both"/>
      </w:pPr>
    </w:p>
    <w:p w:rsidR="00707255" w:rsidRDefault="00707255">
      <w:pPr>
        <w:pStyle w:val="ConsPlusTitle"/>
        <w:jc w:val="center"/>
        <w:outlineLvl w:val="1"/>
      </w:pPr>
      <w:r>
        <w:t>II. СТАНДАРТ ПРЕДОСТАВЛЕНИЯ МУНИЦИПАЛЬНОЙ УСЛУГИ</w:t>
      </w:r>
    </w:p>
    <w:p w:rsidR="00707255" w:rsidRDefault="00707255">
      <w:pPr>
        <w:pStyle w:val="ConsPlusNormal"/>
        <w:jc w:val="both"/>
      </w:pPr>
    </w:p>
    <w:p w:rsidR="00707255" w:rsidRDefault="00707255">
      <w:pPr>
        <w:pStyle w:val="ConsPlusNormal"/>
        <w:ind w:firstLine="540"/>
        <w:jc w:val="both"/>
      </w:pPr>
      <w:r>
        <w:t>4. Наименование муниципальной услуги</w:t>
      </w:r>
    </w:p>
    <w:p w:rsidR="00707255" w:rsidRDefault="00707255">
      <w:pPr>
        <w:pStyle w:val="ConsPlusNormal"/>
        <w:spacing w:before="200"/>
        <w:ind w:firstLine="540"/>
        <w:jc w:val="both"/>
      </w:pPr>
      <w:r>
        <w:t>Муниципальная услуга: "Выдача разрешений на установку и эксплуатацию рекламных конструкций и аннулирование таких разрешений".</w:t>
      </w:r>
    </w:p>
    <w:p w:rsidR="00707255" w:rsidRDefault="00707255">
      <w:pPr>
        <w:pStyle w:val="ConsPlusNormal"/>
        <w:spacing w:before="200"/>
        <w:ind w:firstLine="540"/>
        <w:jc w:val="both"/>
      </w:pPr>
      <w:r>
        <w:t>5. Наименование органа, предоставляющего муниципальную услугу</w:t>
      </w:r>
    </w:p>
    <w:p w:rsidR="00707255" w:rsidRDefault="00707255">
      <w:pPr>
        <w:pStyle w:val="ConsPlusNormal"/>
        <w:spacing w:before="200"/>
        <w:ind w:firstLine="540"/>
        <w:jc w:val="both"/>
      </w:pPr>
      <w:r>
        <w:t>5.1. Предоставление муниципальной услуги осуществляется администрацией городского округа Большой Камень в лице управления архитектуры и градостроительства администрации городского округа Большой Камень (далее - управление);</w:t>
      </w:r>
    </w:p>
    <w:p w:rsidR="00707255" w:rsidRDefault="00707255">
      <w:pPr>
        <w:pStyle w:val="ConsPlusNormal"/>
        <w:jc w:val="both"/>
      </w:pPr>
      <w:r>
        <w:t xml:space="preserve">(в ред. </w:t>
      </w:r>
      <w:hyperlink r:id="rId26">
        <w:r>
          <w:rPr>
            <w:color w:val="0000FF"/>
          </w:rPr>
          <w:t>Постановления</w:t>
        </w:r>
      </w:hyperlink>
      <w:r>
        <w:t xml:space="preserve"> администрации городского округа Большой Камень от 26.03.2021 N 711)</w:t>
      </w:r>
    </w:p>
    <w:p w:rsidR="00707255" w:rsidRDefault="00707255">
      <w:pPr>
        <w:pStyle w:val="ConsPlusNormal"/>
        <w:spacing w:before="200"/>
        <w:ind w:firstLine="540"/>
        <w:jc w:val="both"/>
      </w:pPr>
      <w:r>
        <w:t>5.2. 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707255" w:rsidRDefault="00707255">
      <w:pPr>
        <w:pStyle w:val="ConsPlusNormal"/>
        <w:spacing w:before="200"/>
        <w:ind w:firstLine="540"/>
        <w:jc w:val="both"/>
      </w:pPr>
      <w:r>
        <w:t>5.3.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07255" w:rsidRDefault="00707255">
      <w:pPr>
        <w:pStyle w:val="ConsPlusNormal"/>
        <w:spacing w:before="200"/>
        <w:ind w:firstLine="540"/>
        <w:jc w:val="both"/>
      </w:pPr>
      <w:r>
        <w:t>6. Описание результатов предоставления муниципальной услуги</w:t>
      </w:r>
    </w:p>
    <w:p w:rsidR="00707255" w:rsidRDefault="00707255">
      <w:pPr>
        <w:pStyle w:val="ConsPlusNormal"/>
        <w:spacing w:before="200"/>
        <w:ind w:firstLine="540"/>
        <w:jc w:val="both"/>
      </w:pPr>
      <w:r>
        <w:t>6.1. Результатом предоставления муниципальной услуги является решение:</w:t>
      </w:r>
    </w:p>
    <w:p w:rsidR="00707255" w:rsidRDefault="00707255">
      <w:pPr>
        <w:pStyle w:val="ConsPlusNormal"/>
        <w:spacing w:before="200"/>
        <w:ind w:firstLine="540"/>
        <w:jc w:val="both"/>
      </w:pPr>
      <w:r>
        <w:t>- о выдаче разрешения на установку и эксплуатацию рекламной конструкции;</w:t>
      </w:r>
    </w:p>
    <w:p w:rsidR="00707255" w:rsidRDefault="00707255">
      <w:pPr>
        <w:pStyle w:val="ConsPlusNormal"/>
        <w:spacing w:before="200"/>
        <w:ind w:firstLine="540"/>
        <w:jc w:val="both"/>
      </w:pPr>
      <w:r>
        <w:t>- об отказе в выдаче разрешения на установку и эксплуатацию рекламной конструкции;</w:t>
      </w:r>
    </w:p>
    <w:p w:rsidR="00707255" w:rsidRDefault="00707255">
      <w:pPr>
        <w:pStyle w:val="ConsPlusNormal"/>
        <w:spacing w:before="200"/>
        <w:ind w:firstLine="540"/>
        <w:jc w:val="both"/>
      </w:pPr>
      <w:r>
        <w:t>- об аннулировании разрешения на установку и эксплуатацию рекламной конструкции.</w:t>
      </w:r>
    </w:p>
    <w:p w:rsidR="00707255" w:rsidRDefault="00707255">
      <w:pPr>
        <w:pStyle w:val="ConsPlusNormal"/>
        <w:spacing w:before="200"/>
        <w:ind w:firstLine="540"/>
        <w:jc w:val="both"/>
      </w:pPr>
      <w:r>
        <w:t>7. Срок предоставления муниципальной услуги</w:t>
      </w:r>
    </w:p>
    <w:p w:rsidR="00707255" w:rsidRDefault="00707255">
      <w:pPr>
        <w:pStyle w:val="ConsPlusNormal"/>
        <w:spacing w:before="200"/>
        <w:ind w:firstLine="540"/>
        <w:jc w:val="both"/>
      </w:pPr>
      <w:r>
        <w:t xml:space="preserve">7.1. </w:t>
      </w:r>
      <w:proofErr w:type="gramStart"/>
      <w:r>
        <w:t xml:space="preserve">Решение о выдаче разрешения или отказе в его выдаче в письменной форме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 о выдаче разрешения направляется администрацией заявителю в течение двух месяцев со дня приема от него документов, указанных в </w:t>
      </w:r>
      <w:hyperlink w:anchor="P116">
        <w:r>
          <w:rPr>
            <w:color w:val="0000FF"/>
          </w:rPr>
          <w:t>пункте 9</w:t>
        </w:r>
      </w:hyperlink>
      <w:r>
        <w:t xml:space="preserve"> настоящего Регламента.</w:t>
      </w:r>
      <w:proofErr w:type="gramEnd"/>
    </w:p>
    <w:p w:rsidR="00707255" w:rsidRDefault="00707255">
      <w:pPr>
        <w:pStyle w:val="ConsPlusNormal"/>
        <w:jc w:val="both"/>
      </w:pPr>
      <w:r>
        <w:t>(</w:t>
      </w:r>
      <w:proofErr w:type="gramStart"/>
      <w:r>
        <w:t>п</w:t>
      </w:r>
      <w:proofErr w:type="gramEnd"/>
      <w:r>
        <w:t xml:space="preserve">. 7.1 в ред. </w:t>
      </w:r>
      <w:hyperlink r:id="rId27">
        <w:r>
          <w:rPr>
            <w:color w:val="0000FF"/>
          </w:rPr>
          <w:t>Постановления</w:t>
        </w:r>
      </w:hyperlink>
      <w:r>
        <w:t xml:space="preserve"> администрации городского округа Большой Камень от 24.01.2019 N 84)</w:t>
      </w:r>
    </w:p>
    <w:p w:rsidR="00707255" w:rsidRDefault="00707255">
      <w:pPr>
        <w:pStyle w:val="ConsPlusNormal"/>
        <w:spacing w:before="200"/>
        <w:ind w:firstLine="540"/>
        <w:jc w:val="both"/>
      </w:pPr>
      <w:r>
        <w:t xml:space="preserve">7.2. Решение об аннулировании разрешения на установку и эксплуатацию рекламной конструкции </w:t>
      </w:r>
      <w:proofErr w:type="gramStart"/>
      <w:r>
        <w:t>принимается в течение месяца и направляется</w:t>
      </w:r>
      <w:proofErr w:type="gramEnd"/>
      <w:r>
        <w:t xml:space="preserve"> заявителю:</w:t>
      </w:r>
    </w:p>
    <w:p w:rsidR="00707255" w:rsidRDefault="00707255">
      <w:pPr>
        <w:pStyle w:val="ConsPlusNormal"/>
        <w:spacing w:before="200"/>
        <w:ind w:firstLine="540"/>
        <w:jc w:val="both"/>
      </w:pPr>
      <w:r>
        <w:t>а) в течение месяца со дня направления в Администрацию владельцем рекламной конструкции уведомления в письменной форме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 о своем отказе от дальнейшего использования разрешения;</w:t>
      </w:r>
    </w:p>
    <w:p w:rsidR="00707255" w:rsidRDefault="00707255">
      <w:pPr>
        <w:pStyle w:val="ConsPlusNormal"/>
        <w:jc w:val="both"/>
      </w:pPr>
      <w:r>
        <w:t xml:space="preserve">(пп. "а" в ред. </w:t>
      </w:r>
      <w:hyperlink r:id="rId28">
        <w:r>
          <w:rPr>
            <w:color w:val="0000FF"/>
          </w:rPr>
          <w:t>Постановления</w:t>
        </w:r>
      </w:hyperlink>
      <w:r>
        <w:t xml:space="preserve"> администрации городского округа Большой Камень от 24.01.2019 N 84)</w:t>
      </w:r>
    </w:p>
    <w:p w:rsidR="00707255" w:rsidRDefault="00707255">
      <w:pPr>
        <w:pStyle w:val="ConsPlusNormal"/>
        <w:spacing w:before="200"/>
        <w:ind w:firstLine="540"/>
        <w:jc w:val="both"/>
      </w:pPr>
      <w:r>
        <w:t xml:space="preserve">б) в течение месяца со дня направления в администрацию собственником или иным законным владельцем недвижимого имущества, к которому присоединена рекламная конструкция, </w:t>
      </w:r>
      <w:r>
        <w:lastRenderedPageBreak/>
        <w:t>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707255" w:rsidRDefault="00707255">
      <w:pPr>
        <w:pStyle w:val="ConsPlusNormal"/>
        <w:spacing w:before="200"/>
        <w:ind w:firstLine="540"/>
        <w:jc w:val="both"/>
      </w:pPr>
      <w:r>
        <w:t xml:space="preserve">в) </w:t>
      </w:r>
      <w:proofErr w:type="gramStart"/>
      <w:r>
        <w:t>случае</w:t>
      </w:r>
      <w:proofErr w:type="gramEnd"/>
      <w:r>
        <w:t>,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 - в течение месяца с даты установления данного факта;</w:t>
      </w:r>
    </w:p>
    <w:p w:rsidR="00707255" w:rsidRDefault="00707255">
      <w:pPr>
        <w:pStyle w:val="ConsPlusNormal"/>
        <w:spacing w:before="200"/>
        <w:ind w:firstLine="540"/>
        <w:jc w:val="both"/>
      </w:pPr>
      <w:r>
        <w:t xml:space="preserve">г) в случае, если рекламная конструкция используется не в целях распространения рекламы, социальной рекламы - в течение месяца </w:t>
      </w:r>
      <w:proofErr w:type="gramStart"/>
      <w:r>
        <w:t>с даты установления</w:t>
      </w:r>
      <w:proofErr w:type="gramEnd"/>
      <w:r>
        <w:t xml:space="preserve"> данного факта;</w:t>
      </w:r>
    </w:p>
    <w:p w:rsidR="00707255" w:rsidRDefault="00707255">
      <w:pPr>
        <w:pStyle w:val="ConsPlusNormal"/>
        <w:spacing w:before="200"/>
        <w:ind w:firstLine="540"/>
        <w:jc w:val="both"/>
      </w:pPr>
      <w:proofErr w:type="gramStart"/>
      <w:r>
        <w:t xml:space="preserve">д)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r:id="rId29">
        <w:r>
          <w:rPr>
            <w:color w:val="0000FF"/>
          </w:rPr>
          <w:t>частями 5.1</w:t>
        </w:r>
      </w:hyperlink>
      <w:r>
        <w:t xml:space="preserve">, </w:t>
      </w:r>
      <w:hyperlink r:id="rId30">
        <w:r>
          <w:rPr>
            <w:color w:val="0000FF"/>
          </w:rPr>
          <w:t>5.6</w:t>
        </w:r>
      </w:hyperlink>
      <w:r>
        <w:t xml:space="preserve">, </w:t>
      </w:r>
      <w:hyperlink r:id="rId31">
        <w:r>
          <w:rPr>
            <w:color w:val="0000FF"/>
          </w:rPr>
          <w:t>5.7 статьи 19</w:t>
        </w:r>
      </w:hyperlink>
      <w:r>
        <w:t xml:space="preserve"> Федерального закона от 13.03.2006 N 38-ФЗ "О рекламе", либо результаты аукциона или конкурса признаны недействительными в соответствии с законодательством Российской Федерации - в течение месяца с даты установления данного факта;</w:t>
      </w:r>
      <w:proofErr w:type="gramEnd"/>
    </w:p>
    <w:p w:rsidR="00707255" w:rsidRDefault="00707255">
      <w:pPr>
        <w:pStyle w:val="ConsPlusNormal"/>
        <w:spacing w:before="200"/>
        <w:ind w:firstLine="540"/>
        <w:jc w:val="both"/>
      </w:pPr>
      <w:r>
        <w:t xml:space="preserve">е) в случае нарушения требований, установленных </w:t>
      </w:r>
      <w:hyperlink r:id="rId32">
        <w:r>
          <w:rPr>
            <w:color w:val="0000FF"/>
          </w:rPr>
          <w:t>частью 9.3</w:t>
        </w:r>
      </w:hyperlink>
      <w:r>
        <w:t xml:space="preserve"> Федерального закона от 13.03.2006 N 38-ФЗ статьи 19 "О рекламе" - в течение месяца </w:t>
      </w:r>
      <w:proofErr w:type="gramStart"/>
      <w:r>
        <w:t>с даты установления</w:t>
      </w:r>
      <w:proofErr w:type="gramEnd"/>
      <w:r>
        <w:t xml:space="preserve"> данного факта.</w:t>
      </w:r>
    </w:p>
    <w:p w:rsidR="00707255" w:rsidRDefault="00707255">
      <w:pPr>
        <w:pStyle w:val="ConsPlusNormal"/>
        <w:spacing w:before="200"/>
        <w:ind w:firstLine="540"/>
        <w:jc w:val="both"/>
      </w:pPr>
      <w:r>
        <w:t>8. Правовые основания для предоставления муниципальной услуги</w:t>
      </w:r>
    </w:p>
    <w:p w:rsidR="00707255" w:rsidRDefault="00707255">
      <w:pPr>
        <w:pStyle w:val="ConsPlusNormal"/>
        <w:spacing w:before="200"/>
        <w:ind w:firstLine="540"/>
        <w:jc w:val="both"/>
      </w:pPr>
      <w:r>
        <w:t xml:space="preserve">8.1. </w:t>
      </w:r>
      <w:hyperlink w:anchor="P395">
        <w:r>
          <w:rPr>
            <w:color w:val="0000FF"/>
          </w:rPr>
          <w:t>Список</w:t>
        </w:r>
      </w:hyperlink>
      <w:r>
        <w:t xml:space="preserve"> нормативных актов, в соответствии с которыми осуществляется оказание муниципальной услуги, приведен в Приложении N 2 к Регламенту.</w:t>
      </w:r>
    </w:p>
    <w:p w:rsidR="00707255" w:rsidRDefault="00707255">
      <w:pPr>
        <w:pStyle w:val="ConsPlusNormal"/>
        <w:spacing w:before="200"/>
        <w:ind w:firstLine="540"/>
        <w:jc w:val="both"/>
      </w:pPr>
      <w:bookmarkStart w:id="1" w:name="P116"/>
      <w:bookmarkEnd w:id="1"/>
      <w:r>
        <w:t>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07255" w:rsidRDefault="00707255">
      <w:pPr>
        <w:pStyle w:val="ConsPlusNormal"/>
        <w:spacing w:before="200"/>
        <w:ind w:firstLine="540"/>
        <w:jc w:val="both"/>
      </w:pPr>
      <w:bookmarkStart w:id="2" w:name="P117"/>
      <w:bookmarkEnd w:id="2"/>
      <w:r>
        <w:t>9.1.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 выдаче разрешения на установку и эксплуатацию рекламных конструкций с разделением на документы и информацию, которые заявитель должен предоставить самостоятельно:</w:t>
      </w:r>
    </w:p>
    <w:p w:rsidR="00707255" w:rsidRDefault="00707255">
      <w:pPr>
        <w:pStyle w:val="ConsPlusNormal"/>
        <w:spacing w:before="200"/>
        <w:ind w:firstLine="540"/>
        <w:jc w:val="both"/>
      </w:pPr>
      <w:r>
        <w:t xml:space="preserve">а) </w:t>
      </w:r>
      <w:hyperlink w:anchor="P432">
        <w:r>
          <w:rPr>
            <w:color w:val="0000FF"/>
          </w:rPr>
          <w:t>Заявление</w:t>
        </w:r>
      </w:hyperlink>
      <w:r>
        <w:t xml:space="preserve"> о выдаче разрешения на установку и эксплуатацию рекламной </w:t>
      </w:r>
      <w:proofErr w:type="gramStart"/>
      <w:r>
        <w:t>конструкции</w:t>
      </w:r>
      <w:proofErr w:type="gramEnd"/>
      <w:r>
        <w:t xml:space="preserve"> а письменной форме (приложение N 3)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rsidR="00707255" w:rsidRDefault="00707255">
      <w:pPr>
        <w:pStyle w:val="ConsPlusNormal"/>
        <w:jc w:val="both"/>
      </w:pPr>
      <w:r>
        <w:t xml:space="preserve">(пп. "а" в ред. </w:t>
      </w:r>
      <w:hyperlink r:id="rId33">
        <w:r>
          <w:rPr>
            <w:color w:val="0000FF"/>
          </w:rPr>
          <w:t>Постановления</w:t>
        </w:r>
      </w:hyperlink>
      <w:r>
        <w:t xml:space="preserve"> администрации городского округа Большой Камень от 24.01.2019 N 84)</w:t>
      </w:r>
    </w:p>
    <w:p w:rsidR="00707255" w:rsidRDefault="00707255">
      <w:pPr>
        <w:pStyle w:val="ConsPlusNormal"/>
        <w:spacing w:before="200"/>
        <w:ind w:firstLine="540"/>
        <w:jc w:val="both"/>
      </w:pPr>
      <w:r>
        <w:t>б) документ, удостоверяющий личность заявителя, документ, удостоверяющий личность представителя заявителя (в случае обращения представителя заявителя);</w:t>
      </w:r>
    </w:p>
    <w:p w:rsidR="00707255" w:rsidRDefault="00707255">
      <w:pPr>
        <w:pStyle w:val="ConsPlusNormal"/>
        <w:spacing w:before="200"/>
        <w:ind w:firstLine="540"/>
        <w:jc w:val="both"/>
      </w:pPr>
      <w:proofErr w:type="gramStart"/>
      <w:r>
        <w:t>в) подтверждение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roofErr w:type="gramEnd"/>
      <w:r>
        <w:t xml:space="preserve"> В случае</w:t>
      </w:r>
      <w:proofErr w:type="gramStart"/>
      <w:r>
        <w:t>,</w:t>
      </w:r>
      <w:proofErr w:type="gramEnd"/>
      <w:r>
        <w:t xml:space="preserve"> если для установки и эксплуатации рекламной конструкции необходимо использование общедомового имущества собственников помещений в многоквартирном доме -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w:t>
      </w:r>
    </w:p>
    <w:p w:rsidR="00707255" w:rsidRDefault="00707255">
      <w:pPr>
        <w:pStyle w:val="ConsPlusNormal"/>
        <w:jc w:val="both"/>
      </w:pPr>
      <w:r>
        <w:t xml:space="preserve">(пп. "в" в ред. </w:t>
      </w:r>
      <w:hyperlink r:id="rId34">
        <w:r>
          <w:rPr>
            <w:color w:val="0000FF"/>
          </w:rPr>
          <w:t>Постановления</w:t>
        </w:r>
      </w:hyperlink>
      <w:r>
        <w:t xml:space="preserve"> администрации городского округа Большой Камень от 24.01.2019 N 84)</w:t>
      </w:r>
    </w:p>
    <w:p w:rsidR="00707255" w:rsidRDefault="00707255">
      <w:pPr>
        <w:pStyle w:val="ConsPlusNormal"/>
        <w:spacing w:before="200"/>
        <w:ind w:firstLine="540"/>
        <w:jc w:val="both"/>
      </w:pPr>
      <w:r>
        <w:t xml:space="preserve">г) договор на установку и эксплуатацию рекламной конструкции, заключенный заявителем с собственником или иным законным владельцем </w:t>
      </w:r>
      <w:proofErr w:type="gramStart"/>
      <w:r>
        <w:t>недвижимого</w:t>
      </w:r>
      <w:proofErr w:type="gramEnd"/>
      <w:r>
        <w:t xml:space="preserve"> имущества, к которому присоединяется рекламная конструкция;</w:t>
      </w:r>
    </w:p>
    <w:p w:rsidR="00707255" w:rsidRDefault="00707255">
      <w:pPr>
        <w:pStyle w:val="ConsPlusNormal"/>
        <w:spacing w:before="200"/>
        <w:ind w:firstLine="540"/>
        <w:jc w:val="both"/>
      </w:pPr>
      <w:r>
        <w:t>д) документ, подтверждающий полномочия представителя заявителя (в случае обращения представителя заявителя).</w:t>
      </w:r>
    </w:p>
    <w:p w:rsidR="00707255" w:rsidRDefault="00707255">
      <w:pPr>
        <w:pStyle w:val="ConsPlusNormal"/>
        <w:spacing w:before="200"/>
        <w:ind w:firstLine="540"/>
        <w:jc w:val="both"/>
      </w:pPr>
      <w:r>
        <w:t xml:space="preserve">Документ, удостоверяющий личность физического лица в случае личного обращения в </w:t>
      </w:r>
      <w:r>
        <w:lastRenderedPageBreak/>
        <w:t xml:space="preserve">администрацию или МФЦ </w:t>
      </w:r>
      <w:proofErr w:type="gramStart"/>
      <w:r>
        <w:t>предъявляются для сличения данных и возвращаются</w:t>
      </w:r>
      <w:proofErr w:type="gramEnd"/>
      <w:r>
        <w:t xml:space="preserve"> заявителю в день приема;</w:t>
      </w:r>
    </w:p>
    <w:p w:rsidR="00707255" w:rsidRDefault="00707255">
      <w:pPr>
        <w:pStyle w:val="ConsPlusNormal"/>
        <w:spacing w:before="200"/>
        <w:ind w:firstLine="540"/>
        <w:jc w:val="both"/>
      </w:pPr>
      <w:r>
        <w:t>е) документы и сведения, относящиеся к территориальному размещению, внешнему виду и техническим параметрам рекламной конструкции:</w:t>
      </w:r>
    </w:p>
    <w:p w:rsidR="00707255" w:rsidRDefault="00707255">
      <w:pPr>
        <w:pStyle w:val="ConsPlusNormal"/>
        <w:spacing w:before="200"/>
        <w:ind w:firstLine="540"/>
        <w:jc w:val="both"/>
      </w:pPr>
      <w:r>
        <w:t>- фотографический снимок в цветном варианте (не менее двух экземпляров) предполагаемого места установки рекламной конструкции и привязкой к местности;</w:t>
      </w:r>
    </w:p>
    <w:p w:rsidR="00707255" w:rsidRDefault="00707255">
      <w:pPr>
        <w:pStyle w:val="ConsPlusNormal"/>
        <w:spacing w:before="200"/>
        <w:ind w:firstLine="540"/>
        <w:jc w:val="both"/>
      </w:pPr>
      <w:r>
        <w:t xml:space="preserve">- абзац исключен. - </w:t>
      </w:r>
      <w:hyperlink r:id="rId35">
        <w:r>
          <w:rPr>
            <w:color w:val="0000FF"/>
          </w:rPr>
          <w:t>Постановление</w:t>
        </w:r>
      </w:hyperlink>
      <w:r>
        <w:t xml:space="preserve"> администрации городского округа Большой Камень от 24.01.2019 N 84;</w:t>
      </w:r>
    </w:p>
    <w:p w:rsidR="00707255" w:rsidRDefault="00707255">
      <w:pPr>
        <w:pStyle w:val="ConsPlusNormal"/>
        <w:spacing w:before="200"/>
        <w:ind w:firstLine="540"/>
        <w:jc w:val="both"/>
      </w:pPr>
      <w:r>
        <w:t>- топографическую съемку размещения рекламной конструкции М 1:2000;</w:t>
      </w:r>
    </w:p>
    <w:p w:rsidR="00707255" w:rsidRDefault="00707255">
      <w:pPr>
        <w:pStyle w:val="ConsPlusNormal"/>
        <w:spacing w:before="200"/>
        <w:ind w:firstLine="540"/>
        <w:jc w:val="both"/>
      </w:pPr>
      <w:r>
        <w:t xml:space="preserve">- абзац исключен. - </w:t>
      </w:r>
      <w:hyperlink r:id="rId36">
        <w:r>
          <w:rPr>
            <w:color w:val="0000FF"/>
          </w:rPr>
          <w:t>Постановление</w:t>
        </w:r>
      </w:hyperlink>
      <w:r>
        <w:t xml:space="preserve"> администрации городского округа Большой Камень от 24.01.2019 N 84;</w:t>
      </w:r>
    </w:p>
    <w:p w:rsidR="00707255" w:rsidRDefault="00707255">
      <w:pPr>
        <w:pStyle w:val="ConsPlusNormal"/>
        <w:spacing w:before="200"/>
        <w:ind w:firstLine="540"/>
        <w:jc w:val="both"/>
      </w:pPr>
      <w:r>
        <w:t>- топографическую съемку места размещения рекламной конструкции М 1:500 с указанием местоположения конструкции (в случае присоединения рекламной конструкции к земельному участку);</w:t>
      </w:r>
    </w:p>
    <w:p w:rsidR="00707255" w:rsidRDefault="00707255">
      <w:pPr>
        <w:pStyle w:val="ConsPlusNormal"/>
        <w:spacing w:before="200"/>
        <w:ind w:firstLine="540"/>
        <w:jc w:val="both"/>
      </w:pPr>
      <w:r>
        <w:t>- эскиз рекламной конструкции (в случае присоединения рекламной конструкции к зданию, строению, сооружению, а также к остановочным пунктам движения общественного транспорта);</w:t>
      </w:r>
    </w:p>
    <w:p w:rsidR="00707255" w:rsidRDefault="00707255">
      <w:pPr>
        <w:pStyle w:val="ConsPlusNormal"/>
        <w:spacing w:before="200"/>
        <w:ind w:firstLine="540"/>
        <w:jc w:val="both"/>
      </w:pPr>
      <w:r>
        <w:t>- схематическое отображение местоположения здания, строения, сооружения, а также остановочного пункта движения общественного транспорта, на котором предполагается размещение рекламной конструкции (в случае присоединения рекламной конструкции к зданию, строению, сооружению, а также к остановочным пунктам движения общественного транспорта).</w:t>
      </w:r>
    </w:p>
    <w:p w:rsidR="00707255" w:rsidRDefault="00707255">
      <w:pPr>
        <w:pStyle w:val="ConsPlusNormal"/>
        <w:spacing w:before="200"/>
        <w:ind w:firstLine="540"/>
        <w:jc w:val="both"/>
      </w:pPr>
      <w:r>
        <w:t>9.1.1.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707255" w:rsidRDefault="00707255">
      <w:pPr>
        <w:pStyle w:val="ConsPlusNormal"/>
        <w:spacing w:before="200"/>
        <w:ind w:firstLine="540"/>
        <w:jc w:val="both"/>
      </w:pPr>
      <w:r>
        <w:t>а)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707255" w:rsidRDefault="00707255">
      <w:pPr>
        <w:pStyle w:val="ConsPlusNormal"/>
        <w:spacing w:before="200"/>
        <w:ind w:firstLine="540"/>
        <w:jc w:val="both"/>
      </w:pPr>
      <w:r>
        <w:t>б) сведения из Единого государственного реестра недвижимости о правах на недвижимое имущество, к которому предполагается присоединять рекламную конструкцию;</w:t>
      </w:r>
    </w:p>
    <w:p w:rsidR="00707255" w:rsidRDefault="00707255">
      <w:pPr>
        <w:pStyle w:val="ConsPlusNormal"/>
        <w:spacing w:before="200"/>
        <w:ind w:firstLine="540"/>
        <w:jc w:val="both"/>
      </w:pPr>
      <w:r>
        <w:t>в) документ (квитанция или платежное поручение), подтверждающий уплату государственной пошлины за выдачу разрешения на установку и эксплуатацию рекламной конструкции, в соответствии с действующим законодательством, (плательщиком должны быть организация или индивидуальный предприниматель, или физическое лицо, которые оформляют рекламную конструкцию);</w:t>
      </w:r>
    </w:p>
    <w:p w:rsidR="00707255" w:rsidRDefault="00707255">
      <w:pPr>
        <w:pStyle w:val="ConsPlusNormal"/>
        <w:spacing w:before="200"/>
        <w:ind w:firstLine="540"/>
        <w:jc w:val="both"/>
      </w:pPr>
      <w:r>
        <w:t>г) согласие государственного или муниципального органа, выраженное в письменной форме, в случае, если соответствующее недвижимое имущество находится в государственной или муниципальной собственности, при этом администрация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707255" w:rsidRDefault="00707255">
      <w:pPr>
        <w:pStyle w:val="ConsPlusNormal"/>
        <w:spacing w:before="200"/>
        <w:ind w:firstLine="540"/>
        <w:jc w:val="both"/>
      </w:pPr>
      <w:bookmarkStart w:id="3" w:name="P139"/>
      <w:bookmarkEnd w:id="3"/>
      <w:r>
        <w:t>9.2.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 выдаче разрешения на аннулирование разрешений с разделением на документы и информацию, которые заявитель должен предоставить самостоятельно:</w:t>
      </w:r>
    </w:p>
    <w:p w:rsidR="00707255" w:rsidRDefault="00707255">
      <w:pPr>
        <w:pStyle w:val="ConsPlusNormal"/>
        <w:spacing w:before="200"/>
        <w:ind w:firstLine="540"/>
        <w:jc w:val="both"/>
      </w:pPr>
      <w:r>
        <w:t>а) уведомление в письменной форме о своем отказе от дальнейшего использования разрешения;</w:t>
      </w:r>
    </w:p>
    <w:p w:rsidR="00707255" w:rsidRDefault="00707255">
      <w:pPr>
        <w:pStyle w:val="ConsPlusNormal"/>
        <w:spacing w:before="200"/>
        <w:ind w:firstLine="540"/>
        <w:jc w:val="both"/>
      </w:pPr>
      <w:r>
        <w:t>б) документы, подтверждающие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или владельцем рекламной конструкции.</w:t>
      </w:r>
    </w:p>
    <w:p w:rsidR="00707255" w:rsidRDefault="00707255">
      <w:pPr>
        <w:pStyle w:val="ConsPlusNormal"/>
        <w:spacing w:before="200"/>
        <w:ind w:firstLine="540"/>
        <w:jc w:val="both"/>
      </w:pPr>
      <w:r>
        <w:lastRenderedPageBreak/>
        <w:t xml:space="preserve">9.2.1.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w:t>
      </w:r>
      <w:proofErr w:type="gramStart"/>
      <w:r>
        <w:t>подлежат предоставлению в рамках межведомственного информационного взаимодействия отсутствует</w:t>
      </w:r>
      <w:proofErr w:type="gramEnd"/>
      <w:r>
        <w:t>.</w:t>
      </w:r>
    </w:p>
    <w:p w:rsidR="00707255" w:rsidRDefault="00707255">
      <w:pPr>
        <w:pStyle w:val="ConsPlusNormal"/>
        <w:spacing w:before="200"/>
        <w:ind w:firstLine="540"/>
        <w:jc w:val="both"/>
      </w:pPr>
      <w:bookmarkStart w:id="4" w:name="P143"/>
      <w:bookmarkEnd w:id="4"/>
      <w:r>
        <w:t>10. Исчерпывающий перечень оснований для отказа в приеме документов, необходимых для предоставления муниципальной услуги</w:t>
      </w:r>
    </w:p>
    <w:p w:rsidR="00707255" w:rsidRDefault="00707255">
      <w:pPr>
        <w:pStyle w:val="ConsPlusNormal"/>
        <w:spacing w:before="200"/>
        <w:ind w:firstLine="540"/>
        <w:jc w:val="both"/>
      </w:pPr>
      <w:r>
        <w:t>10.1. Исчерпывающий перечень оснований для отказа в приеме документов, необходимых для предоставления муниципальной услуги:</w:t>
      </w:r>
    </w:p>
    <w:p w:rsidR="00707255" w:rsidRDefault="00707255">
      <w:pPr>
        <w:pStyle w:val="ConsPlusNormal"/>
        <w:spacing w:before="200"/>
        <w:ind w:firstLine="540"/>
        <w:jc w:val="both"/>
      </w:pPr>
      <w:r>
        <w:t>а) подача заявления и документов (копий и подлинников) ненадлежащим лицом, не уполномоченным на совершение определенных действий;</w:t>
      </w:r>
    </w:p>
    <w:p w:rsidR="00707255" w:rsidRDefault="00707255">
      <w:pPr>
        <w:pStyle w:val="ConsPlusNormal"/>
        <w:spacing w:before="200"/>
        <w:ind w:firstLine="540"/>
        <w:jc w:val="both"/>
      </w:pPr>
      <w:r>
        <w:t>б) предоставление документов, содержащих повреждения, не позволяющие однозначно истолковать их содержание, незаверенные исправления, подчистки, отсутствие подписей, печатей;</w:t>
      </w:r>
    </w:p>
    <w:p w:rsidR="00707255" w:rsidRDefault="00707255">
      <w:pPr>
        <w:pStyle w:val="ConsPlusNormal"/>
        <w:spacing w:before="200"/>
        <w:ind w:firstLine="540"/>
        <w:jc w:val="both"/>
      </w:pPr>
      <w:r>
        <w:t>в) документы исполнены карандашом;</w:t>
      </w:r>
    </w:p>
    <w:p w:rsidR="00707255" w:rsidRDefault="00707255">
      <w:pPr>
        <w:pStyle w:val="ConsPlusNormal"/>
        <w:spacing w:before="200"/>
        <w:ind w:firstLine="540"/>
        <w:jc w:val="both"/>
      </w:pPr>
      <w:r>
        <w:t xml:space="preserve">г) предоставление неполного комплекта документов, указанных в </w:t>
      </w:r>
      <w:hyperlink w:anchor="P117">
        <w:r>
          <w:rPr>
            <w:color w:val="0000FF"/>
          </w:rPr>
          <w:t>пунктах 9.1</w:t>
        </w:r>
      </w:hyperlink>
      <w:r>
        <w:t xml:space="preserve"> и </w:t>
      </w:r>
      <w:hyperlink w:anchor="P139">
        <w:r>
          <w:rPr>
            <w:color w:val="0000FF"/>
          </w:rPr>
          <w:t>9.2</w:t>
        </w:r>
      </w:hyperlink>
      <w:r>
        <w:t xml:space="preserve"> настоящего Регламента.</w:t>
      </w:r>
    </w:p>
    <w:p w:rsidR="00707255" w:rsidRDefault="00707255">
      <w:pPr>
        <w:pStyle w:val="ConsPlusNormal"/>
        <w:spacing w:before="200"/>
        <w:ind w:firstLine="540"/>
        <w:jc w:val="both"/>
      </w:pPr>
      <w:r>
        <w:t xml:space="preserve">Специалист, уполномоченный на прием заявлений, уведомляет заявителя о наличии оснований для отказа в приеме документов, </w:t>
      </w:r>
      <w:proofErr w:type="gramStart"/>
      <w:r>
        <w:t>объясняет заявителю содержание выявленных недостатков в представленных документах и предлагает</w:t>
      </w:r>
      <w:proofErr w:type="gramEnd"/>
      <w:r>
        <w:t xml:space="preserve"> принять меры по их устранению.</w:t>
      </w:r>
    </w:p>
    <w:p w:rsidR="00707255" w:rsidRDefault="00707255">
      <w:pPr>
        <w:pStyle w:val="ConsPlusNormal"/>
        <w:spacing w:before="200"/>
        <w:ind w:firstLine="540"/>
        <w:jc w:val="both"/>
      </w:pPr>
      <w:bookmarkStart w:id="5" w:name="P150"/>
      <w:bookmarkEnd w:id="5"/>
      <w:r>
        <w:t>11. Исчерпывающий перечень оснований для отказа в предоставлении муниципальной услуги</w:t>
      </w:r>
    </w:p>
    <w:p w:rsidR="00707255" w:rsidRDefault="00707255">
      <w:pPr>
        <w:pStyle w:val="ConsPlusNormal"/>
        <w:spacing w:before="200"/>
        <w:ind w:firstLine="540"/>
        <w:jc w:val="both"/>
      </w:pPr>
      <w:r>
        <w:t>Исчерпывающий перечень оснований для отказа в предоставлении муниципальной услуги:</w:t>
      </w:r>
    </w:p>
    <w:p w:rsidR="00707255" w:rsidRDefault="00707255">
      <w:pPr>
        <w:pStyle w:val="ConsPlusNormal"/>
        <w:spacing w:before="200"/>
        <w:ind w:firstLine="540"/>
        <w:jc w:val="both"/>
      </w:pPr>
      <w:proofErr w:type="gramStart"/>
      <w:r>
        <w:t>а) несоответствие проекта рекламной конструкции и ее территориального размещения требованиям технического регламента;</w:t>
      </w:r>
      <w:proofErr w:type="gramEnd"/>
    </w:p>
    <w:p w:rsidR="00707255" w:rsidRDefault="00707255">
      <w:pPr>
        <w:pStyle w:val="ConsPlusNormal"/>
        <w:spacing w:before="200"/>
        <w:ind w:firstLine="540"/>
        <w:jc w:val="both"/>
      </w:pPr>
      <w:r>
        <w:t xml:space="preserve">б)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37">
        <w:r>
          <w:rPr>
            <w:color w:val="0000FF"/>
          </w:rPr>
          <w:t>частью 5.8 статьи 19</w:t>
        </w:r>
      </w:hyperlink>
      <w:r>
        <w:t xml:space="preserve"> Федерального закона от 13.03.2006 N 38-ФЗ "О рекламе" определяется схемой размещения рекламных конструкций);</w:t>
      </w:r>
    </w:p>
    <w:p w:rsidR="00707255" w:rsidRDefault="00707255">
      <w:pPr>
        <w:pStyle w:val="ConsPlusNormal"/>
        <w:spacing w:before="200"/>
        <w:ind w:firstLine="540"/>
        <w:jc w:val="both"/>
      </w:pPr>
      <w:r>
        <w:t>в) нарушение требований нормативных актов по безопасности движения транспорта;</w:t>
      </w:r>
    </w:p>
    <w:p w:rsidR="00707255" w:rsidRDefault="00707255">
      <w:pPr>
        <w:pStyle w:val="ConsPlusNormal"/>
        <w:spacing w:before="200"/>
        <w:ind w:firstLine="540"/>
        <w:jc w:val="both"/>
      </w:pPr>
      <w:r>
        <w:t>г)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07255" w:rsidRDefault="00707255">
      <w:pPr>
        <w:pStyle w:val="ConsPlusNormal"/>
        <w:spacing w:before="200"/>
        <w:ind w:firstLine="540"/>
        <w:jc w:val="both"/>
      </w:pPr>
      <w:r>
        <w:t xml:space="preserve">д) нарушение требований, установленных </w:t>
      </w:r>
      <w:hyperlink r:id="rId38">
        <w:r>
          <w:rPr>
            <w:color w:val="0000FF"/>
          </w:rPr>
          <w:t>частями 5.1</w:t>
        </w:r>
      </w:hyperlink>
      <w:r>
        <w:t xml:space="preserve">, </w:t>
      </w:r>
      <w:hyperlink r:id="rId39">
        <w:r>
          <w:rPr>
            <w:color w:val="0000FF"/>
          </w:rPr>
          <w:t>5.7 статьи 19</w:t>
        </w:r>
      </w:hyperlink>
      <w:r>
        <w:t xml:space="preserve"> Федерального закона от 13.03.2006 N 38-ФЗ "О рекламе".</w:t>
      </w:r>
    </w:p>
    <w:p w:rsidR="00707255" w:rsidRDefault="00707255">
      <w:pPr>
        <w:pStyle w:val="ConsPlusNormal"/>
        <w:spacing w:before="200"/>
        <w:ind w:firstLine="540"/>
        <w:jc w:val="both"/>
      </w:pPr>
      <w:r>
        <w:t>12. Размер платы, взимаемой с заявителя при предоставлении муниципальной услуги</w:t>
      </w:r>
    </w:p>
    <w:p w:rsidR="00707255" w:rsidRDefault="00707255">
      <w:pPr>
        <w:pStyle w:val="ConsPlusNormal"/>
        <w:spacing w:before="200"/>
        <w:ind w:firstLine="540"/>
        <w:jc w:val="both"/>
      </w:pPr>
      <w:r>
        <w:t xml:space="preserve">За выдачу разрешения на установку и эксплуатацию рекламной конструкции взимается государственная пошлина в размере, предусмотренным </w:t>
      </w:r>
      <w:hyperlink r:id="rId40">
        <w:r>
          <w:rPr>
            <w:color w:val="0000FF"/>
          </w:rPr>
          <w:t>подпунктом 105 пункта 1 статьи 333.33</w:t>
        </w:r>
      </w:hyperlink>
      <w:r>
        <w:t xml:space="preserve"> части второй Налогового кодекса Российской Федерации - 5000 рублей.</w:t>
      </w:r>
    </w:p>
    <w:p w:rsidR="00707255" w:rsidRDefault="00707255">
      <w:pPr>
        <w:pStyle w:val="ConsPlusNormal"/>
        <w:spacing w:before="200"/>
        <w:ind w:firstLine="540"/>
        <w:jc w:val="both"/>
      </w:pPr>
      <w:r>
        <w:t>Оплата взимается за каждое разрешение на установку рекламной конструкции, в отношении которой было принято заявление.</w:t>
      </w:r>
    </w:p>
    <w:p w:rsidR="00707255" w:rsidRDefault="00707255">
      <w:pPr>
        <w:pStyle w:val="ConsPlusNormal"/>
        <w:spacing w:before="200"/>
        <w:ind w:firstLine="540"/>
        <w:jc w:val="both"/>
      </w:pPr>
      <w:r>
        <w:t xml:space="preserve">В случае отказа в предоставлении муниципальной услуги государственная пошлина, взимаемая с заявителя при предоставлении государственной услуги, не возвращается, если иное не предусмотрено </w:t>
      </w:r>
      <w:hyperlink r:id="rId41">
        <w:r>
          <w:rPr>
            <w:color w:val="0000FF"/>
          </w:rPr>
          <w:t>статьей 333.40</w:t>
        </w:r>
      </w:hyperlink>
      <w:r>
        <w:t xml:space="preserve"> части второй Налогового кодекса Российской Федерации.</w:t>
      </w:r>
    </w:p>
    <w:p w:rsidR="00707255" w:rsidRDefault="00707255">
      <w:pPr>
        <w:pStyle w:val="ConsPlusNormal"/>
        <w:spacing w:before="200"/>
        <w:ind w:firstLine="540"/>
        <w:jc w:val="both"/>
      </w:pPr>
      <w:r>
        <w:t>За аннулирование разрешений на установку и эксплуатацию рекламных конструкций государственная пошлина или плата не взимается.</w:t>
      </w:r>
    </w:p>
    <w:p w:rsidR="00707255" w:rsidRDefault="00707255">
      <w:pPr>
        <w:pStyle w:val="ConsPlusNormal"/>
        <w:spacing w:before="200"/>
        <w:ind w:firstLine="540"/>
        <w:jc w:val="both"/>
      </w:pPr>
      <w:r>
        <w:lastRenderedPageBreak/>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07255" w:rsidRDefault="00707255">
      <w:pPr>
        <w:pStyle w:val="ConsPlusNormal"/>
        <w:spacing w:before="20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707255" w:rsidRDefault="00707255">
      <w:pPr>
        <w:pStyle w:val="ConsPlusNormal"/>
        <w:spacing w:before="200"/>
        <w:ind w:firstLine="540"/>
        <w:jc w:val="both"/>
      </w:pPr>
      <w:r>
        <w:t>14. Срок регистрации заявления о предоставлении муниципальной услуги</w:t>
      </w:r>
    </w:p>
    <w:p w:rsidR="00707255" w:rsidRDefault="00707255">
      <w:pPr>
        <w:pStyle w:val="ConsPlusNormal"/>
        <w:spacing w:before="200"/>
        <w:ind w:firstLine="540"/>
        <w:jc w:val="both"/>
      </w:pPr>
      <w:r>
        <w:t>14.1. Срок регистрации запроса заявления о предоставлении муниципальной услуги:</w:t>
      </w:r>
    </w:p>
    <w:p w:rsidR="00707255" w:rsidRDefault="00707255">
      <w:pPr>
        <w:pStyle w:val="ConsPlusNormal"/>
        <w:spacing w:before="200"/>
        <w:ind w:firstLine="540"/>
        <w:jc w:val="both"/>
      </w:pPr>
      <w:r>
        <w:t>- при личном обращении в Администрацию или МФЦ, регистрируются в день обращения заявителя. При этом продолжительность приема при личном обращении заявителя не должна превышать 10 минут;</w:t>
      </w:r>
    </w:p>
    <w:p w:rsidR="00707255" w:rsidRDefault="00707255">
      <w:pPr>
        <w:pStyle w:val="ConsPlusNormal"/>
        <w:spacing w:before="200"/>
        <w:ind w:firstLine="540"/>
        <w:jc w:val="both"/>
      </w:pPr>
      <w:r>
        <w:t>- поступившие в Администрацию с использованием электронных сре</w:t>
      </w:r>
      <w:proofErr w:type="gramStart"/>
      <w:r>
        <w:t>дств св</w:t>
      </w:r>
      <w:proofErr w:type="gramEnd"/>
      <w:r>
        <w:t>язи, в том числе через Единый портал в виде электронного документа, регистрируются в течение 1 рабочего дня со дня поступления заявления.</w:t>
      </w:r>
    </w:p>
    <w:p w:rsidR="00707255" w:rsidRDefault="00707255">
      <w:pPr>
        <w:pStyle w:val="ConsPlusNormal"/>
        <w:spacing w:before="200"/>
        <w:ind w:firstLine="540"/>
        <w:jc w:val="both"/>
      </w:pPr>
      <w:r>
        <w:t xml:space="preserve">15.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07255" w:rsidRDefault="00707255">
      <w:pPr>
        <w:pStyle w:val="ConsPlusNormal"/>
        <w:spacing w:before="200"/>
        <w:ind w:firstLine="540"/>
        <w:jc w:val="both"/>
      </w:pPr>
      <w: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707255" w:rsidRDefault="00707255">
      <w:pPr>
        <w:pStyle w:val="ConsPlusNormal"/>
        <w:spacing w:before="20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707255" w:rsidRDefault="00707255">
      <w:pPr>
        <w:pStyle w:val="ConsPlusNormal"/>
        <w:spacing w:before="200"/>
        <w:ind w:firstLine="540"/>
        <w:jc w:val="both"/>
      </w:pPr>
      <w:r>
        <w:t>Вход и выход из объекта оборудуются соответствующими указателями с автономными источниками бесперебойного питания.</w:t>
      </w:r>
    </w:p>
    <w:p w:rsidR="00707255" w:rsidRDefault="00707255">
      <w:pPr>
        <w:pStyle w:val="ConsPlusNormal"/>
        <w:spacing w:before="20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707255" w:rsidRDefault="00707255">
      <w:pPr>
        <w:pStyle w:val="ConsPlusNormal"/>
        <w:spacing w:before="200"/>
        <w:ind w:firstLine="540"/>
        <w:jc w:val="both"/>
      </w:pPr>
      <w:r>
        <w:t>Зал ожидания укомплектовывается столами, стульями (кресельные секции, кресла, скамьи).</w:t>
      </w:r>
    </w:p>
    <w:p w:rsidR="00707255" w:rsidRDefault="00707255">
      <w:pPr>
        <w:pStyle w:val="ConsPlusNormal"/>
        <w:spacing w:before="20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707255" w:rsidRDefault="00707255">
      <w:pPr>
        <w:pStyle w:val="ConsPlusNormal"/>
        <w:spacing w:before="200"/>
        <w:ind w:firstLine="540"/>
        <w:jc w:val="both"/>
      </w:pPr>
      <w:proofErr w:type="gramStart"/>
      <w: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w:t>
      </w:r>
      <w:proofErr w:type="gramEnd"/>
      <w: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707255" w:rsidRDefault="00707255">
      <w:pPr>
        <w:pStyle w:val="ConsPlusNormal"/>
        <w:spacing w:before="200"/>
        <w:ind w:firstLine="540"/>
        <w:jc w:val="both"/>
      </w:pPr>
      <w: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707255" w:rsidRDefault="00707255">
      <w:pPr>
        <w:pStyle w:val="ConsPlusNormal"/>
        <w:spacing w:before="200"/>
        <w:ind w:firstLine="540"/>
        <w:jc w:val="both"/>
      </w:pPr>
      <w: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707255" w:rsidRDefault="007072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2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7255" w:rsidRDefault="007072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7255" w:rsidRDefault="007072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7255" w:rsidRDefault="00707255">
            <w:pPr>
              <w:pStyle w:val="ConsPlusNormal"/>
              <w:jc w:val="both"/>
            </w:pPr>
            <w:r>
              <w:rPr>
                <w:color w:val="392C69"/>
              </w:rPr>
              <w:t>Положения подпункта 15.2 пункта 15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объектам (</w:t>
            </w:r>
            <w:hyperlink w:anchor="P195">
              <w:r>
                <w:rPr>
                  <w:color w:val="0000FF"/>
                </w:rPr>
                <w:t>подпункт 15.3 пункта 15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07255" w:rsidRDefault="00707255">
            <w:pPr>
              <w:pStyle w:val="ConsPlusNormal"/>
            </w:pPr>
          </w:p>
        </w:tc>
      </w:tr>
    </w:tbl>
    <w:p w:rsidR="00707255" w:rsidRDefault="00707255">
      <w:pPr>
        <w:pStyle w:val="ConsPlusNormal"/>
        <w:spacing w:before="260"/>
        <w:ind w:firstLine="540"/>
        <w:jc w:val="both"/>
      </w:pPr>
      <w:bookmarkStart w:id="6" w:name="P179"/>
      <w:bookmarkEnd w:id="6"/>
      <w: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707255" w:rsidRDefault="00707255">
      <w:pPr>
        <w:pStyle w:val="ConsPlusNormal"/>
        <w:spacing w:before="200"/>
        <w:ind w:firstLine="540"/>
        <w:jc w:val="both"/>
      </w:pPr>
      <w:r>
        <w:t>Для лиц с ограниченными возможностями здоровья обеспечиваются:</w:t>
      </w:r>
    </w:p>
    <w:p w:rsidR="00707255" w:rsidRDefault="00707255">
      <w:pPr>
        <w:pStyle w:val="ConsPlusNormal"/>
        <w:spacing w:before="200"/>
        <w:ind w:firstLine="540"/>
        <w:jc w:val="both"/>
      </w:pPr>
      <w:r>
        <w:t>- возможность беспрепятственного входа в объекты и выхода из них;</w:t>
      </w:r>
    </w:p>
    <w:p w:rsidR="00707255" w:rsidRDefault="00707255">
      <w:pPr>
        <w:pStyle w:val="ConsPlusNormal"/>
        <w:spacing w:before="200"/>
        <w:ind w:firstLine="540"/>
        <w:jc w:val="both"/>
      </w:pPr>
      <w: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707255" w:rsidRDefault="00707255">
      <w:pPr>
        <w:pStyle w:val="ConsPlusNormal"/>
        <w:spacing w:before="200"/>
        <w:ind w:firstLine="540"/>
        <w:jc w:val="both"/>
      </w:pPr>
      <w: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707255" w:rsidRDefault="00707255">
      <w:pPr>
        <w:pStyle w:val="ConsPlusNormal"/>
        <w:spacing w:before="200"/>
        <w:ind w:firstLine="540"/>
        <w:jc w:val="both"/>
      </w:pPr>
      <w:r>
        <w:t>- содействие инвалиду при входе в объект и выходе из него, информирование инвалида о доступных маршрутах общественного транспорта;</w:t>
      </w:r>
    </w:p>
    <w:p w:rsidR="00707255" w:rsidRDefault="00707255">
      <w:pPr>
        <w:pStyle w:val="ConsPlusNormal"/>
        <w:spacing w:before="200"/>
        <w:ind w:firstLine="540"/>
        <w:jc w:val="both"/>
      </w:pPr>
      <w: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707255" w:rsidRDefault="00707255">
      <w:pPr>
        <w:pStyle w:val="ConsPlusNormal"/>
        <w:spacing w:before="200"/>
        <w:ind w:firstLine="540"/>
        <w:jc w:val="both"/>
      </w:pPr>
      <w: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07255" w:rsidRDefault="00707255">
      <w:pPr>
        <w:pStyle w:val="ConsPlusNormal"/>
        <w:spacing w:before="200"/>
        <w:ind w:firstLine="540"/>
        <w:jc w:val="both"/>
      </w:pPr>
      <w:r>
        <w:t>- допуск сурдопереводчика и тифлосурдопереводчика;</w:t>
      </w:r>
    </w:p>
    <w:p w:rsidR="00707255" w:rsidRDefault="00707255">
      <w:pPr>
        <w:pStyle w:val="ConsPlusNormal"/>
        <w:spacing w:before="200"/>
        <w:ind w:firstLine="540"/>
        <w:jc w:val="both"/>
      </w:pPr>
      <w:r>
        <w:t xml:space="preserve">-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hyperlink r:id="rId42">
        <w:r>
          <w:rPr>
            <w:color w:val="0000FF"/>
          </w:rPr>
          <w:t>форме</w:t>
        </w:r>
      </w:hyperlink>
      <w:r>
        <w:t xml:space="preserve"> и в </w:t>
      </w:r>
      <w:hyperlink r:id="rId43">
        <w:r>
          <w:rPr>
            <w:color w:val="0000FF"/>
          </w:rPr>
          <w:t>порядке</w:t>
        </w:r>
      </w:hyperlink>
      <w:r>
        <w:t>, утвержденным приказом Министерства труда и социальной защиты Российской Федерации от 22 июня 2015 года N 386н;</w:t>
      </w:r>
    </w:p>
    <w:p w:rsidR="00707255" w:rsidRDefault="00707255">
      <w:pPr>
        <w:pStyle w:val="ConsPlusNormal"/>
        <w:spacing w:before="20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707255" w:rsidRDefault="00707255">
      <w:pPr>
        <w:pStyle w:val="ConsPlusNormal"/>
        <w:spacing w:before="200"/>
        <w:ind w:firstLine="540"/>
        <w:jc w:val="both"/>
      </w:pPr>
      <w: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707255" w:rsidRDefault="00707255">
      <w:pPr>
        <w:pStyle w:val="ConsPlusNormal"/>
        <w:spacing w:before="200"/>
        <w:ind w:firstLine="540"/>
        <w:jc w:val="both"/>
      </w:pPr>
      <w: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707255" w:rsidRDefault="00707255">
      <w:pPr>
        <w:pStyle w:val="ConsPlusNormal"/>
        <w:spacing w:before="200"/>
        <w:ind w:firstLine="540"/>
        <w:jc w:val="both"/>
      </w:pPr>
      <w: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707255" w:rsidRDefault="00707255">
      <w:pPr>
        <w:pStyle w:val="ConsPlusNormal"/>
        <w:spacing w:before="200"/>
        <w:ind w:firstLine="540"/>
        <w:jc w:val="both"/>
      </w:pPr>
      <w: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707255" w:rsidRDefault="00707255">
      <w:pPr>
        <w:pStyle w:val="ConsPlusNormal"/>
        <w:spacing w:before="200"/>
        <w:ind w:firstLine="540"/>
        <w:jc w:val="both"/>
      </w:pPr>
      <w: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707255" w:rsidRDefault="00707255">
      <w:pPr>
        <w:pStyle w:val="ConsPlusNormal"/>
        <w:spacing w:before="200"/>
        <w:ind w:firstLine="540"/>
        <w:jc w:val="both"/>
      </w:pPr>
      <w:bookmarkStart w:id="7" w:name="P195"/>
      <w:bookmarkEnd w:id="7"/>
      <w:r>
        <w:t xml:space="preserve">15.3. Положения </w:t>
      </w:r>
      <w:hyperlink w:anchor="P179">
        <w:r>
          <w:rPr>
            <w:color w:val="0000FF"/>
          </w:rPr>
          <w:t>подпункта 15.2</w:t>
        </w:r>
      </w:hyperlink>
      <w:r>
        <w:t xml:space="preserve"> настоящего пункта административного регламента в части </w:t>
      </w:r>
      <w:r>
        <w:lastRenderedPageBreak/>
        <w:t>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указанным объектам.</w:t>
      </w:r>
    </w:p>
    <w:p w:rsidR="00707255" w:rsidRDefault="00707255">
      <w:pPr>
        <w:pStyle w:val="ConsPlusNormal"/>
        <w:spacing w:before="200"/>
        <w:ind w:firstLine="540"/>
        <w:jc w:val="both"/>
      </w:pPr>
      <w:r>
        <w:t>16. Показатели доступности и качества муниципальной услуги</w:t>
      </w:r>
    </w:p>
    <w:p w:rsidR="00707255" w:rsidRDefault="00707255">
      <w:pPr>
        <w:pStyle w:val="ConsPlusNormal"/>
        <w:spacing w:before="200"/>
        <w:ind w:firstLine="540"/>
        <w:jc w:val="both"/>
      </w:pPr>
      <w:r>
        <w:t xml:space="preserve">16.1. Показателями доступности и качества муниципальной услуги </w:t>
      </w:r>
      <w:proofErr w:type="gramStart"/>
      <w:r>
        <w:t>определяются</w:t>
      </w:r>
      <w:proofErr w:type="gramEnd"/>
      <w:r>
        <w:t xml:space="preserve">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707255" w:rsidRDefault="00707255">
      <w:pPr>
        <w:pStyle w:val="ConsPlusNormal"/>
        <w:spacing w:before="200"/>
        <w:ind w:firstLine="540"/>
        <w:jc w:val="both"/>
      </w:pPr>
      <w:r>
        <w:t>а) доступность:</w:t>
      </w:r>
    </w:p>
    <w:p w:rsidR="00707255" w:rsidRDefault="00707255">
      <w:pPr>
        <w:pStyle w:val="ConsPlusNormal"/>
        <w:spacing w:before="200"/>
        <w:ind w:firstLine="540"/>
        <w:jc w:val="both"/>
      </w:pPr>
      <w:r>
        <w:t>% (доля) заявителей (представителей заявителя), ожидающих получения муниципальной услуги в очереди не более 15 минут, - 100 процентов;</w:t>
      </w:r>
    </w:p>
    <w:p w:rsidR="00707255" w:rsidRDefault="00707255">
      <w:pPr>
        <w:pStyle w:val="ConsPlusNormal"/>
        <w:spacing w:before="200"/>
        <w:ind w:firstLine="540"/>
        <w:jc w:val="both"/>
      </w:pPr>
      <w: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707255" w:rsidRDefault="00707255">
      <w:pPr>
        <w:pStyle w:val="ConsPlusNormal"/>
        <w:spacing w:before="200"/>
        <w:ind w:firstLine="540"/>
        <w:jc w:val="both"/>
      </w:pPr>
      <w: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707255" w:rsidRDefault="00707255">
      <w:pPr>
        <w:pStyle w:val="ConsPlusNormal"/>
        <w:spacing w:before="200"/>
        <w:ind w:firstLine="540"/>
        <w:jc w:val="both"/>
      </w:pPr>
      <w:r>
        <w:t>% (доля) случаев предоставления муниципальной услуги в установленные сроки со дня поступления заявки - 100 процентов;</w:t>
      </w:r>
    </w:p>
    <w:p w:rsidR="00707255" w:rsidRDefault="00707255">
      <w:pPr>
        <w:pStyle w:val="ConsPlusNormal"/>
        <w:spacing w:before="200"/>
        <w:ind w:firstLine="540"/>
        <w:jc w:val="both"/>
      </w:pPr>
      <w: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707255" w:rsidRDefault="00707255">
      <w:pPr>
        <w:pStyle w:val="ConsPlusNormal"/>
        <w:spacing w:before="200"/>
        <w:ind w:firstLine="540"/>
        <w:jc w:val="both"/>
      </w:pPr>
      <w:r>
        <w:t>б) качество:</w:t>
      </w:r>
    </w:p>
    <w:p w:rsidR="00707255" w:rsidRDefault="00707255">
      <w:pPr>
        <w:pStyle w:val="ConsPlusNormal"/>
        <w:spacing w:before="200"/>
        <w:ind w:firstLine="540"/>
        <w:jc w:val="both"/>
      </w:pPr>
      <w: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707255" w:rsidRDefault="00707255">
      <w:pPr>
        <w:pStyle w:val="ConsPlusNormal"/>
        <w:spacing w:before="200"/>
        <w:ind w:firstLine="540"/>
        <w:jc w:val="both"/>
      </w:pPr>
      <w:r>
        <w:t>% (доля) заявителей (представителей заявителя), удовлетворенных качеством предоставления муниципальной услуги, - 90 процентов.</w:t>
      </w:r>
    </w:p>
    <w:p w:rsidR="00707255" w:rsidRDefault="00707255">
      <w:pPr>
        <w:pStyle w:val="ConsPlusNormal"/>
        <w:spacing w:before="200"/>
        <w:ind w:firstLine="540"/>
        <w:jc w:val="both"/>
      </w:pPr>
      <w:r>
        <w:t>17. Особенности предоставления муниципальной услуги в электронной форме</w:t>
      </w:r>
    </w:p>
    <w:p w:rsidR="00707255" w:rsidRDefault="00707255">
      <w:pPr>
        <w:pStyle w:val="ConsPlusNormal"/>
        <w:spacing w:before="200"/>
        <w:ind w:firstLine="540"/>
        <w:jc w:val="both"/>
      </w:pPr>
      <w:r>
        <w:t>17.1. Особенности предоставления муниципальной услуги в электронной форме.</w:t>
      </w:r>
    </w:p>
    <w:p w:rsidR="00707255" w:rsidRDefault="00707255">
      <w:pPr>
        <w:pStyle w:val="ConsPlusNormal"/>
        <w:spacing w:before="200"/>
        <w:ind w:firstLine="540"/>
        <w:jc w:val="both"/>
      </w:pPr>
      <w:proofErr w:type="gramStart"/>
      <w:r>
        <w:t xml:space="preserve">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Федерального </w:t>
      </w:r>
      <w:hyperlink r:id="rId44">
        <w:r>
          <w:rPr>
            <w:color w:val="0000FF"/>
          </w:rPr>
          <w:t>закона</w:t>
        </w:r>
      </w:hyperlink>
      <w:r>
        <w:t xml:space="preserve"> от 27 июля 2010 года N 210-ФЗ "Об организации предоставления государственных и муниципальных услуг", с приложением отсканированных копий документов, указанных в</w:t>
      </w:r>
      <w:proofErr w:type="gramEnd"/>
      <w:r>
        <w:t xml:space="preserve"> </w:t>
      </w:r>
      <w:proofErr w:type="gramStart"/>
      <w:r>
        <w:t>пунктах</w:t>
      </w:r>
      <w:proofErr w:type="gramEnd"/>
      <w:r>
        <w:t xml:space="preserve"> Административного регламента.</w:t>
      </w:r>
    </w:p>
    <w:p w:rsidR="00707255" w:rsidRDefault="00707255">
      <w:pPr>
        <w:pStyle w:val="ConsPlusNormal"/>
        <w:spacing w:before="200"/>
        <w:ind w:firstLine="540"/>
        <w:jc w:val="both"/>
      </w:pPr>
      <w:r>
        <w:t xml:space="preserve">Заявитель </w:t>
      </w:r>
      <w:proofErr w:type="gramStart"/>
      <w:r>
        <w:t>выбирает удобный для него способ получения результата муниципальной услуги и указывает</w:t>
      </w:r>
      <w:proofErr w:type="gramEnd"/>
      <w:r>
        <w:t xml:space="preserve"> его в заявлении: в письменном виде почтой, получить его лично,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707255" w:rsidRDefault="00707255">
      <w:pPr>
        <w:pStyle w:val="ConsPlusNormal"/>
        <w:jc w:val="both"/>
      </w:pPr>
      <w:r>
        <w:t>(</w:t>
      </w:r>
      <w:proofErr w:type="gramStart"/>
      <w:r>
        <w:t>в</w:t>
      </w:r>
      <w:proofErr w:type="gramEnd"/>
      <w:r>
        <w:t xml:space="preserve"> ред. </w:t>
      </w:r>
      <w:hyperlink r:id="rId45">
        <w:r>
          <w:rPr>
            <w:color w:val="0000FF"/>
          </w:rPr>
          <w:t>Постановления</w:t>
        </w:r>
      </w:hyperlink>
      <w:r>
        <w:t xml:space="preserve"> администрации городского округа Большой Камень от 24.01.2019 N 84)</w:t>
      </w:r>
    </w:p>
    <w:p w:rsidR="00707255" w:rsidRDefault="00707255">
      <w:pPr>
        <w:pStyle w:val="ConsPlusNormal"/>
        <w:spacing w:before="200"/>
        <w:ind w:firstLine="540"/>
        <w:jc w:val="both"/>
      </w:pPr>
      <w:r>
        <w:t>Получение результата предоставления услуги муниципальной услуги согласно форме, указанной в заявлении.</w:t>
      </w:r>
    </w:p>
    <w:p w:rsidR="00707255" w:rsidRDefault="00707255">
      <w:pPr>
        <w:pStyle w:val="ConsPlusNormal"/>
        <w:spacing w:before="200"/>
        <w:ind w:firstLine="540"/>
        <w:jc w:val="both"/>
      </w:pPr>
      <w:r>
        <w:t>18. Особенности предоставления муниципальной услуги в МФЦ</w:t>
      </w:r>
    </w:p>
    <w:p w:rsidR="00707255" w:rsidRDefault="00707255">
      <w:pPr>
        <w:pStyle w:val="ConsPlusNormal"/>
        <w:spacing w:before="200"/>
        <w:ind w:firstLine="540"/>
        <w:jc w:val="both"/>
      </w:pPr>
      <w:r>
        <w:lastRenderedPageBreak/>
        <w:t>18.1. Особенности предоставления муниципальной услуги в МФЦ:</w:t>
      </w:r>
    </w:p>
    <w:p w:rsidR="00707255" w:rsidRDefault="00707255">
      <w:pPr>
        <w:pStyle w:val="ConsPlusNormal"/>
        <w:spacing w:before="200"/>
        <w:ind w:firstLine="540"/>
        <w:jc w:val="both"/>
      </w:pPr>
      <w: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707255" w:rsidRDefault="00707255">
      <w:pPr>
        <w:pStyle w:val="ConsPlusNormal"/>
        <w:spacing w:before="200"/>
        <w:ind w:firstLine="540"/>
        <w:jc w:val="both"/>
      </w:pPr>
      <w:r>
        <w:t>1) Информирование (консультация) по порядку предоставления муниципальной услуги;</w:t>
      </w:r>
    </w:p>
    <w:p w:rsidR="00707255" w:rsidRDefault="00707255">
      <w:pPr>
        <w:pStyle w:val="ConsPlusNormal"/>
        <w:spacing w:before="200"/>
        <w:ind w:firstLine="540"/>
        <w:jc w:val="both"/>
      </w:pPr>
      <w:r>
        <w:t>2) Прием и регистрация запроса и документов от заявителя для получения муниципальной услуги;</w:t>
      </w:r>
    </w:p>
    <w:p w:rsidR="00707255" w:rsidRDefault="00707255">
      <w:pPr>
        <w:pStyle w:val="ConsPlusNormal"/>
        <w:spacing w:before="200"/>
        <w:ind w:firstLine="540"/>
        <w:jc w:val="both"/>
      </w:pPr>
      <w:r>
        <w:t>3)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07255" w:rsidRDefault="00707255">
      <w:pPr>
        <w:pStyle w:val="ConsPlusNormal"/>
        <w:spacing w:before="200"/>
        <w:ind w:firstLine="540"/>
        <w:jc w:val="both"/>
      </w:pPr>
      <w:r>
        <w:t>18.2. Осуществление административной процедуры "Информирование (консультация) по порядку предоставления муниципальной услуги".</w:t>
      </w:r>
    </w:p>
    <w:p w:rsidR="00707255" w:rsidRDefault="00707255">
      <w:pPr>
        <w:pStyle w:val="ConsPlusNormal"/>
        <w:spacing w:before="200"/>
        <w:ind w:firstLine="540"/>
        <w:jc w:val="both"/>
      </w:pPr>
      <w: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707255" w:rsidRDefault="00707255">
      <w:pPr>
        <w:pStyle w:val="ConsPlusNormal"/>
        <w:spacing w:before="200"/>
        <w:ind w:firstLine="540"/>
        <w:jc w:val="both"/>
      </w:pPr>
      <w:r>
        <w:t>- срок предоставления муниципальной услуги;</w:t>
      </w:r>
    </w:p>
    <w:p w:rsidR="00707255" w:rsidRDefault="00707255">
      <w:pPr>
        <w:pStyle w:val="ConsPlusNormal"/>
        <w:spacing w:before="200"/>
        <w:ind w:firstLine="540"/>
        <w:jc w:val="both"/>
      </w:pPr>
      <w:r>
        <w:t>- размеры государственной пошлины и иных платежей, уплачиваемых заявителем при получении муниципальной услуги, порядок их уплаты;</w:t>
      </w:r>
    </w:p>
    <w:p w:rsidR="00707255" w:rsidRDefault="00707255">
      <w:pPr>
        <w:pStyle w:val="ConsPlusNormal"/>
        <w:spacing w:before="200"/>
        <w:ind w:firstLine="540"/>
        <w:jc w:val="both"/>
      </w:pPr>
      <w: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707255" w:rsidRDefault="00707255">
      <w:pPr>
        <w:pStyle w:val="ConsPlusNormal"/>
        <w:spacing w:before="200"/>
        <w:ind w:firstLine="540"/>
        <w:jc w:val="both"/>
      </w:pPr>
      <w: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707255" w:rsidRDefault="00707255">
      <w:pPr>
        <w:pStyle w:val="ConsPlusNormal"/>
        <w:spacing w:before="200"/>
        <w:ind w:firstLine="540"/>
        <w:jc w:val="both"/>
      </w:pPr>
      <w: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707255" w:rsidRDefault="00707255">
      <w:pPr>
        <w:pStyle w:val="ConsPlusNormal"/>
        <w:spacing w:before="200"/>
        <w:ind w:firstLine="540"/>
        <w:jc w:val="both"/>
      </w:pPr>
      <w: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707255" w:rsidRDefault="00707255">
      <w:pPr>
        <w:pStyle w:val="ConsPlusNormal"/>
        <w:spacing w:before="200"/>
        <w:ind w:firstLine="540"/>
        <w:jc w:val="both"/>
      </w:pPr>
      <w:r>
        <w:t>- режим работы и адреса иных МФЦ и привлекаемых организаций, находящихся на территории субъекта Российской Федерации;</w:t>
      </w:r>
    </w:p>
    <w:p w:rsidR="00707255" w:rsidRDefault="00707255">
      <w:pPr>
        <w:pStyle w:val="ConsPlusNormal"/>
        <w:spacing w:before="200"/>
        <w:ind w:firstLine="540"/>
        <w:jc w:val="both"/>
      </w:pPr>
      <w:r>
        <w:t>- иную информацию, необходимую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707255" w:rsidRDefault="00707255">
      <w:pPr>
        <w:pStyle w:val="ConsPlusNormal"/>
        <w:spacing w:before="200"/>
        <w:ind w:firstLine="540"/>
        <w:jc w:val="both"/>
      </w:pPr>
      <w:r>
        <w:t>18.3. Осуществление административной процедуры "Прием и регистрация запроса и документов".</w:t>
      </w:r>
    </w:p>
    <w:p w:rsidR="00707255" w:rsidRDefault="00707255">
      <w:pPr>
        <w:pStyle w:val="ConsPlusNormal"/>
        <w:spacing w:before="200"/>
        <w:ind w:firstLine="540"/>
        <w:jc w:val="both"/>
      </w:pPr>
      <w:r>
        <w:t>18.3.1.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707255" w:rsidRDefault="00707255">
      <w:pPr>
        <w:pStyle w:val="ConsPlusNormal"/>
        <w:spacing w:before="200"/>
        <w:ind w:firstLine="540"/>
        <w:jc w:val="both"/>
      </w:pPr>
      <w:r>
        <w:t>18.3.2.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707255" w:rsidRDefault="00707255">
      <w:pPr>
        <w:pStyle w:val="ConsPlusNormal"/>
        <w:spacing w:before="200"/>
        <w:ind w:firstLine="540"/>
        <w:jc w:val="both"/>
      </w:pPr>
      <w:r>
        <w:lastRenderedPageBreak/>
        <w:t xml:space="preserve">а) в случае наличия оснований для отказа в приеме документов, определенных в </w:t>
      </w:r>
      <w:hyperlink w:anchor="P143">
        <w:r>
          <w:rPr>
            <w:color w:val="0000FF"/>
          </w:rPr>
          <w:t>п. 10</w:t>
        </w:r>
      </w:hyperlink>
      <w: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707255" w:rsidRDefault="00707255">
      <w:pPr>
        <w:pStyle w:val="ConsPlusNormal"/>
        <w:spacing w:before="200"/>
        <w:ind w:firstLine="540"/>
        <w:jc w:val="both"/>
      </w:pPr>
      <w:r>
        <w:t>б) если заявитель настаивает на приеме документов, специалист приема МФЦ делает в расписке отметку "принято по требованию".</w:t>
      </w:r>
    </w:p>
    <w:p w:rsidR="00707255" w:rsidRDefault="00707255">
      <w:pPr>
        <w:pStyle w:val="ConsPlusNormal"/>
        <w:spacing w:before="200"/>
        <w:ind w:firstLine="540"/>
        <w:jc w:val="both"/>
      </w:pPr>
      <w:r>
        <w:t xml:space="preserve">18.3.3. Специалист приема МФЦ </w:t>
      </w:r>
      <w:proofErr w:type="gramStart"/>
      <w:r>
        <w:t>создает и регистрирует</w:t>
      </w:r>
      <w:proofErr w:type="gramEnd"/>
      <w:r>
        <w:t xml:space="preserve"> обращение в электронном виде с использованием автоматизированной информационной системы МФЦ (далее - АИС МФЦ). </w:t>
      </w:r>
      <w:proofErr w:type="gramStart"/>
      <w: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707255" w:rsidRDefault="00707255">
      <w:pPr>
        <w:pStyle w:val="ConsPlusNormal"/>
        <w:spacing w:before="200"/>
        <w:ind w:firstLine="540"/>
        <w:jc w:val="both"/>
      </w:pPr>
      <w:r>
        <w:t xml:space="preserve">18.3.4. </w:t>
      </w:r>
      <w:proofErr w:type="gramStart"/>
      <w: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t xml:space="preserve"> </w:t>
      </w:r>
      <w:proofErr w:type="gramStart"/>
      <w:r>
        <w:t>предоставлены заявителем в соответствии с требованиями административных регламентов) и расписки, подписанной заявителем.</w:t>
      </w:r>
      <w:proofErr w:type="gramEnd"/>
      <w:r>
        <w:t xml:space="preserve"> Заявление, документы, представленные заявителем, и расписка после сканирования возвращаются заявителю.</w:t>
      </w:r>
    </w:p>
    <w:p w:rsidR="00707255" w:rsidRDefault="00707255">
      <w:pPr>
        <w:pStyle w:val="ConsPlusNormal"/>
        <w:spacing w:before="200"/>
        <w:ind w:firstLine="540"/>
        <w:jc w:val="both"/>
      </w:pPr>
      <w:r>
        <w:t>18.3.5. 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w:t>
      </w:r>
    </w:p>
    <w:p w:rsidR="00707255" w:rsidRDefault="00707255">
      <w:pPr>
        <w:pStyle w:val="ConsPlusNormal"/>
        <w:spacing w:before="200"/>
        <w:ind w:firstLine="540"/>
        <w:jc w:val="both"/>
      </w:pPr>
      <w:r>
        <w:t>18.4. 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07255" w:rsidRDefault="00707255">
      <w:pPr>
        <w:pStyle w:val="ConsPlusNormal"/>
        <w:spacing w:before="200"/>
        <w:ind w:firstLine="540"/>
        <w:jc w:val="both"/>
      </w:pPr>
      <w:r>
        <w:t>18.4.1. 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707255" w:rsidRDefault="00707255">
      <w:pPr>
        <w:pStyle w:val="ConsPlusNormal"/>
        <w:spacing w:before="200"/>
        <w:ind w:firstLine="540"/>
        <w:jc w:val="both"/>
      </w:pPr>
      <w:r>
        <w:t>18.4.2.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707255" w:rsidRDefault="00707255">
      <w:pPr>
        <w:pStyle w:val="ConsPlusNormal"/>
        <w:spacing w:before="200"/>
        <w:ind w:firstLine="540"/>
        <w:jc w:val="both"/>
      </w:pPr>
      <w:r>
        <w:t>18.4.3.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707255" w:rsidRDefault="00707255">
      <w:pPr>
        <w:pStyle w:val="ConsPlusNormal"/>
        <w:spacing w:before="200"/>
        <w:ind w:firstLine="540"/>
        <w:jc w:val="both"/>
      </w:pPr>
      <w:proofErr w:type="gramStart"/>
      <w: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roofErr w:type="gramEnd"/>
    </w:p>
    <w:p w:rsidR="00707255" w:rsidRDefault="00707255">
      <w:pPr>
        <w:pStyle w:val="ConsPlusNormal"/>
        <w:spacing w:before="200"/>
        <w:ind w:firstLine="540"/>
        <w:jc w:val="both"/>
      </w:pPr>
      <w:r>
        <w:t xml:space="preserve">б) изготовление, </w:t>
      </w:r>
      <w:proofErr w:type="gramStart"/>
      <w:r>
        <w:t>заверение экземпляра</w:t>
      </w:r>
      <w:proofErr w:type="gramEnd"/>
      <w: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07255" w:rsidRDefault="00707255">
      <w:pPr>
        <w:pStyle w:val="ConsPlusNormal"/>
        <w:spacing w:before="200"/>
        <w:ind w:firstLine="540"/>
        <w:jc w:val="both"/>
      </w:pPr>
      <w:r>
        <w:t>в) учет выдачи экземпляров электронных документов на бумажном носителе.</w:t>
      </w:r>
    </w:p>
    <w:p w:rsidR="00707255" w:rsidRDefault="00707255">
      <w:pPr>
        <w:pStyle w:val="ConsPlusNormal"/>
        <w:spacing w:before="200"/>
        <w:ind w:firstLine="540"/>
        <w:jc w:val="both"/>
      </w:pPr>
      <w:r>
        <w:t>18.4.4.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707255" w:rsidRDefault="00707255">
      <w:pPr>
        <w:pStyle w:val="ConsPlusNormal"/>
        <w:spacing w:before="200"/>
        <w:ind w:firstLine="540"/>
        <w:jc w:val="both"/>
      </w:pPr>
      <w:r>
        <w:t xml:space="preserve">18.5. В соответствии с заключенным соглашением о взаимодействии между УМФЦ и уполномоченным органом, </w:t>
      </w:r>
      <w:proofErr w:type="gramStart"/>
      <w:r>
        <w:t>и</w:t>
      </w:r>
      <w:proofErr w:type="gramEnd"/>
      <w:r>
        <w:t xml:space="preserve"> если иное не предусмотрено федеральным законом, на МФЦ </w:t>
      </w:r>
      <w:r>
        <w:lastRenderedPageBreak/>
        <w:t xml:space="preserve">возлагается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707255" w:rsidRDefault="00707255">
      <w:pPr>
        <w:pStyle w:val="ConsPlusNormal"/>
        <w:jc w:val="both"/>
      </w:pPr>
    </w:p>
    <w:p w:rsidR="00707255" w:rsidRDefault="00707255">
      <w:pPr>
        <w:pStyle w:val="ConsPlusTitle"/>
        <w:jc w:val="center"/>
        <w:outlineLvl w:val="1"/>
      </w:pPr>
      <w:r>
        <w:t>III. СОСТАВ, ПОСЛЕДОВАТЕЛЬНОСТЬ И СРОКИ</w:t>
      </w:r>
    </w:p>
    <w:p w:rsidR="00707255" w:rsidRDefault="00707255">
      <w:pPr>
        <w:pStyle w:val="ConsPlusTitle"/>
        <w:jc w:val="center"/>
      </w:pPr>
      <w:r>
        <w:t>ВЫПОЛНЕНИЯ АДМИНИСТРАТИВНЫХ ПРОЦЕДУР, ТРЕБОВАНИЯ</w:t>
      </w:r>
    </w:p>
    <w:p w:rsidR="00707255" w:rsidRDefault="00707255">
      <w:pPr>
        <w:pStyle w:val="ConsPlusTitle"/>
        <w:jc w:val="center"/>
      </w:pPr>
      <w:r>
        <w:t>К ПОРЯДКУ ИХ ВЫПОЛНЕНИЯ, В ТОМ ЧИСЛЕ ОСОБЕННОСТИ</w:t>
      </w:r>
    </w:p>
    <w:p w:rsidR="00707255" w:rsidRDefault="00707255">
      <w:pPr>
        <w:pStyle w:val="ConsPlusTitle"/>
        <w:jc w:val="center"/>
      </w:pPr>
      <w:r>
        <w:t>ВЫПОЛНЕНИЯ АДМИНИСТРАТИВНЫХ ПРОЦЕДУР В ЭЛЕКТРОННОЙ ФОРМЕ,</w:t>
      </w:r>
    </w:p>
    <w:p w:rsidR="00707255" w:rsidRDefault="00707255">
      <w:pPr>
        <w:pStyle w:val="ConsPlusTitle"/>
        <w:jc w:val="center"/>
      </w:pPr>
      <w:r>
        <w:t xml:space="preserve">А ТАКЖЕ ОСОБЕННОСТИ ВЫПОЛНЕНИЯ </w:t>
      </w:r>
      <w:proofErr w:type="gramStart"/>
      <w:r>
        <w:t>АДМИНИСТРАТИВНЫХ</w:t>
      </w:r>
      <w:proofErr w:type="gramEnd"/>
    </w:p>
    <w:p w:rsidR="00707255" w:rsidRDefault="00707255">
      <w:pPr>
        <w:pStyle w:val="ConsPlusTitle"/>
        <w:jc w:val="center"/>
      </w:pPr>
      <w:r>
        <w:t>ПРОЦЕДУР В МНОГОФУНКЦИОНАЛЬНЫХ ЦЕНТРАХ</w:t>
      </w:r>
    </w:p>
    <w:p w:rsidR="00707255" w:rsidRDefault="00707255">
      <w:pPr>
        <w:pStyle w:val="ConsPlusNormal"/>
        <w:jc w:val="both"/>
      </w:pPr>
    </w:p>
    <w:p w:rsidR="00707255" w:rsidRDefault="00707255">
      <w:pPr>
        <w:pStyle w:val="ConsPlusNormal"/>
        <w:ind w:firstLine="540"/>
        <w:jc w:val="both"/>
      </w:pPr>
      <w:r>
        <w:t>19. Исчерпывающий перечень административных процедур</w:t>
      </w:r>
    </w:p>
    <w:p w:rsidR="00707255" w:rsidRDefault="00707255">
      <w:pPr>
        <w:pStyle w:val="ConsPlusNormal"/>
        <w:spacing w:before="200"/>
        <w:ind w:firstLine="540"/>
        <w:jc w:val="both"/>
      </w:pPr>
      <w:r>
        <w:t>Предоставление муниципальной услуги включает в себя следующие административные процедуры:</w:t>
      </w:r>
    </w:p>
    <w:p w:rsidR="00707255" w:rsidRDefault="00707255">
      <w:pPr>
        <w:pStyle w:val="ConsPlusNormal"/>
        <w:spacing w:before="200"/>
        <w:ind w:firstLine="540"/>
        <w:jc w:val="both"/>
      </w:pPr>
      <w:r>
        <w:t>19.1. Подача заявления и документов, необходимых для предоставления муниципальной услуги, и прием заявления и документов;</w:t>
      </w:r>
    </w:p>
    <w:p w:rsidR="00707255" w:rsidRDefault="00707255">
      <w:pPr>
        <w:pStyle w:val="ConsPlusNormal"/>
        <w:spacing w:before="200"/>
        <w:ind w:firstLine="540"/>
        <w:jc w:val="both"/>
      </w:pPr>
      <w:r>
        <w:t xml:space="preserve">19.2. </w:t>
      </w:r>
      <w:proofErr w:type="gramStart"/>
      <w:r>
        <w:t xml:space="preserve">Проверка оснований для предоставления или отказа в предоставлении муниципальной услуги, направление </w:t>
      </w:r>
      <w:hyperlink w:anchor="P621">
        <w:r>
          <w:rPr>
            <w:color w:val="0000FF"/>
          </w:rPr>
          <w:t>листа</w:t>
        </w:r>
      </w:hyperlink>
      <w:r>
        <w:t xml:space="preserve"> согласования (приложение N 6), управление жизнеобеспечения администрации и иные организации при необходимости (электроснабжающие, обеспечивающие телефонную связь, для отдельно стоящих конструкций - водоснабжение и водоотведение, горячее водоснабжение и теплоснабжение), подготовка проекта постановления администрации городского округа Большой Камень об аннулировании разрешения на установку рекламной конструкции;</w:t>
      </w:r>
      <w:proofErr w:type="gramEnd"/>
    </w:p>
    <w:p w:rsidR="00707255" w:rsidRDefault="00707255">
      <w:pPr>
        <w:pStyle w:val="ConsPlusNormal"/>
        <w:jc w:val="both"/>
      </w:pPr>
      <w:r>
        <w:t xml:space="preserve">(в ред. </w:t>
      </w:r>
      <w:hyperlink r:id="rId46">
        <w:r>
          <w:rPr>
            <w:color w:val="0000FF"/>
          </w:rPr>
          <w:t>Постановления</w:t>
        </w:r>
      </w:hyperlink>
      <w:r>
        <w:t xml:space="preserve"> администрации городского округа Большой Камень от 26.03.2021 N 711)</w:t>
      </w:r>
    </w:p>
    <w:p w:rsidR="00707255" w:rsidRDefault="00707255">
      <w:pPr>
        <w:pStyle w:val="ConsPlusNormal"/>
        <w:spacing w:before="200"/>
        <w:ind w:firstLine="540"/>
        <w:jc w:val="both"/>
      </w:pPr>
      <w:r>
        <w:t>19.3. Получение заявителем сведений о ходе выполнения запроса о предоставлении муниципальной услуги;</w:t>
      </w:r>
    </w:p>
    <w:p w:rsidR="00707255" w:rsidRDefault="00707255">
      <w:pPr>
        <w:pStyle w:val="ConsPlusNormal"/>
        <w:spacing w:before="200"/>
        <w:ind w:firstLine="540"/>
        <w:jc w:val="both"/>
      </w:pPr>
      <w:r>
        <w:t>19.4. Получение заявителем результата предоставления муниципальной услуги.</w:t>
      </w:r>
    </w:p>
    <w:p w:rsidR="00707255" w:rsidRDefault="00707255">
      <w:pPr>
        <w:pStyle w:val="ConsPlusNormal"/>
        <w:spacing w:before="200"/>
        <w:ind w:firstLine="540"/>
        <w:jc w:val="both"/>
      </w:pPr>
      <w:r>
        <w:t xml:space="preserve">Последовательность действий при выполнении административных процедур отражена в </w:t>
      </w:r>
      <w:hyperlink w:anchor="P492">
        <w:r>
          <w:rPr>
            <w:color w:val="0000FF"/>
          </w:rPr>
          <w:t>блок-схеме</w:t>
        </w:r>
      </w:hyperlink>
      <w:r>
        <w:t xml:space="preserve"> (приложение N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w:t>
      </w:r>
      <w:hyperlink w:anchor="P550">
        <w:r>
          <w:rPr>
            <w:color w:val="0000FF"/>
          </w:rPr>
          <w:t>приложении N 5</w:t>
        </w:r>
      </w:hyperlink>
      <w:r>
        <w:t>.</w:t>
      </w:r>
    </w:p>
    <w:p w:rsidR="00707255" w:rsidRDefault="00707255">
      <w:pPr>
        <w:pStyle w:val="ConsPlusNormal"/>
        <w:jc w:val="both"/>
      </w:pPr>
    </w:p>
    <w:p w:rsidR="00707255" w:rsidRDefault="00707255">
      <w:pPr>
        <w:pStyle w:val="ConsPlusTitle"/>
        <w:jc w:val="center"/>
        <w:outlineLvl w:val="1"/>
      </w:pPr>
      <w:r>
        <w:t>IV. ФОРМЫ КОНТРОЛЯ</w:t>
      </w:r>
    </w:p>
    <w:p w:rsidR="00707255" w:rsidRDefault="00707255">
      <w:pPr>
        <w:pStyle w:val="ConsPlusTitle"/>
        <w:jc w:val="center"/>
      </w:pPr>
      <w:r>
        <w:t>ЗА ИСПОЛНЕНИЕМ АДМИНИСТРАТИВНОГО РЕГЛАМЕНТА</w:t>
      </w:r>
    </w:p>
    <w:p w:rsidR="00707255" w:rsidRDefault="00707255">
      <w:pPr>
        <w:pStyle w:val="ConsPlusNormal"/>
        <w:jc w:val="both"/>
      </w:pPr>
    </w:p>
    <w:p w:rsidR="00707255" w:rsidRDefault="00707255">
      <w:pPr>
        <w:pStyle w:val="ConsPlusNormal"/>
        <w:ind w:firstLine="540"/>
        <w:jc w:val="both"/>
      </w:pPr>
      <w:r>
        <w:t xml:space="preserve">20. Порядок осуществления текущего </w:t>
      </w:r>
      <w:proofErr w:type="gramStart"/>
      <w:r>
        <w:t>контроля за</w:t>
      </w:r>
      <w:proofErr w:type="gramEnd"/>
      <w:r>
        <w:t xml:space="preserve"> исполнением настоящего регламента</w:t>
      </w:r>
    </w:p>
    <w:p w:rsidR="00707255" w:rsidRDefault="00707255">
      <w:pPr>
        <w:pStyle w:val="ConsPlusNormal"/>
        <w:spacing w:before="200"/>
        <w:ind w:firstLine="540"/>
        <w:jc w:val="both"/>
      </w:pPr>
      <w:r>
        <w:t xml:space="preserve">20.1. Текущий </w:t>
      </w:r>
      <w:proofErr w:type="gramStart"/>
      <w:r>
        <w:t>контроль за</w:t>
      </w:r>
      <w:proofErr w:type="gramEnd"/>
      <w:r>
        <w:t xml:space="preserve">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представлению муниципальной услуги.</w:t>
      </w:r>
    </w:p>
    <w:p w:rsidR="00707255" w:rsidRDefault="00707255">
      <w:pPr>
        <w:pStyle w:val="ConsPlusNormal"/>
        <w:spacing w:before="200"/>
        <w:ind w:firstLine="540"/>
        <w:jc w:val="both"/>
      </w:pPr>
      <w:r>
        <w:t xml:space="preserve">20.2.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w:t>
      </w:r>
      <w:r>
        <w:lastRenderedPageBreak/>
        <w:t>рассмотрение обращений заявителей, содержащих жалобы на решения, действия (бездействия) должностных лиц, принятие решений и подготовку ответов на указанные обращения.</w:t>
      </w:r>
    </w:p>
    <w:p w:rsidR="00707255" w:rsidRDefault="00707255">
      <w:pPr>
        <w:pStyle w:val="ConsPlusNormal"/>
        <w:spacing w:before="200"/>
        <w:ind w:firstLine="540"/>
        <w:jc w:val="both"/>
      </w:pPr>
      <w:proofErr w:type="gramStart"/>
      <w:r>
        <w:t>Контроль за</w:t>
      </w:r>
      <w:proofErr w:type="gramEnd"/>
      <w:r>
        <w:t xml:space="preserve"> предоставлением муниципальной услуги проводится уполномоченным должностным лицом в форме регулярных проверок соблюдения и исполнения специалистами, принимающими участие в предоставлении муниципальной услуги настоящего регламента, инструкций. 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 Персональная ответственность за решения и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707255" w:rsidRDefault="00707255">
      <w:pPr>
        <w:pStyle w:val="ConsPlusNormal"/>
        <w:spacing w:before="200"/>
        <w:ind w:firstLine="540"/>
        <w:jc w:val="both"/>
      </w:pPr>
      <w:proofErr w:type="gramStart"/>
      <w:r>
        <w:t>Нарушение должностным лицом органа, предоставляющего муниципальную услугу, работником многофункционального центра, осуществляющим деятельность по предоставлению муниципальной услуги, административного регламента предоставления муниципальной услуги, повлекшее непредставление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должностных лиц органа, предоставляющего муниципальную услугу, на работников многофункционального центра, осуществляющих</w:t>
      </w:r>
      <w:proofErr w:type="gramEnd"/>
      <w:r>
        <w:t xml:space="preserve"> деятельность по предоставлению муниципальной услуги, на работников муниципального учреждения, осуществляющим деятельность по предоставлению муниципальной услуги, в размере, установленном действующим законодательством.</w:t>
      </w:r>
    </w:p>
    <w:p w:rsidR="00707255" w:rsidRDefault="00707255">
      <w:pPr>
        <w:pStyle w:val="ConsPlusNormal"/>
        <w:spacing w:before="200"/>
        <w:ind w:firstLine="540"/>
        <w:jc w:val="both"/>
      </w:pPr>
      <w:proofErr w:type="gramStart"/>
      <w:r>
        <w:t>Совершение указанного административного правонарушения лицом, ранее подвергнутым административному наказанию за аналогичное административное правонарушение, влечет наложение административного штрафа на должностных лиц органа, предоставляющего муниципальную услугу, на работников многофункционального центра, осуществляющих деятельность по предоставлению муниципальной услуги, работником муниципального учреждения, осуществляющим деятельность по предоставлению муниципальной услуги, в размере, установленном действующим законодательством.</w:t>
      </w:r>
      <w:proofErr w:type="gramEnd"/>
    </w:p>
    <w:p w:rsidR="00707255" w:rsidRDefault="00707255">
      <w:pPr>
        <w:pStyle w:val="ConsPlusNormal"/>
        <w:spacing w:before="200"/>
        <w:ind w:firstLine="540"/>
        <w:jc w:val="both"/>
      </w:pPr>
      <w:r>
        <w:t>20.3. Плановые и внеплановые проверки проводятся специалистами уполномоченного органа. Плановые проверки осуществляются ежеквартально (на основании квартальных или годовых планов работы уполномоченного органа); внеплановые по заданию начальника уполномоченного органа либо по обращению заявителя.</w:t>
      </w:r>
    </w:p>
    <w:p w:rsidR="00707255" w:rsidRDefault="00707255">
      <w:pPr>
        <w:pStyle w:val="ConsPlusNormal"/>
        <w:spacing w:before="200"/>
        <w:ind w:firstLine="540"/>
        <w:jc w:val="both"/>
      </w:pPr>
      <w:r>
        <w:t>20.4. Текущий контроль по соблюдению последовательности действий определенный административными процедурами по предоставлению муниципальной услуги специалистами управления, осуществляется начальником управления.</w:t>
      </w:r>
    </w:p>
    <w:p w:rsidR="00707255" w:rsidRDefault="00707255">
      <w:pPr>
        <w:pStyle w:val="ConsPlusNormal"/>
        <w:spacing w:before="200"/>
        <w:ind w:firstLine="540"/>
        <w:jc w:val="both"/>
      </w:pPr>
      <w:r>
        <w:t>20.5. За исполнение сроков и порядка предоставления муниципальной услуги возлагается ответственность:</w:t>
      </w:r>
    </w:p>
    <w:p w:rsidR="00707255" w:rsidRDefault="00707255">
      <w:pPr>
        <w:pStyle w:val="ConsPlusNormal"/>
        <w:spacing w:before="200"/>
        <w:ind w:firstLine="540"/>
        <w:jc w:val="both"/>
      </w:pPr>
      <w:r>
        <w:t>а) на специалиста, ответственного за прием документов, - за соблюдение сроков и порядка приема документов;</w:t>
      </w:r>
    </w:p>
    <w:p w:rsidR="00707255" w:rsidRDefault="00707255">
      <w:pPr>
        <w:pStyle w:val="ConsPlusNormal"/>
        <w:spacing w:before="200"/>
        <w:ind w:firstLine="540"/>
        <w:jc w:val="both"/>
      </w:pPr>
      <w:r>
        <w:t>б) на специалиста, ответственного за производство по заявлению:</w:t>
      </w:r>
    </w:p>
    <w:p w:rsidR="00707255" w:rsidRDefault="00707255">
      <w:pPr>
        <w:pStyle w:val="ConsPlusNormal"/>
        <w:spacing w:before="200"/>
        <w:ind w:firstLine="540"/>
        <w:jc w:val="both"/>
      </w:pPr>
      <w:r>
        <w:t>- за правильность оформления и порядка подготовки проекта решения или проекта отказа в предоставлении муниципальной услуги;</w:t>
      </w:r>
    </w:p>
    <w:p w:rsidR="00707255" w:rsidRDefault="00707255">
      <w:pPr>
        <w:pStyle w:val="ConsPlusNormal"/>
        <w:spacing w:before="200"/>
        <w:ind w:firstLine="540"/>
        <w:jc w:val="both"/>
      </w:pPr>
      <w:r>
        <w:t>- за проведение проверки полноты и достоверности сведений, представленных заявителем;</w:t>
      </w:r>
    </w:p>
    <w:p w:rsidR="00707255" w:rsidRDefault="00707255">
      <w:pPr>
        <w:pStyle w:val="ConsPlusNormal"/>
        <w:spacing w:before="200"/>
        <w:ind w:firstLine="540"/>
        <w:jc w:val="both"/>
      </w:pPr>
      <w:r>
        <w:t>- за соблюдение сроков принятия решения;</w:t>
      </w:r>
    </w:p>
    <w:p w:rsidR="00707255" w:rsidRDefault="00707255">
      <w:pPr>
        <w:pStyle w:val="ConsPlusNormal"/>
        <w:spacing w:before="200"/>
        <w:ind w:firstLine="540"/>
        <w:jc w:val="both"/>
      </w:pPr>
      <w:r>
        <w:t xml:space="preserve">в) на специалиста, ответственного за выдачу документов - за соблюдение </w:t>
      </w:r>
      <w:proofErr w:type="gramStart"/>
      <w:r>
        <w:t>сроков выдачи результатов предоставления муниципальной услуги</w:t>
      </w:r>
      <w:proofErr w:type="gramEnd"/>
      <w:r>
        <w:t>.</w:t>
      </w:r>
    </w:p>
    <w:p w:rsidR="00707255" w:rsidRDefault="00707255">
      <w:pPr>
        <w:pStyle w:val="ConsPlusNormal"/>
        <w:spacing w:before="200"/>
        <w:ind w:firstLine="540"/>
        <w:jc w:val="both"/>
      </w:pPr>
      <w:r>
        <w:t xml:space="preserve">Должностные лица, уполномоченные осуществлять </w:t>
      </w:r>
      <w:proofErr w:type="gramStart"/>
      <w:r>
        <w:t>контроль за</w:t>
      </w:r>
      <w:proofErr w:type="gramEnd"/>
      <w: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отвечают за организацию работы по своевременной и качественной подготовке решения о предоставлении муниципальной услуги или </w:t>
      </w:r>
      <w:r>
        <w:lastRenderedPageBreak/>
        <w:t>отказа в предоставлении муниципальной услуги.</w:t>
      </w:r>
    </w:p>
    <w:p w:rsidR="00707255" w:rsidRDefault="00707255">
      <w:pPr>
        <w:pStyle w:val="ConsPlusNormal"/>
        <w:spacing w:before="200"/>
        <w:ind w:firstLine="540"/>
        <w:jc w:val="both"/>
      </w:pPr>
      <w:r>
        <w:t xml:space="preserve">20.6. Для осуществления со своей стороны </w:t>
      </w:r>
      <w:proofErr w:type="gramStart"/>
      <w:r>
        <w:t>контроля за</w:t>
      </w:r>
      <w:proofErr w:type="gramEnd"/>
      <w:r>
        <w:t xml:space="preserve"> предоставлением муниципальной услуги граждане, их объединения имеют право направлять индивидуальные или коллективные обращения в администрацию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707255" w:rsidRDefault="007072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2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7255" w:rsidRDefault="007072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7255" w:rsidRDefault="007072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7255" w:rsidRDefault="00707255">
            <w:pPr>
              <w:pStyle w:val="ConsPlusNormal"/>
              <w:jc w:val="both"/>
            </w:pPr>
            <w:hyperlink r:id="rId47">
              <w:r>
                <w:rPr>
                  <w:color w:val="0000FF"/>
                </w:rPr>
                <w:t>Постановлением</w:t>
              </w:r>
            </w:hyperlink>
            <w:r>
              <w:rPr>
                <w:color w:val="392C69"/>
              </w:rPr>
              <w:t xml:space="preserve"> администрации городского округа Большой Камень Приморского края от 24.01.2019 N 84 в раздел V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707255" w:rsidRDefault="00707255">
            <w:pPr>
              <w:pStyle w:val="ConsPlusNormal"/>
            </w:pPr>
          </w:p>
        </w:tc>
      </w:tr>
    </w:tbl>
    <w:p w:rsidR="00707255" w:rsidRDefault="00707255">
      <w:pPr>
        <w:pStyle w:val="ConsPlusTitle"/>
        <w:spacing w:before="260"/>
        <w:jc w:val="center"/>
        <w:outlineLvl w:val="1"/>
      </w:pPr>
      <w:r>
        <w:t>V. ДОСУДЕБНЫЙ (ВНЕСУДЕБНЫЙ) ПОРЯДОК</w:t>
      </w:r>
    </w:p>
    <w:p w:rsidR="00707255" w:rsidRDefault="00707255">
      <w:pPr>
        <w:pStyle w:val="ConsPlusTitle"/>
        <w:jc w:val="center"/>
      </w:pPr>
      <w:r>
        <w:t>ОБЖАЛОВАНИЯ РЕШЕНИЙ И ДЕЙСТВИЙ (БЕЗДЕЙСТВИЯ)</w:t>
      </w:r>
    </w:p>
    <w:p w:rsidR="00707255" w:rsidRDefault="00707255">
      <w:pPr>
        <w:pStyle w:val="ConsPlusTitle"/>
        <w:jc w:val="center"/>
      </w:pPr>
      <w:r>
        <w:t>ОРГАНА, ПРЕДОСТАВЛЯЮЩЕГО МУНИЦИПАЛЬНУЮ УСЛУГУ,</w:t>
      </w:r>
    </w:p>
    <w:p w:rsidR="00707255" w:rsidRDefault="00707255">
      <w:pPr>
        <w:pStyle w:val="ConsPlusTitle"/>
        <w:jc w:val="center"/>
      </w:pPr>
      <w:r>
        <w:t>ДОЛЖНОСТНЫХ ЛИЦ, МУНИЦИПАЛЬНЫХ СЛУЖАЩИХ, МФЦ, РАБОТНИКА</w:t>
      </w:r>
    </w:p>
    <w:p w:rsidR="00707255" w:rsidRDefault="00707255">
      <w:pPr>
        <w:pStyle w:val="ConsPlusTitle"/>
        <w:jc w:val="center"/>
      </w:pPr>
      <w:r>
        <w:t xml:space="preserve">МФЦ, А ТАКЖЕ ОРГАНИЗАЦИЙ, ОСУЩЕСТВЛЯЮЩИХ ФУНКЦИИ </w:t>
      </w:r>
      <w:proofErr w:type="gramStart"/>
      <w:r>
        <w:t>ПО</w:t>
      </w:r>
      <w:proofErr w:type="gramEnd"/>
    </w:p>
    <w:p w:rsidR="00707255" w:rsidRDefault="00707255">
      <w:pPr>
        <w:pStyle w:val="ConsPlusTitle"/>
        <w:jc w:val="center"/>
      </w:pPr>
      <w:r>
        <w:t>ПРЕДОСТАВЛЕНИЮ МУНИЦИПАЛЬНОЙ УСЛУГИ, ИЛИ ИХ РАБОТНИКОВ,</w:t>
      </w:r>
    </w:p>
    <w:p w:rsidR="00707255" w:rsidRDefault="00707255">
      <w:pPr>
        <w:pStyle w:val="ConsPlusTitle"/>
        <w:jc w:val="center"/>
      </w:pPr>
      <w:r>
        <w:t>УЧАСТВУЮЩИХ В ПРЕДОСТАВЛЕНИИ МУНИЦИПАЛЬНОЙ УСЛУГИ</w:t>
      </w:r>
    </w:p>
    <w:p w:rsidR="00707255" w:rsidRDefault="00707255">
      <w:pPr>
        <w:pStyle w:val="ConsPlusNormal"/>
        <w:jc w:val="center"/>
      </w:pPr>
      <w:proofErr w:type="gramStart"/>
      <w:r>
        <w:t xml:space="preserve">(в ред. </w:t>
      </w:r>
      <w:hyperlink r:id="rId48">
        <w:r>
          <w:rPr>
            <w:color w:val="0000FF"/>
          </w:rPr>
          <w:t>Постановления</w:t>
        </w:r>
      </w:hyperlink>
      <w:r>
        <w:t xml:space="preserve"> администрации</w:t>
      </w:r>
      <w:proofErr w:type="gramEnd"/>
    </w:p>
    <w:p w:rsidR="00707255" w:rsidRDefault="00707255">
      <w:pPr>
        <w:pStyle w:val="ConsPlusNormal"/>
        <w:jc w:val="center"/>
      </w:pPr>
      <w:r>
        <w:t>городского округа Большой Камень</w:t>
      </w:r>
    </w:p>
    <w:p w:rsidR="00707255" w:rsidRDefault="00707255">
      <w:pPr>
        <w:pStyle w:val="ConsPlusNormal"/>
        <w:jc w:val="center"/>
      </w:pPr>
      <w:r>
        <w:t>от 28.05.2018 N 692)</w:t>
      </w:r>
    </w:p>
    <w:p w:rsidR="00707255" w:rsidRDefault="00707255">
      <w:pPr>
        <w:pStyle w:val="ConsPlusNormal"/>
        <w:jc w:val="both"/>
      </w:pPr>
    </w:p>
    <w:p w:rsidR="00707255" w:rsidRDefault="00707255">
      <w:pPr>
        <w:pStyle w:val="ConsPlusNormal"/>
        <w:ind w:firstLine="540"/>
        <w:jc w:val="both"/>
      </w:pPr>
      <w:r>
        <w:t>21.1. Заявитель может обратиться с жалобой, в том числе, в следующих случаях:</w:t>
      </w:r>
    </w:p>
    <w:p w:rsidR="00707255" w:rsidRDefault="00707255">
      <w:pPr>
        <w:pStyle w:val="ConsPlusNormal"/>
        <w:spacing w:before="200"/>
        <w:ind w:firstLine="540"/>
        <w:jc w:val="both"/>
      </w:pPr>
      <w:r>
        <w:t>- нарушение срока регистрации запроса о предоставлении муниципальной услуги, запроса;</w:t>
      </w:r>
    </w:p>
    <w:p w:rsidR="00707255" w:rsidRDefault="00707255">
      <w:pPr>
        <w:pStyle w:val="ConsPlusNormal"/>
        <w:spacing w:before="200"/>
        <w:ind w:firstLine="540"/>
        <w:jc w:val="both"/>
      </w:pPr>
      <w:r>
        <w:t>- нарушение срока предоставления муниципальной услуги;</w:t>
      </w:r>
    </w:p>
    <w:p w:rsidR="00707255" w:rsidRDefault="00707255">
      <w:pPr>
        <w:pStyle w:val="ConsPlusNormal"/>
        <w:spacing w:before="200"/>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707255" w:rsidRDefault="00707255">
      <w:pPr>
        <w:pStyle w:val="ConsPlusNormal"/>
        <w:spacing w:before="20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 у заявителя;</w:t>
      </w:r>
    </w:p>
    <w:p w:rsidR="00707255" w:rsidRDefault="00707255">
      <w:pPr>
        <w:pStyle w:val="ConsPlusNormal"/>
        <w:spacing w:before="200"/>
        <w:ind w:firstLine="540"/>
        <w:jc w:val="both"/>
      </w:pPr>
      <w:proofErr w:type="gramStart"/>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proofErr w:type="gramEnd"/>
    </w:p>
    <w:p w:rsidR="00707255" w:rsidRDefault="00707255">
      <w:pPr>
        <w:pStyle w:val="ConsPlusNormal"/>
        <w:spacing w:before="200"/>
        <w:ind w:firstLine="540"/>
        <w:jc w:val="both"/>
      </w:pPr>
      <w: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707255" w:rsidRDefault="00707255">
      <w:pPr>
        <w:pStyle w:val="ConsPlusNormal"/>
        <w:spacing w:before="200"/>
        <w:ind w:firstLine="540"/>
        <w:jc w:val="both"/>
      </w:pPr>
      <w:proofErr w:type="gramStart"/>
      <w:r>
        <w:t xml:space="preserve">- отказ администрации, должностного лица администрации, МФЦ, работника МФЦ, организаций, предусмотренных </w:t>
      </w:r>
      <w:hyperlink r:id="rId49">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07255" w:rsidRDefault="00707255">
      <w:pPr>
        <w:pStyle w:val="ConsPlusNormal"/>
        <w:spacing w:before="200"/>
        <w:ind w:firstLine="540"/>
        <w:jc w:val="both"/>
      </w:pPr>
      <w:r>
        <w:t>- нарушение срока или порядка выдачи документов по результатам предоставления муниципальной услуги;</w:t>
      </w:r>
    </w:p>
    <w:p w:rsidR="00707255" w:rsidRDefault="00707255">
      <w:pPr>
        <w:pStyle w:val="ConsPlusNormal"/>
        <w:spacing w:before="200"/>
        <w:ind w:firstLine="540"/>
        <w:jc w:val="both"/>
      </w:pPr>
      <w:proofErr w:type="gramStart"/>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proofErr w:type="gramEnd"/>
    </w:p>
    <w:p w:rsidR="00707255" w:rsidRDefault="00707255">
      <w:pPr>
        <w:pStyle w:val="ConsPlusNormal"/>
        <w:spacing w:before="200"/>
        <w:ind w:firstLine="540"/>
        <w:jc w:val="both"/>
      </w:pPr>
      <w:bookmarkStart w:id="8" w:name="P306"/>
      <w:bookmarkEnd w:id="8"/>
      <w:r>
        <w:t>21.2. Общие требования к порядку подачи и рассмотрения жалобы</w:t>
      </w:r>
    </w:p>
    <w:p w:rsidR="00707255" w:rsidRDefault="00707255">
      <w:pPr>
        <w:pStyle w:val="ConsPlusNormal"/>
        <w:spacing w:before="200"/>
        <w:ind w:firstLine="540"/>
        <w:jc w:val="both"/>
      </w:pPr>
      <w:r>
        <w:t>21.2.1. Жалоба подается в письменной форме на бумажном носителе, в электронной форме:</w:t>
      </w:r>
    </w:p>
    <w:p w:rsidR="00707255" w:rsidRDefault="00707255">
      <w:pPr>
        <w:pStyle w:val="ConsPlusNormal"/>
        <w:spacing w:before="200"/>
        <w:ind w:firstLine="540"/>
        <w:jc w:val="both"/>
      </w:pPr>
      <w:r>
        <w:lastRenderedPageBreak/>
        <w:t>- в орган, предоставляющий муниципальную услугу по адресу: ул. Карла Маркса, д. 4, г. Большой Камень, 692806, а также в электронном виде, на официальный сайт www.bk.pk.ru, либо по электронной почте bkamen@primorsky.ru, в ходе личного приема, проводимого должностным лицом администрации в установленные часы личного приема граждан;</w:t>
      </w:r>
    </w:p>
    <w:p w:rsidR="00707255" w:rsidRDefault="00707255">
      <w:pPr>
        <w:pStyle w:val="ConsPlusNormal"/>
        <w:jc w:val="both"/>
      </w:pPr>
      <w:r>
        <w:t xml:space="preserve">(в ред. </w:t>
      </w:r>
      <w:hyperlink r:id="rId50">
        <w:r>
          <w:rPr>
            <w:color w:val="0000FF"/>
          </w:rPr>
          <w:t>Постановления</w:t>
        </w:r>
      </w:hyperlink>
      <w:r>
        <w:t xml:space="preserve"> администрации городского округа Большой Камень от 26.03.2021 N 711)</w:t>
      </w:r>
    </w:p>
    <w:p w:rsidR="00707255" w:rsidRDefault="00707255">
      <w:pPr>
        <w:pStyle w:val="ConsPlusNormal"/>
        <w:spacing w:before="200"/>
        <w:ind w:firstLine="540"/>
        <w:jc w:val="both"/>
      </w:pPr>
      <w:r>
        <w:t>- многофункциональный центр, по адресу: ул. Блюхера, д. 23, г. Большой Камень, 692801, по электронной почте mfc_bkamen@mail.ru, в ходе личного приема, проводимого руководителем МФЦ в установленные часы личного приема граждан.</w:t>
      </w:r>
    </w:p>
    <w:p w:rsidR="00707255" w:rsidRDefault="00707255">
      <w:pPr>
        <w:pStyle w:val="ConsPlusNormal"/>
        <w:spacing w:before="200"/>
        <w:ind w:firstLine="540"/>
        <w:jc w:val="both"/>
      </w:pPr>
      <w:r>
        <w:t>21.2.2. Жалобы на действия (бездействие) работника МФЦ подаются руководителю этого многофункционального центра:</w:t>
      </w:r>
    </w:p>
    <w:p w:rsidR="00707255" w:rsidRDefault="00707255">
      <w:pPr>
        <w:pStyle w:val="ConsPlusNormal"/>
        <w:spacing w:before="200"/>
        <w:ind w:firstLine="540"/>
        <w:jc w:val="both"/>
      </w:pPr>
      <w:r>
        <w:t>- в МФЦ по адресу: ул. Блюхера, д. 23, г. Большой Камень, 692801, по электронной почте mfc bkamen@mail.ru, проводимого руководителем многофункционального центра в установленные часы личного приема граждан.</w:t>
      </w:r>
    </w:p>
    <w:p w:rsidR="00707255" w:rsidRDefault="00707255">
      <w:pPr>
        <w:pStyle w:val="ConsPlusNormal"/>
        <w:spacing w:before="200"/>
        <w:ind w:firstLine="540"/>
        <w:jc w:val="both"/>
      </w:pPr>
      <w:r>
        <w:t xml:space="preserve">21.2.3. </w:t>
      </w:r>
      <w:proofErr w:type="gramStart"/>
      <w:r>
        <w:t>Жалобы на действия (бездействие) МФЦ подаются в администрацию по адресу: ул. Карла Маркса, д. 4, г. Большой Камень, 692806, а также в электронном виде, на официальный сайт www.bk.pk.ru либо по электронной почте bkamen@primorsky.ru, в ходе личного приема, проводимого должностным лицом администрации в установленные часы личного приема граждан.</w:t>
      </w:r>
      <w:proofErr w:type="gramEnd"/>
    </w:p>
    <w:p w:rsidR="00707255" w:rsidRDefault="00707255">
      <w:pPr>
        <w:pStyle w:val="ConsPlusNormal"/>
        <w:jc w:val="both"/>
      </w:pPr>
      <w:r>
        <w:t>(</w:t>
      </w:r>
      <w:proofErr w:type="gramStart"/>
      <w:r>
        <w:t>в</w:t>
      </w:r>
      <w:proofErr w:type="gramEnd"/>
      <w:r>
        <w:t xml:space="preserve"> ред. </w:t>
      </w:r>
      <w:hyperlink r:id="rId51">
        <w:r>
          <w:rPr>
            <w:color w:val="0000FF"/>
          </w:rPr>
          <w:t>Постановления</w:t>
        </w:r>
      </w:hyperlink>
      <w:r>
        <w:t xml:space="preserve"> администрации городского округа Большой Камень от 26.03.2021 N 711)</w:t>
      </w:r>
    </w:p>
    <w:p w:rsidR="00707255" w:rsidRDefault="00707255">
      <w:pPr>
        <w:pStyle w:val="ConsPlusNormal"/>
        <w:spacing w:before="200"/>
        <w:ind w:firstLine="540"/>
        <w:jc w:val="both"/>
      </w:pPr>
      <w:r>
        <w:t>21.2.4. Жалоба на решения и действия (бездействие) администрации, должностного лица администрации, муниципального служащего, МФЦ, работника МФЦ может быть направлена с использованием единого портала государственных и муниципальных услуг либо регионального портала государственных и муниципальных услуг.</w:t>
      </w:r>
    </w:p>
    <w:p w:rsidR="00707255" w:rsidRDefault="00707255">
      <w:pPr>
        <w:pStyle w:val="ConsPlusNormal"/>
        <w:spacing w:before="200"/>
        <w:ind w:firstLine="540"/>
        <w:jc w:val="both"/>
      </w:pPr>
      <w:r>
        <w:t>21.3. Жалоба должна содержать:</w:t>
      </w:r>
    </w:p>
    <w:p w:rsidR="00707255" w:rsidRDefault="00707255">
      <w:pPr>
        <w:pStyle w:val="ConsPlusNormal"/>
        <w:spacing w:before="200"/>
        <w:ind w:firstLine="540"/>
        <w:jc w:val="both"/>
      </w:pPr>
      <w:r>
        <w:t xml:space="preserve">21.3.1. </w:t>
      </w:r>
      <w:proofErr w:type="gramStart"/>
      <w:r>
        <w:t xml:space="preserve">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w:t>
      </w:r>
      <w:hyperlink r:id="rId52">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707255" w:rsidRDefault="00707255">
      <w:pPr>
        <w:pStyle w:val="ConsPlusNormal"/>
        <w:spacing w:before="200"/>
        <w:ind w:firstLine="540"/>
        <w:jc w:val="both"/>
      </w:pPr>
      <w:r>
        <w:t xml:space="preserve">21.3.2. </w:t>
      </w: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7255" w:rsidRDefault="00707255">
      <w:pPr>
        <w:pStyle w:val="ConsPlusNormal"/>
        <w:spacing w:before="200"/>
        <w:ind w:firstLine="540"/>
        <w:jc w:val="both"/>
      </w:pPr>
      <w:r>
        <w:t xml:space="preserve">21.3.3. Сведения об обжалуемых решениях и действиях (бездействии) администрации, должностного лица администрации, муниципального служащего, МФЦ, работника МФЦ, организаций, предусмотренных </w:t>
      </w:r>
      <w:hyperlink r:id="rId53">
        <w:r>
          <w:rPr>
            <w:color w:val="0000FF"/>
          </w:rPr>
          <w:t>частью 1.1 статьи 16</w:t>
        </w:r>
      </w:hyperlink>
      <w:r>
        <w:t xml:space="preserve"> настоящего Федерального закона от 27 июля 2010 года N 210-ФЗ "Об организации предоставления государственных и муниципальных услуг", их работников.</w:t>
      </w:r>
    </w:p>
    <w:p w:rsidR="00707255" w:rsidRDefault="00707255">
      <w:pPr>
        <w:pStyle w:val="ConsPlusNormal"/>
        <w:spacing w:before="200"/>
        <w:ind w:firstLine="540"/>
        <w:jc w:val="both"/>
      </w:pPr>
      <w:r>
        <w:t xml:space="preserve">21.3.4.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МФЦ, работника МФЦ, организаций, предусмотренных </w:t>
      </w:r>
      <w:hyperlink r:id="rId54">
        <w:r>
          <w:rPr>
            <w:color w:val="0000FF"/>
          </w:rPr>
          <w:t>частью 1.1 статьи 16</w:t>
        </w:r>
      </w:hyperlink>
      <w:r>
        <w:t xml:space="preserve"> настоящего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07255" w:rsidRDefault="00707255">
      <w:pPr>
        <w:pStyle w:val="ConsPlusNormal"/>
        <w:spacing w:before="200"/>
        <w:ind w:firstLine="540"/>
        <w:jc w:val="both"/>
      </w:pPr>
      <w:r>
        <w:t xml:space="preserve">21.4. </w:t>
      </w:r>
      <w:proofErr w:type="gramStart"/>
      <w:r>
        <w:t xml:space="preserve">Жалоба, поступившая в администрацию, МФЦ, в организации, предусмотренные </w:t>
      </w:r>
      <w:hyperlink r:id="rId55">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w:t>
      </w:r>
      <w:hyperlink r:id="rId56">
        <w:r>
          <w:rPr>
            <w:color w:val="0000FF"/>
          </w:rPr>
          <w:t>частью 1.1 статьи 16</w:t>
        </w:r>
      </w:hyperlink>
      <w:r>
        <w:t xml:space="preserve"> настоящего Федерального закона от 27 июля 2010 года</w:t>
      </w:r>
      <w:proofErr w:type="gramEnd"/>
      <w:r>
        <w:t xml:space="preserve">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07255" w:rsidRDefault="00707255">
      <w:pPr>
        <w:pStyle w:val="ConsPlusNormal"/>
        <w:spacing w:before="200"/>
        <w:ind w:firstLine="540"/>
        <w:jc w:val="both"/>
      </w:pPr>
      <w:bookmarkStart w:id="9" w:name="P322"/>
      <w:bookmarkEnd w:id="9"/>
      <w:r>
        <w:lastRenderedPageBreak/>
        <w:t>21.5. По результатам рассмотрения жалобы принимается одно из следующих решений:</w:t>
      </w:r>
    </w:p>
    <w:p w:rsidR="00707255" w:rsidRDefault="00707255">
      <w:pPr>
        <w:pStyle w:val="ConsPlusNormal"/>
        <w:spacing w:before="200"/>
        <w:ind w:firstLine="540"/>
        <w:jc w:val="both"/>
      </w:pPr>
      <w:r>
        <w:t xml:space="preserve">21.5.1. </w:t>
      </w: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707255" w:rsidRDefault="00707255">
      <w:pPr>
        <w:pStyle w:val="ConsPlusNormal"/>
        <w:spacing w:before="200"/>
        <w:ind w:firstLine="540"/>
        <w:jc w:val="both"/>
      </w:pPr>
      <w:r>
        <w:t>21.5.2. В удовлетворении жалобы отказывается.</w:t>
      </w:r>
    </w:p>
    <w:p w:rsidR="00707255" w:rsidRDefault="007072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2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7255" w:rsidRDefault="007072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7255" w:rsidRDefault="007072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7255" w:rsidRDefault="00707255">
            <w:pPr>
              <w:pStyle w:val="ConsPlusNormal"/>
              <w:jc w:val="both"/>
            </w:pPr>
            <w:hyperlink r:id="rId57">
              <w:r>
                <w:rPr>
                  <w:color w:val="0000FF"/>
                </w:rPr>
                <w:t>Постановлением</w:t>
              </w:r>
            </w:hyperlink>
            <w:r>
              <w:rPr>
                <w:color w:val="392C69"/>
              </w:rPr>
              <w:t xml:space="preserve"> администрации городского округа Большой Камень Приморского края от 24.01.2019 N 84 в пункт 21.6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707255" w:rsidRDefault="00707255">
            <w:pPr>
              <w:pStyle w:val="ConsPlusNormal"/>
            </w:pPr>
          </w:p>
        </w:tc>
      </w:tr>
    </w:tbl>
    <w:p w:rsidR="00707255" w:rsidRDefault="00707255">
      <w:pPr>
        <w:pStyle w:val="ConsPlusNormal"/>
        <w:spacing w:before="260"/>
        <w:ind w:firstLine="540"/>
        <w:jc w:val="both"/>
      </w:pPr>
      <w:r>
        <w:t xml:space="preserve">21.6. Не позднее дня, следующего за днем принятия решения, указанного в </w:t>
      </w:r>
      <w:hyperlink w:anchor="P322">
        <w:r>
          <w:rPr>
            <w:color w:val="0000FF"/>
          </w:rPr>
          <w:t>пункте 21.5</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7255" w:rsidRDefault="00707255">
      <w:pPr>
        <w:pStyle w:val="ConsPlusNormal"/>
        <w:spacing w:before="200"/>
        <w:ind w:firstLine="540"/>
        <w:jc w:val="both"/>
      </w:pPr>
      <w:r>
        <w:t>21.6.1. Нарушение срока или порядка выдачи документов по результатам предоставления муниципальной услуги;</w:t>
      </w:r>
    </w:p>
    <w:p w:rsidR="00707255" w:rsidRDefault="00707255">
      <w:pPr>
        <w:pStyle w:val="ConsPlusNormal"/>
        <w:jc w:val="both"/>
      </w:pPr>
      <w:r>
        <w:t xml:space="preserve">(пп. 21.6.1 </w:t>
      </w:r>
      <w:proofErr w:type="gramStart"/>
      <w:r>
        <w:t>введен</w:t>
      </w:r>
      <w:proofErr w:type="gramEnd"/>
      <w:r>
        <w:t xml:space="preserve"> </w:t>
      </w:r>
      <w:hyperlink r:id="rId58">
        <w:r>
          <w:rPr>
            <w:color w:val="0000FF"/>
          </w:rPr>
          <w:t>Постановлением</w:t>
        </w:r>
      </w:hyperlink>
      <w:r>
        <w:t xml:space="preserve"> администрации городского округа Большой Камень от 24.01.2019 N 84)</w:t>
      </w:r>
    </w:p>
    <w:p w:rsidR="00707255" w:rsidRDefault="00707255">
      <w:pPr>
        <w:pStyle w:val="ConsPlusNormal"/>
        <w:spacing w:before="200"/>
        <w:ind w:firstLine="540"/>
        <w:jc w:val="both"/>
      </w:pPr>
      <w:r>
        <w:t xml:space="preserve">21.6.2. </w:t>
      </w: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9">
        <w:r>
          <w:rPr>
            <w:color w:val="0000FF"/>
          </w:rPr>
          <w:t>частью 1.3 статьи 16</w:t>
        </w:r>
      </w:hyperlink>
      <w:r>
        <w:t xml:space="preserve"> Федерального закона от 27 июля 2010 года N 210-ФЗ "Об организации предоставления государственных и</w:t>
      </w:r>
      <w:proofErr w:type="gramEnd"/>
      <w:r>
        <w:t xml:space="preserve"> муниципальных услуг";</w:t>
      </w:r>
    </w:p>
    <w:p w:rsidR="00707255" w:rsidRDefault="00707255">
      <w:pPr>
        <w:pStyle w:val="ConsPlusNormal"/>
        <w:jc w:val="both"/>
      </w:pPr>
      <w:r>
        <w:t xml:space="preserve">(пп. 21.6.2 </w:t>
      </w:r>
      <w:proofErr w:type="gramStart"/>
      <w:r>
        <w:t>введен</w:t>
      </w:r>
      <w:proofErr w:type="gramEnd"/>
      <w:r>
        <w:t xml:space="preserve"> </w:t>
      </w:r>
      <w:hyperlink r:id="rId60">
        <w:r>
          <w:rPr>
            <w:color w:val="0000FF"/>
          </w:rPr>
          <w:t>Постановлением</w:t>
        </w:r>
      </w:hyperlink>
      <w:r>
        <w:t xml:space="preserve"> администрации городского округа Большой Камень от 24.01.2019 N 84)</w:t>
      </w:r>
    </w:p>
    <w:p w:rsidR="00707255" w:rsidRDefault="00707255">
      <w:pPr>
        <w:pStyle w:val="ConsPlusNormal"/>
        <w:spacing w:before="200"/>
        <w:ind w:firstLine="540"/>
        <w:jc w:val="both"/>
      </w:pPr>
      <w:r>
        <w:t xml:space="preserve">21.6.3. </w:t>
      </w:r>
      <w:proofErr w:type="gramStart"/>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1">
        <w:r>
          <w:rPr>
            <w:color w:val="0000FF"/>
          </w:rPr>
          <w:t>пунктом 4 части 1 статьи 7</w:t>
        </w:r>
      </w:hyperlink>
      <w:r>
        <w:t xml:space="preserve"> настоящего Федерального закона от 27 июля 2010 года N 210-ФЗ "Об организации предоставления государственных и муниципальных услуг</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2">
        <w:r>
          <w:rPr>
            <w:color w:val="0000FF"/>
          </w:rPr>
          <w:t>частью 1.3 статьи 16</w:t>
        </w:r>
      </w:hyperlink>
      <w:r>
        <w:t xml:space="preserve"> Федерального закона от 27 июля 2010 года N 210-ФЗ "Об организации предоставления</w:t>
      </w:r>
      <w:proofErr w:type="gramEnd"/>
      <w:r>
        <w:t xml:space="preserve"> государственных и муниципальных услуг".</w:t>
      </w:r>
    </w:p>
    <w:p w:rsidR="00707255" w:rsidRDefault="00707255">
      <w:pPr>
        <w:pStyle w:val="ConsPlusNormal"/>
        <w:jc w:val="both"/>
      </w:pPr>
      <w:r>
        <w:t xml:space="preserve">(пп. 21.6.3 </w:t>
      </w:r>
      <w:proofErr w:type="gramStart"/>
      <w:r>
        <w:t>введен</w:t>
      </w:r>
      <w:proofErr w:type="gramEnd"/>
      <w:r>
        <w:t xml:space="preserve"> </w:t>
      </w:r>
      <w:hyperlink r:id="rId63">
        <w:r>
          <w:rPr>
            <w:color w:val="0000FF"/>
          </w:rPr>
          <w:t>Постановлением</w:t>
        </w:r>
      </w:hyperlink>
      <w:r>
        <w:t xml:space="preserve"> администрации городского округа Большой Камень от 24.01.2019 N 84)</w:t>
      </w:r>
    </w:p>
    <w:p w:rsidR="00707255" w:rsidRDefault="00707255">
      <w:pPr>
        <w:pStyle w:val="ConsPlusNormal"/>
        <w:spacing w:before="200"/>
        <w:ind w:firstLine="540"/>
        <w:jc w:val="both"/>
      </w:pPr>
      <w:r>
        <w:t xml:space="preserve">21.7.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306">
        <w:r>
          <w:rPr>
            <w:color w:val="0000FF"/>
          </w:rPr>
          <w:t>пунктом 21.2</w:t>
        </w:r>
      </w:hyperlink>
      <w:r>
        <w:t xml:space="preserve"> настоящего регламента, незамедлительно направляют имеющиеся материалы в органы прокуратуры.</w:t>
      </w:r>
    </w:p>
    <w:p w:rsidR="00707255" w:rsidRDefault="00707255">
      <w:pPr>
        <w:pStyle w:val="ConsPlusNormal"/>
        <w:jc w:val="both"/>
      </w:pPr>
    </w:p>
    <w:p w:rsidR="00707255" w:rsidRDefault="00707255">
      <w:pPr>
        <w:pStyle w:val="ConsPlusNormal"/>
        <w:jc w:val="both"/>
      </w:pPr>
    </w:p>
    <w:p w:rsidR="00707255" w:rsidRDefault="00707255">
      <w:pPr>
        <w:pStyle w:val="ConsPlusNormal"/>
        <w:jc w:val="both"/>
      </w:pPr>
    </w:p>
    <w:p w:rsidR="00707255" w:rsidRDefault="00707255">
      <w:pPr>
        <w:pStyle w:val="ConsPlusNormal"/>
        <w:jc w:val="both"/>
      </w:pPr>
    </w:p>
    <w:p w:rsidR="00707255" w:rsidRDefault="00707255">
      <w:pPr>
        <w:pStyle w:val="ConsPlusNormal"/>
        <w:jc w:val="both"/>
      </w:pPr>
    </w:p>
    <w:p w:rsidR="00707255" w:rsidRDefault="00707255">
      <w:pPr>
        <w:pStyle w:val="ConsPlusNormal"/>
        <w:jc w:val="right"/>
        <w:outlineLvl w:val="1"/>
      </w:pPr>
      <w:r>
        <w:t>Приложение N 1</w:t>
      </w:r>
    </w:p>
    <w:p w:rsidR="00707255" w:rsidRDefault="00707255">
      <w:pPr>
        <w:pStyle w:val="ConsPlusNormal"/>
        <w:jc w:val="right"/>
      </w:pPr>
      <w:r>
        <w:t>к административному регламенту</w:t>
      </w:r>
    </w:p>
    <w:p w:rsidR="00707255" w:rsidRDefault="00707255">
      <w:pPr>
        <w:pStyle w:val="ConsPlusNormal"/>
        <w:jc w:val="right"/>
      </w:pPr>
      <w:r>
        <w:t xml:space="preserve">предоставления </w:t>
      </w:r>
      <w:proofErr w:type="gramStart"/>
      <w:r>
        <w:t>муниципальной</w:t>
      </w:r>
      <w:proofErr w:type="gramEnd"/>
    </w:p>
    <w:p w:rsidR="00707255" w:rsidRDefault="00707255">
      <w:pPr>
        <w:pStyle w:val="ConsPlusNormal"/>
        <w:jc w:val="right"/>
      </w:pPr>
      <w:r>
        <w:lastRenderedPageBreak/>
        <w:t>услуги "Выдача разрешений</w:t>
      </w:r>
    </w:p>
    <w:p w:rsidR="00707255" w:rsidRDefault="00707255">
      <w:pPr>
        <w:pStyle w:val="ConsPlusNormal"/>
        <w:jc w:val="right"/>
      </w:pPr>
      <w:r>
        <w:t xml:space="preserve">на установку </w:t>
      </w:r>
      <w:proofErr w:type="gramStart"/>
      <w:r>
        <w:t>рекламных</w:t>
      </w:r>
      <w:proofErr w:type="gramEnd"/>
    </w:p>
    <w:p w:rsidR="00707255" w:rsidRDefault="00707255">
      <w:pPr>
        <w:pStyle w:val="ConsPlusNormal"/>
        <w:jc w:val="right"/>
      </w:pPr>
      <w:r>
        <w:t>конструкций и аннулирование</w:t>
      </w:r>
    </w:p>
    <w:p w:rsidR="00707255" w:rsidRDefault="00707255">
      <w:pPr>
        <w:pStyle w:val="ConsPlusNormal"/>
        <w:jc w:val="right"/>
      </w:pPr>
      <w:r>
        <w:t>таких разрешений"</w:t>
      </w:r>
    </w:p>
    <w:p w:rsidR="00707255" w:rsidRDefault="00707255">
      <w:pPr>
        <w:pStyle w:val="ConsPlusNormal"/>
        <w:jc w:val="both"/>
      </w:pPr>
    </w:p>
    <w:p w:rsidR="00707255" w:rsidRDefault="00707255">
      <w:pPr>
        <w:pStyle w:val="ConsPlusTitle"/>
        <w:jc w:val="center"/>
      </w:pPr>
      <w:bookmarkStart w:id="10" w:name="P347"/>
      <w:bookmarkEnd w:id="10"/>
      <w:r>
        <w:t>СПРАВОЧНАЯ ИНФОРМАЦИЯ</w:t>
      </w:r>
    </w:p>
    <w:p w:rsidR="00707255" w:rsidRDefault="00707255">
      <w:pPr>
        <w:pStyle w:val="ConsPlusTitle"/>
        <w:jc w:val="center"/>
      </w:pPr>
      <w:r>
        <w:t>О МЕСТЕ НАХОЖДЕНИЯ, ГРАФИКЕ РАБОТЫ,</w:t>
      </w:r>
    </w:p>
    <w:p w:rsidR="00707255" w:rsidRDefault="00707255">
      <w:pPr>
        <w:pStyle w:val="ConsPlusTitle"/>
        <w:jc w:val="center"/>
      </w:pPr>
      <w:r>
        <w:t xml:space="preserve">КОНТАКТНЫХ </w:t>
      </w:r>
      <w:proofErr w:type="gramStart"/>
      <w:r>
        <w:t>ТЕЛЕФОНАХ</w:t>
      </w:r>
      <w:proofErr w:type="gramEnd"/>
      <w:r>
        <w:t>, АДРЕСАХ ЭЛЕКТРОННОЙ ПОЧТЫ,</w:t>
      </w:r>
    </w:p>
    <w:p w:rsidR="00707255" w:rsidRDefault="00707255">
      <w:pPr>
        <w:pStyle w:val="ConsPlusTitle"/>
        <w:jc w:val="center"/>
      </w:pPr>
      <w:r>
        <w:t>ОРГАНА, ПРЕДОСТАВЛЯЮЩЕГО МУНИЦИПАЛЬНУЮ УСЛУГУ, ОРГАНИЗАЦИЙ,</w:t>
      </w:r>
    </w:p>
    <w:p w:rsidR="00707255" w:rsidRDefault="00707255">
      <w:pPr>
        <w:pStyle w:val="ConsPlusTitle"/>
        <w:jc w:val="center"/>
      </w:pPr>
      <w:r>
        <w:t>УЧАСТВУЮЩИХ В ПРЕДОСТАВЛЕНИИ МУНИЦИПАЛЬНОЙ УСЛУГИ И</w:t>
      </w:r>
    </w:p>
    <w:p w:rsidR="00707255" w:rsidRDefault="00707255">
      <w:pPr>
        <w:pStyle w:val="ConsPlusTitle"/>
        <w:jc w:val="center"/>
      </w:pPr>
      <w:r>
        <w:t>МНОГОФУНКЦИОНАЛЬНЫХ ЦЕНТРОВ ПРЕДОСТАВЛЕНИЯ</w:t>
      </w:r>
    </w:p>
    <w:p w:rsidR="00707255" w:rsidRDefault="00707255">
      <w:pPr>
        <w:pStyle w:val="ConsPlusTitle"/>
        <w:jc w:val="center"/>
      </w:pPr>
      <w:r>
        <w:t>ГОСУДАРСТВЕННЫХ И МУНИЦИПАЛЬНЫХ УСЛУГ</w:t>
      </w:r>
    </w:p>
    <w:p w:rsidR="00707255" w:rsidRDefault="007072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2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7255" w:rsidRDefault="007072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7255" w:rsidRDefault="007072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7255" w:rsidRDefault="00707255">
            <w:pPr>
              <w:pStyle w:val="ConsPlusNormal"/>
              <w:jc w:val="center"/>
            </w:pPr>
            <w:r>
              <w:rPr>
                <w:color w:val="392C69"/>
              </w:rPr>
              <w:t>Список изменяющих документов</w:t>
            </w:r>
          </w:p>
          <w:p w:rsidR="00707255" w:rsidRDefault="00707255">
            <w:pPr>
              <w:pStyle w:val="ConsPlusNormal"/>
              <w:jc w:val="center"/>
            </w:pPr>
            <w:proofErr w:type="gramStart"/>
            <w:r>
              <w:rPr>
                <w:color w:val="392C69"/>
              </w:rPr>
              <w:t xml:space="preserve">(в ред. </w:t>
            </w:r>
            <w:hyperlink r:id="rId64">
              <w:r>
                <w:rPr>
                  <w:color w:val="0000FF"/>
                </w:rPr>
                <w:t>Постановления</w:t>
              </w:r>
            </w:hyperlink>
            <w:r>
              <w:rPr>
                <w:color w:val="392C69"/>
              </w:rPr>
              <w:t xml:space="preserve"> администрации</w:t>
            </w:r>
            <w:proofErr w:type="gramEnd"/>
          </w:p>
          <w:p w:rsidR="00707255" w:rsidRDefault="00707255">
            <w:pPr>
              <w:pStyle w:val="ConsPlusNormal"/>
              <w:jc w:val="center"/>
            </w:pPr>
            <w:r>
              <w:rPr>
                <w:color w:val="392C69"/>
              </w:rPr>
              <w:t>городского округа Большой Камень</w:t>
            </w:r>
          </w:p>
          <w:p w:rsidR="00707255" w:rsidRDefault="00707255">
            <w:pPr>
              <w:pStyle w:val="ConsPlusNormal"/>
              <w:jc w:val="center"/>
            </w:pPr>
            <w:r>
              <w:rPr>
                <w:color w:val="392C69"/>
              </w:rPr>
              <w:t>от 26.03.2021 N 711)</w:t>
            </w:r>
          </w:p>
        </w:tc>
        <w:tc>
          <w:tcPr>
            <w:tcW w:w="113" w:type="dxa"/>
            <w:tcBorders>
              <w:top w:val="nil"/>
              <w:left w:val="nil"/>
              <w:bottom w:val="nil"/>
              <w:right w:val="nil"/>
            </w:tcBorders>
            <w:shd w:val="clear" w:color="auto" w:fill="F4F3F8"/>
            <w:tcMar>
              <w:top w:w="0" w:type="dxa"/>
              <w:left w:w="0" w:type="dxa"/>
              <w:bottom w:w="0" w:type="dxa"/>
              <w:right w:w="0" w:type="dxa"/>
            </w:tcMar>
          </w:tcPr>
          <w:p w:rsidR="00707255" w:rsidRDefault="00707255">
            <w:pPr>
              <w:pStyle w:val="ConsPlusNormal"/>
            </w:pPr>
          </w:p>
        </w:tc>
      </w:tr>
    </w:tbl>
    <w:p w:rsidR="00707255" w:rsidRDefault="00707255">
      <w:pPr>
        <w:pStyle w:val="ConsPlusNormal"/>
        <w:jc w:val="both"/>
      </w:pPr>
    </w:p>
    <w:p w:rsidR="00707255" w:rsidRDefault="00707255">
      <w:pPr>
        <w:pStyle w:val="ConsPlusNormal"/>
        <w:ind w:firstLine="540"/>
        <w:jc w:val="both"/>
      </w:pPr>
      <w:r>
        <w:t>1. Администрация городского округа Большой Камень:</w:t>
      </w:r>
    </w:p>
    <w:p w:rsidR="00707255" w:rsidRDefault="00707255">
      <w:pPr>
        <w:pStyle w:val="ConsPlusNormal"/>
        <w:spacing w:before="200"/>
        <w:ind w:firstLine="540"/>
        <w:jc w:val="both"/>
      </w:pPr>
      <w:r>
        <w:t>- адрес: ул. Карла Маркса, д. 4, г. Большой Камень, Приморский край, 692806;</w:t>
      </w:r>
    </w:p>
    <w:p w:rsidR="00707255" w:rsidRDefault="00707255">
      <w:pPr>
        <w:pStyle w:val="ConsPlusNormal"/>
        <w:spacing w:before="200"/>
        <w:ind w:firstLine="540"/>
        <w:jc w:val="both"/>
      </w:pPr>
      <w:r>
        <w:t>- график работы:</w:t>
      </w:r>
    </w:p>
    <w:p w:rsidR="00707255" w:rsidRDefault="00707255">
      <w:pPr>
        <w:pStyle w:val="ConsPlusNormal"/>
        <w:spacing w:before="200"/>
        <w:ind w:firstLine="540"/>
        <w:jc w:val="both"/>
      </w:pPr>
      <w:r>
        <w:t>- ежедневно с 8:00 до 17:00 часов за исключением выходных и праздничных дней, перерыв с 12:00 до 13:00 часов;</w:t>
      </w:r>
    </w:p>
    <w:p w:rsidR="00707255" w:rsidRDefault="00707255">
      <w:pPr>
        <w:pStyle w:val="ConsPlusNormal"/>
        <w:spacing w:before="200"/>
        <w:ind w:firstLine="540"/>
        <w:jc w:val="both"/>
      </w:pPr>
      <w:r>
        <w:t>- в летнее время: со второго понедельника мая по вторую пятницу сентября, с 8:00 до 17.15 часов за исключением выходных и праздничных дней, перерыв с 12:00 до 13:00 часов;</w:t>
      </w:r>
    </w:p>
    <w:p w:rsidR="00707255" w:rsidRDefault="00707255">
      <w:pPr>
        <w:pStyle w:val="ConsPlusNormal"/>
        <w:spacing w:before="200"/>
        <w:ind w:firstLine="540"/>
        <w:jc w:val="both"/>
      </w:pPr>
      <w:r>
        <w:t>- телефон: 8 (42335) 58030;</w:t>
      </w:r>
    </w:p>
    <w:p w:rsidR="00707255" w:rsidRDefault="00707255">
      <w:pPr>
        <w:pStyle w:val="ConsPlusNormal"/>
        <w:spacing w:before="200"/>
        <w:ind w:firstLine="540"/>
        <w:jc w:val="both"/>
      </w:pPr>
      <w:r>
        <w:t>- адрес сайта: www.bk.pk.ru;</w:t>
      </w:r>
    </w:p>
    <w:p w:rsidR="00707255" w:rsidRDefault="00707255">
      <w:pPr>
        <w:pStyle w:val="ConsPlusNormal"/>
        <w:spacing w:before="200"/>
        <w:ind w:firstLine="540"/>
        <w:jc w:val="both"/>
      </w:pPr>
      <w:r>
        <w:t>- адрес электронной почты: bkamen@primorsky.ru;</w:t>
      </w:r>
    </w:p>
    <w:p w:rsidR="00707255" w:rsidRDefault="00707255">
      <w:pPr>
        <w:pStyle w:val="ConsPlusNormal"/>
        <w:spacing w:before="200"/>
        <w:ind w:firstLine="540"/>
        <w:jc w:val="both"/>
      </w:pPr>
      <w:r>
        <w:t>2. Большекаменское отделение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p>
    <w:p w:rsidR="00707255" w:rsidRDefault="00707255">
      <w:pPr>
        <w:pStyle w:val="ConsPlusNormal"/>
        <w:spacing w:before="200"/>
        <w:ind w:firstLine="540"/>
        <w:jc w:val="both"/>
      </w:pPr>
      <w:r>
        <w:t>- адрес: ул. Блюхера, д. 23, г. Большой Камень, Приморский край, 692801;</w:t>
      </w:r>
    </w:p>
    <w:p w:rsidR="00707255" w:rsidRDefault="00707255">
      <w:pPr>
        <w:pStyle w:val="ConsPlusNormal"/>
        <w:spacing w:before="200"/>
        <w:ind w:firstLine="540"/>
        <w:jc w:val="both"/>
      </w:pPr>
      <w:r>
        <w:t>- график работы: вторник, среда, четверг, пятница с 8:00 до 20:00 часов без перерыва на обед; понедельник, суббота с 9:00 до 13:00 часов;</w:t>
      </w:r>
    </w:p>
    <w:p w:rsidR="00707255" w:rsidRDefault="00707255">
      <w:pPr>
        <w:pStyle w:val="ConsPlusNormal"/>
        <w:spacing w:before="200"/>
        <w:ind w:firstLine="540"/>
        <w:jc w:val="both"/>
      </w:pPr>
      <w:r>
        <w:t>- телефон: 8 (42335) 40404;</w:t>
      </w:r>
    </w:p>
    <w:p w:rsidR="00707255" w:rsidRDefault="00707255">
      <w:pPr>
        <w:pStyle w:val="ConsPlusNormal"/>
        <w:spacing w:before="200"/>
        <w:ind w:firstLine="540"/>
        <w:jc w:val="both"/>
      </w:pPr>
      <w:r>
        <w:t>- адрес Интернет-сайта для направления электронных обращений: http://mfc-25.ru;</w:t>
      </w:r>
    </w:p>
    <w:p w:rsidR="00707255" w:rsidRDefault="00707255">
      <w:pPr>
        <w:pStyle w:val="ConsPlusNormal"/>
        <w:spacing w:before="200"/>
        <w:ind w:firstLine="540"/>
        <w:jc w:val="both"/>
      </w:pPr>
      <w:r>
        <w:t>- адрес электронной почты: mfc_bkamen@mail.ru.</w:t>
      </w:r>
    </w:p>
    <w:p w:rsidR="00707255" w:rsidRDefault="00707255">
      <w:pPr>
        <w:pStyle w:val="ConsPlusNormal"/>
        <w:spacing w:before="200"/>
        <w:ind w:firstLine="540"/>
        <w:jc w:val="both"/>
      </w:pPr>
      <w:r>
        <w:t>Для получения информации по вопросам предоставления муниципальной услуги заявитель либо его законный представитель может обратиться в управление архитектуры и градостроительства администрации городского округа Большой Камень (далее - управление) по адресу: 692806, г. Большой Камень, ул. Карла Маркса, д. 4а, телефон для справок: 8 (42335) 5-80-30.</w:t>
      </w:r>
    </w:p>
    <w:p w:rsidR="00707255" w:rsidRDefault="00707255">
      <w:pPr>
        <w:pStyle w:val="ConsPlusNormal"/>
        <w:spacing w:before="200"/>
        <w:ind w:firstLine="540"/>
        <w:jc w:val="both"/>
      </w:pPr>
      <w:r>
        <w:t>Адрес электронной почты управления: zato-arh@bk.ru.</w:t>
      </w:r>
    </w:p>
    <w:p w:rsidR="00707255" w:rsidRDefault="00707255">
      <w:pPr>
        <w:pStyle w:val="ConsPlusNormal"/>
        <w:spacing w:before="200"/>
        <w:ind w:firstLine="540"/>
        <w:jc w:val="both"/>
      </w:pPr>
      <w:proofErr w:type="gramStart"/>
      <w:r>
        <w:t>Режим работы управления: ежедневно с 8:00 до 17:00 часов за исключением выходных и праздничных дней, перерыв с 12:00 до 13:00 часов; в летнее время: со второго понедельника мая по вторую пятницу сентября, с 8:00 до 17.15 часов за исключением выходных и праздничных дней, перерыв с 12:00 до 13:00 часов.</w:t>
      </w:r>
      <w:proofErr w:type="gramEnd"/>
    </w:p>
    <w:p w:rsidR="00707255" w:rsidRDefault="00707255">
      <w:pPr>
        <w:pStyle w:val="ConsPlusNormal"/>
        <w:jc w:val="both"/>
      </w:pPr>
    </w:p>
    <w:p w:rsidR="00707255" w:rsidRDefault="00707255">
      <w:pPr>
        <w:pStyle w:val="ConsPlusNormal"/>
        <w:jc w:val="both"/>
      </w:pPr>
    </w:p>
    <w:p w:rsidR="00707255" w:rsidRDefault="00707255">
      <w:pPr>
        <w:pStyle w:val="ConsPlusNormal"/>
        <w:jc w:val="both"/>
      </w:pPr>
    </w:p>
    <w:p w:rsidR="00707255" w:rsidRDefault="00707255">
      <w:pPr>
        <w:pStyle w:val="ConsPlusNormal"/>
        <w:jc w:val="both"/>
      </w:pPr>
    </w:p>
    <w:p w:rsidR="00707255" w:rsidRDefault="00707255">
      <w:pPr>
        <w:pStyle w:val="ConsPlusNormal"/>
        <w:jc w:val="both"/>
      </w:pPr>
    </w:p>
    <w:p w:rsidR="00707255" w:rsidRDefault="00707255">
      <w:pPr>
        <w:pStyle w:val="ConsPlusNormal"/>
        <w:jc w:val="right"/>
        <w:outlineLvl w:val="1"/>
      </w:pPr>
      <w:r>
        <w:t>Приложение N 2</w:t>
      </w:r>
    </w:p>
    <w:p w:rsidR="00707255" w:rsidRDefault="00707255">
      <w:pPr>
        <w:pStyle w:val="ConsPlusNormal"/>
        <w:jc w:val="right"/>
      </w:pPr>
      <w:r>
        <w:t>к Административному регламенту</w:t>
      </w:r>
    </w:p>
    <w:p w:rsidR="00707255" w:rsidRDefault="00707255">
      <w:pPr>
        <w:pStyle w:val="ConsPlusNormal"/>
        <w:jc w:val="right"/>
      </w:pPr>
      <w:r>
        <w:t xml:space="preserve">о предоставлении </w:t>
      </w:r>
      <w:proofErr w:type="gramStart"/>
      <w:r>
        <w:t>муниципальной</w:t>
      </w:r>
      <w:proofErr w:type="gramEnd"/>
    </w:p>
    <w:p w:rsidR="00707255" w:rsidRDefault="00707255">
      <w:pPr>
        <w:pStyle w:val="ConsPlusNormal"/>
        <w:jc w:val="right"/>
      </w:pPr>
      <w:r>
        <w:t>услуги "Выдача разрешений</w:t>
      </w:r>
    </w:p>
    <w:p w:rsidR="00707255" w:rsidRDefault="00707255">
      <w:pPr>
        <w:pStyle w:val="ConsPlusNormal"/>
        <w:jc w:val="right"/>
      </w:pPr>
      <w:r>
        <w:t xml:space="preserve">на установку </w:t>
      </w:r>
      <w:proofErr w:type="gramStart"/>
      <w:r>
        <w:t>рекламных</w:t>
      </w:r>
      <w:proofErr w:type="gramEnd"/>
    </w:p>
    <w:p w:rsidR="00707255" w:rsidRDefault="00707255">
      <w:pPr>
        <w:pStyle w:val="ConsPlusNormal"/>
        <w:jc w:val="right"/>
      </w:pPr>
      <w:r>
        <w:t>конструкций и аннулирование</w:t>
      </w:r>
    </w:p>
    <w:p w:rsidR="00707255" w:rsidRDefault="00707255">
      <w:pPr>
        <w:pStyle w:val="ConsPlusNormal"/>
        <w:jc w:val="right"/>
      </w:pPr>
      <w:r>
        <w:t>таких разрешений",</w:t>
      </w:r>
    </w:p>
    <w:p w:rsidR="00707255" w:rsidRDefault="00707255">
      <w:pPr>
        <w:pStyle w:val="ConsPlusNormal"/>
        <w:jc w:val="right"/>
      </w:pPr>
      <w:r>
        <w:t>утвержденному</w:t>
      </w:r>
    </w:p>
    <w:p w:rsidR="00707255" w:rsidRDefault="00707255">
      <w:pPr>
        <w:pStyle w:val="ConsPlusNormal"/>
        <w:jc w:val="right"/>
      </w:pPr>
      <w:r>
        <w:t>постановлением</w:t>
      </w:r>
    </w:p>
    <w:p w:rsidR="00707255" w:rsidRDefault="00707255">
      <w:pPr>
        <w:pStyle w:val="ConsPlusNormal"/>
        <w:jc w:val="right"/>
      </w:pPr>
      <w:r>
        <w:t>администрации</w:t>
      </w:r>
    </w:p>
    <w:p w:rsidR="00707255" w:rsidRDefault="00707255">
      <w:pPr>
        <w:pStyle w:val="ConsPlusNormal"/>
        <w:jc w:val="right"/>
      </w:pPr>
      <w:r>
        <w:t>городского округа</w:t>
      </w:r>
    </w:p>
    <w:p w:rsidR="00707255" w:rsidRDefault="00707255">
      <w:pPr>
        <w:pStyle w:val="ConsPlusNormal"/>
        <w:jc w:val="right"/>
      </w:pPr>
      <w:r>
        <w:t>ЗАТО Большой Камень</w:t>
      </w:r>
    </w:p>
    <w:p w:rsidR="00707255" w:rsidRDefault="00707255">
      <w:pPr>
        <w:pStyle w:val="ConsPlusNormal"/>
        <w:jc w:val="right"/>
      </w:pPr>
      <w:r>
        <w:t>от 19.11.2012 N 1877</w:t>
      </w:r>
    </w:p>
    <w:p w:rsidR="00707255" w:rsidRDefault="00707255">
      <w:pPr>
        <w:pStyle w:val="ConsPlusNormal"/>
        <w:jc w:val="both"/>
      </w:pPr>
    </w:p>
    <w:p w:rsidR="00707255" w:rsidRDefault="00707255">
      <w:pPr>
        <w:pStyle w:val="ConsPlusTitle"/>
        <w:jc w:val="center"/>
      </w:pPr>
      <w:bookmarkStart w:id="11" w:name="P395"/>
      <w:bookmarkEnd w:id="11"/>
      <w:r>
        <w:t>СПИСОК</w:t>
      </w:r>
    </w:p>
    <w:p w:rsidR="00707255" w:rsidRDefault="00707255">
      <w:pPr>
        <w:pStyle w:val="ConsPlusTitle"/>
        <w:jc w:val="center"/>
      </w:pPr>
      <w:r>
        <w:t>НОРМАТИВНЫХ АКТОВ, В СООТВЕТСТВИИ С КОТОРЫМИ</w:t>
      </w:r>
    </w:p>
    <w:p w:rsidR="00707255" w:rsidRDefault="00707255">
      <w:pPr>
        <w:pStyle w:val="ConsPlusTitle"/>
        <w:jc w:val="center"/>
      </w:pPr>
      <w:r>
        <w:t>ОСУЩЕСТВЛЯЕТСЯ ОКАЗАНИЕ МУНИЦИПАЛЬНОЙ УСЛУГИ</w:t>
      </w:r>
    </w:p>
    <w:p w:rsidR="00707255" w:rsidRDefault="00707255">
      <w:pPr>
        <w:pStyle w:val="ConsPlusNormal"/>
        <w:jc w:val="both"/>
      </w:pPr>
    </w:p>
    <w:p w:rsidR="00707255" w:rsidRDefault="00707255">
      <w:pPr>
        <w:pStyle w:val="ConsPlusNormal"/>
        <w:ind w:firstLine="540"/>
        <w:jc w:val="both"/>
      </w:pPr>
      <w:r>
        <w:t xml:space="preserve">1. Гражданский </w:t>
      </w:r>
      <w:hyperlink r:id="rId65">
        <w:r>
          <w:rPr>
            <w:color w:val="0000FF"/>
          </w:rPr>
          <w:t>кодекс</w:t>
        </w:r>
      </w:hyperlink>
      <w:r>
        <w:t xml:space="preserve"> Российской Федерации ("Российская газета", NN 238 - 239 от 08.12.1994; "Собрание законодательства РФ" от 29.01.1996, N 5, ст. 410; "Парламентская газета", N 224 от 28.11.2001);</w:t>
      </w:r>
    </w:p>
    <w:p w:rsidR="00707255" w:rsidRDefault="00707255">
      <w:pPr>
        <w:pStyle w:val="ConsPlusNormal"/>
        <w:spacing w:before="200"/>
        <w:ind w:firstLine="540"/>
        <w:jc w:val="both"/>
      </w:pPr>
      <w:r>
        <w:t xml:space="preserve">2. Налоговый </w:t>
      </w:r>
      <w:hyperlink r:id="rId66">
        <w:r>
          <w:rPr>
            <w:color w:val="0000FF"/>
          </w:rPr>
          <w:t>кодекс</w:t>
        </w:r>
      </w:hyperlink>
      <w:r>
        <w:t xml:space="preserve"> Российской Федерации ("Российская газета", NN 148 - 149, от 06.08.1998; "Собрание законодательства РФ", 07.08.2000, N 32, ст. 3340);</w:t>
      </w:r>
    </w:p>
    <w:p w:rsidR="00707255" w:rsidRDefault="00707255">
      <w:pPr>
        <w:pStyle w:val="ConsPlusNormal"/>
        <w:spacing w:before="200"/>
        <w:ind w:firstLine="540"/>
        <w:jc w:val="both"/>
      </w:pPr>
      <w:r>
        <w:t xml:space="preserve">3. Жилищный </w:t>
      </w:r>
      <w:hyperlink r:id="rId67">
        <w:r>
          <w:rPr>
            <w:color w:val="0000FF"/>
          </w:rPr>
          <w:t>кодекс</w:t>
        </w:r>
      </w:hyperlink>
      <w:r>
        <w:t xml:space="preserve"> Российской Федерации ("Российская газета", N 1 от 12.01.2005);</w:t>
      </w:r>
    </w:p>
    <w:p w:rsidR="00707255" w:rsidRDefault="00707255">
      <w:pPr>
        <w:pStyle w:val="ConsPlusNormal"/>
        <w:spacing w:before="200"/>
        <w:ind w:firstLine="540"/>
        <w:jc w:val="both"/>
      </w:pPr>
      <w:r>
        <w:t xml:space="preserve">4. Федеральный </w:t>
      </w:r>
      <w:hyperlink r:id="rId68">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РФ" от 06.10.2003, N 40, ст. 3822);</w:t>
      </w:r>
    </w:p>
    <w:p w:rsidR="00707255" w:rsidRDefault="00707255">
      <w:pPr>
        <w:pStyle w:val="ConsPlusNormal"/>
        <w:spacing w:before="200"/>
        <w:ind w:firstLine="540"/>
        <w:jc w:val="both"/>
      </w:pPr>
      <w:r>
        <w:t xml:space="preserve">5. Федеральный </w:t>
      </w:r>
      <w:hyperlink r:id="rId69">
        <w:r>
          <w:rPr>
            <w:color w:val="0000FF"/>
          </w:rPr>
          <w:t>закон</w:t>
        </w:r>
      </w:hyperlink>
      <w:r>
        <w:t xml:space="preserve"> от 13 марта 2006 года N 38-ФЗ "О рекламе" ("Российская газета", N 51 от 15.03.2006);</w:t>
      </w:r>
    </w:p>
    <w:p w:rsidR="00707255" w:rsidRDefault="00707255">
      <w:pPr>
        <w:pStyle w:val="ConsPlusNormal"/>
        <w:spacing w:before="200"/>
        <w:ind w:firstLine="540"/>
        <w:jc w:val="both"/>
      </w:pPr>
      <w:r>
        <w:t xml:space="preserve">6. Федеральный </w:t>
      </w:r>
      <w:hyperlink r:id="rId70">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от 30 июля 2010 года, "Собрание законодательства Российской Федерации", 2 августа 2010 г., N 31, ст. 4179);</w:t>
      </w:r>
    </w:p>
    <w:p w:rsidR="00707255" w:rsidRDefault="00707255">
      <w:pPr>
        <w:pStyle w:val="ConsPlusNormal"/>
        <w:spacing w:before="200"/>
        <w:ind w:firstLine="540"/>
        <w:jc w:val="both"/>
      </w:pPr>
      <w:r>
        <w:t xml:space="preserve">7. ГОСТ </w:t>
      </w:r>
      <w:proofErr w:type="gramStart"/>
      <w:r>
        <w:t>Р</w:t>
      </w:r>
      <w:proofErr w:type="gramEnd"/>
      <w: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утвержденный Постановлением Госстандарта России от 22.04.2003 N 124-ст "О принятии и введении в действие государственного стандарта" ("Вестник Госстандарта России", N 5, 2003 год)</w:t>
      </w:r>
    </w:p>
    <w:p w:rsidR="00707255" w:rsidRDefault="007072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2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7255" w:rsidRDefault="007072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7255" w:rsidRDefault="007072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7255" w:rsidRDefault="00707255">
            <w:pPr>
              <w:pStyle w:val="ConsPlusNormal"/>
              <w:jc w:val="both"/>
            </w:pPr>
            <w:r>
              <w:rPr>
                <w:color w:val="392C69"/>
              </w:rPr>
              <w:t>КонсультантПлюс: примечание.</w:t>
            </w:r>
          </w:p>
          <w:p w:rsidR="00707255" w:rsidRDefault="0070725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07255" w:rsidRDefault="00707255">
            <w:pPr>
              <w:pStyle w:val="ConsPlusNormal"/>
            </w:pPr>
          </w:p>
        </w:tc>
      </w:tr>
    </w:tbl>
    <w:p w:rsidR="00707255" w:rsidRDefault="00707255">
      <w:pPr>
        <w:pStyle w:val="ConsPlusNormal"/>
        <w:spacing w:before="260"/>
        <w:ind w:firstLine="540"/>
        <w:jc w:val="both"/>
      </w:pPr>
      <w:r>
        <w:t xml:space="preserve">7. </w:t>
      </w:r>
      <w:hyperlink r:id="rId71">
        <w:r>
          <w:rPr>
            <w:color w:val="0000FF"/>
          </w:rPr>
          <w:t>Устав</w:t>
        </w:r>
      </w:hyperlink>
      <w:r>
        <w:t xml:space="preserve"> городского округа Большой Камень (Газета "ЗАТО", N 28(398), 14 июня 2005 года);</w:t>
      </w:r>
    </w:p>
    <w:p w:rsidR="00707255" w:rsidRDefault="00707255">
      <w:pPr>
        <w:pStyle w:val="ConsPlusNormal"/>
        <w:spacing w:before="200"/>
        <w:ind w:firstLine="540"/>
        <w:jc w:val="both"/>
      </w:pPr>
      <w:r>
        <w:t xml:space="preserve">8. </w:t>
      </w:r>
      <w:proofErr w:type="gramStart"/>
      <w:r>
        <w:t>Постановление администрации городского округа Большой Камень от 17 октября 2017 года N 1397 "Об утверждении схемы размещения рекламных конструкций на земельных участках, расположенных на территории городского округа Большой Камень Приморского края, независимо от форм собственности, а также на зданиях или ином недвижимом имуществе, находящихся в собственности Приморского края или муниципальной собственности городского округа Большой Камень".</w:t>
      </w:r>
      <w:proofErr w:type="gramEnd"/>
    </w:p>
    <w:p w:rsidR="00707255" w:rsidRDefault="00707255">
      <w:pPr>
        <w:pStyle w:val="ConsPlusNormal"/>
        <w:jc w:val="both"/>
      </w:pPr>
    </w:p>
    <w:p w:rsidR="00707255" w:rsidRDefault="00707255">
      <w:pPr>
        <w:pStyle w:val="ConsPlusNormal"/>
        <w:jc w:val="both"/>
      </w:pPr>
    </w:p>
    <w:p w:rsidR="00707255" w:rsidRDefault="00707255">
      <w:pPr>
        <w:pStyle w:val="ConsPlusNormal"/>
        <w:jc w:val="both"/>
      </w:pPr>
    </w:p>
    <w:p w:rsidR="00707255" w:rsidRDefault="00707255">
      <w:pPr>
        <w:pStyle w:val="ConsPlusNormal"/>
        <w:jc w:val="both"/>
      </w:pPr>
    </w:p>
    <w:p w:rsidR="00707255" w:rsidRDefault="00707255">
      <w:pPr>
        <w:pStyle w:val="ConsPlusNormal"/>
        <w:jc w:val="both"/>
      </w:pPr>
    </w:p>
    <w:p w:rsidR="00707255" w:rsidRDefault="00707255">
      <w:pPr>
        <w:pStyle w:val="ConsPlusNormal"/>
        <w:jc w:val="right"/>
        <w:outlineLvl w:val="1"/>
      </w:pPr>
      <w:r>
        <w:t>Приложение N 3</w:t>
      </w:r>
    </w:p>
    <w:p w:rsidR="00707255" w:rsidRDefault="00707255">
      <w:pPr>
        <w:pStyle w:val="ConsPlusNormal"/>
        <w:jc w:val="right"/>
      </w:pPr>
      <w:r>
        <w:t>к Административному регламенту</w:t>
      </w:r>
    </w:p>
    <w:p w:rsidR="00707255" w:rsidRDefault="00707255">
      <w:pPr>
        <w:pStyle w:val="ConsPlusNormal"/>
        <w:jc w:val="right"/>
      </w:pPr>
      <w:r>
        <w:t xml:space="preserve">о предоставлении </w:t>
      </w:r>
      <w:proofErr w:type="gramStart"/>
      <w:r>
        <w:t>муниципальной</w:t>
      </w:r>
      <w:proofErr w:type="gramEnd"/>
    </w:p>
    <w:p w:rsidR="00707255" w:rsidRDefault="00707255">
      <w:pPr>
        <w:pStyle w:val="ConsPlusNormal"/>
        <w:jc w:val="right"/>
      </w:pPr>
      <w:r>
        <w:t>услуги "Выдача разрешений</w:t>
      </w:r>
    </w:p>
    <w:p w:rsidR="00707255" w:rsidRDefault="00707255">
      <w:pPr>
        <w:pStyle w:val="ConsPlusNormal"/>
        <w:jc w:val="right"/>
      </w:pPr>
      <w:r>
        <w:t xml:space="preserve">на установку </w:t>
      </w:r>
      <w:proofErr w:type="gramStart"/>
      <w:r>
        <w:t>рекламных</w:t>
      </w:r>
      <w:proofErr w:type="gramEnd"/>
    </w:p>
    <w:p w:rsidR="00707255" w:rsidRDefault="00707255">
      <w:pPr>
        <w:pStyle w:val="ConsPlusNormal"/>
        <w:jc w:val="right"/>
      </w:pPr>
      <w:r>
        <w:t>конструкций и аннулирование</w:t>
      </w:r>
    </w:p>
    <w:p w:rsidR="00707255" w:rsidRDefault="00707255">
      <w:pPr>
        <w:pStyle w:val="ConsPlusNormal"/>
        <w:jc w:val="right"/>
      </w:pPr>
      <w:r>
        <w:t>таких разрешений",</w:t>
      </w:r>
    </w:p>
    <w:p w:rsidR="00707255" w:rsidRDefault="00707255">
      <w:pPr>
        <w:pStyle w:val="ConsPlusNormal"/>
        <w:jc w:val="right"/>
      </w:pPr>
      <w:r>
        <w:t>утвержденному</w:t>
      </w:r>
    </w:p>
    <w:p w:rsidR="00707255" w:rsidRDefault="00707255">
      <w:pPr>
        <w:pStyle w:val="ConsPlusNormal"/>
        <w:jc w:val="right"/>
      </w:pPr>
      <w:r>
        <w:t>постановлением</w:t>
      </w:r>
    </w:p>
    <w:p w:rsidR="00707255" w:rsidRDefault="00707255">
      <w:pPr>
        <w:pStyle w:val="ConsPlusNormal"/>
        <w:jc w:val="right"/>
      </w:pPr>
      <w:r>
        <w:t>администрации</w:t>
      </w:r>
    </w:p>
    <w:p w:rsidR="00707255" w:rsidRDefault="00707255">
      <w:pPr>
        <w:pStyle w:val="ConsPlusNormal"/>
        <w:jc w:val="right"/>
      </w:pPr>
      <w:r>
        <w:t>городского округа</w:t>
      </w:r>
    </w:p>
    <w:p w:rsidR="00707255" w:rsidRDefault="00707255">
      <w:pPr>
        <w:pStyle w:val="ConsPlusNormal"/>
        <w:jc w:val="right"/>
      </w:pPr>
      <w:r>
        <w:t>ЗАТО Большой Камень</w:t>
      </w:r>
    </w:p>
    <w:p w:rsidR="00707255" w:rsidRDefault="00707255">
      <w:pPr>
        <w:pStyle w:val="ConsPlusNormal"/>
        <w:jc w:val="right"/>
      </w:pPr>
      <w:r>
        <w:t>от 19.11.2012 N 1877</w:t>
      </w:r>
    </w:p>
    <w:p w:rsidR="00707255" w:rsidRDefault="00707255">
      <w:pPr>
        <w:pStyle w:val="ConsPlusNormal"/>
        <w:jc w:val="both"/>
      </w:pPr>
    </w:p>
    <w:p w:rsidR="00707255" w:rsidRDefault="00707255">
      <w:pPr>
        <w:pStyle w:val="ConsPlusNonformat"/>
        <w:jc w:val="both"/>
      </w:pPr>
      <w:r>
        <w:t xml:space="preserve">                                                 В администрацию </w:t>
      </w:r>
      <w:proofErr w:type="gramStart"/>
      <w:r>
        <w:t>городского</w:t>
      </w:r>
      <w:proofErr w:type="gramEnd"/>
    </w:p>
    <w:p w:rsidR="00707255" w:rsidRDefault="00707255">
      <w:pPr>
        <w:pStyle w:val="ConsPlusNonformat"/>
        <w:jc w:val="both"/>
      </w:pPr>
      <w:r>
        <w:t xml:space="preserve">                                                 округа Большой Камень</w:t>
      </w:r>
    </w:p>
    <w:p w:rsidR="00707255" w:rsidRDefault="00707255">
      <w:pPr>
        <w:pStyle w:val="ConsPlusNonformat"/>
        <w:jc w:val="both"/>
      </w:pPr>
    </w:p>
    <w:p w:rsidR="00707255" w:rsidRDefault="00707255">
      <w:pPr>
        <w:pStyle w:val="ConsPlusNonformat"/>
        <w:jc w:val="both"/>
      </w:pPr>
      <w:bookmarkStart w:id="12" w:name="P432"/>
      <w:bookmarkEnd w:id="12"/>
      <w:r>
        <w:t xml:space="preserve">                                 ЗАЯВЛЕНИЕ</w:t>
      </w:r>
    </w:p>
    <w:p w:rsidR="00707255" w:rsidRDefault="00707255">
      <w:pPr>
        <w:pStyle w:val="ConsPlusNonformat"/>
        <w:jc w:val="both"/>
      </w:pPr>
      <w:r>
        <w:t xml:space="preserve">              о выдаче разрешения на установку и эксплуатацию</w:t>
      </w:r>
    </w:p>
    <w:p w:rsidR="00707255" w:rsidRDefault="00707255">
      <w:pPr>
        <w:pStyle w:val="ConsPlusNonformat"/>
        <w:jc w:val="both"/>
      </w:pPr>
      <w:r>
        <w:t xml:space="preserve">                           рекламной конструкции</w:t>
      </w:r>
    </w:p>
    <w:p w:rsidR="00707255" w:rsidRDefault="00707255">
      <w:pPr>
        <w:pStyle w:val="ConsPlusNonformat"/>
        <w:jc w:val="both"/>
      </w:pPr>
    </w:p>
    <w:p w:rsidR="00707255" w:rsidRDefault="00707255">
      <w:pPr>
        <w:pStyle w:val="ConsPlusNonformat"/>
        <w:jc w:val="both"/>
      </w:pPr>
      <w:r>
        <w:t>Прошу выдать разрешение на установку и эксплуатацию рекламной конструкции</w:t>
      </w:r>
    </w:p>
    <w:p w:rsidR="00707255" w:rsidRDefault="00707255">
      <w:pPr>
        <w:pStyle w:val="ConsPlusNonformat"/>
        <w:jc w:val="both"/>
      </w:pPr>
      <w:r>
        <w:t>___________________________________________________________________________</w:t>
      </w:r>
    </w:p>
    <w:p w:rsidR="00707255" w:rsidRDefault="00707255">
      <w:pPr>
        <w:pStyle w:val="ConsPlusNonformat"/>
        <w:jc w:val="both"/>
      </w:pPr>
      <w:r>
        <w:t>___________________________________________________________________________</w:t>
      </w:r>
    </w:p>
    <w:p w:rsidR="00707255" w:rsidRDefault="00707255">
      <w:pPr>
        <w:pStyle w:val="ConsPlusNonformat"/>
        <w:jc w:val="both"/>
      </w:pPr>
      <w:proofErr w:type="gramStart"/>
      <w:r>
        <w:t>(указать вид: отдельно стоящая рекламная конструкция, щит на фасаде здания,</w:t>
      </w:r>
      <w:proofErr w:type="gramEnd"/>
    </w:p>
    <w:p w:rsidR="00707255" w:rsidRDefault="00707255">
      <w:pPr>
        <w:pStyle w:val="ConsPlusNonformat"/>
        <w:jc w:val="both"/>
      </w:pPr>
      <w:r>
        <w:t>буквы объемные световые на фасаде, объемная конструкция световая, установка</w:t>
      </w:r>
    </w:p>
    <w:p w:rsidR="00707255" w:rsidRDefault="00707255">
      <w:pPr>
        <w:pStyle w:val="ConsPlusNonformat"/>
        <w:jc w:val="both"/>
      </w:pPr>
      <w:r>
        <w:t>крышная,   световое   электронное   табло   (бегущая   строка),   установка</w:t>
      </w:r>
    </w:p>
    <w:p w:rsidR="00707255" w:rsidRDefault="00707255">
      <w:pPr>
        <w:pStyle w:val="ConsPlusNonformat"/>
        <w:jc w:val="both"/>
      </w:pPr>
      <w:r>
        <w:t>светодинамическая на фасаде здания, кронштейн на опоре наружного освещения,</w:t>
      </w:r>
    </w:p>
    <w:p w:rsidR="00707255" w:rsidRDefault="00707255">
      <w:pPr>
        <w:pStyle w:val="ConsPlusNonformat"/>
        <w:jc w:val="both"/>
      </w:pPr>
      <w:r>
        <w:t>панно брандмауэрное на фасаде здания и т.д.)</w:t>
      </w:r>
    </w:p>
    <w:p w:rsidR="00707255" w:rsidRDefault="00707255">
      <w:pPr>
        <w:pStyle w:val="ConsPlusNonformat"/>
        <w:jc w:val="both"/>
      </w:pPr>
      <w:r>
        <w:t>по адресу: ________________________________________________________________</w:t>
      </w:r>
    </w:p>
    <w:p w:rsidR="00707255" w:rsidRDefault="00707255">
      <w:pPr>
        <w:pStyle w:val="ConsPlusNonformat"/>
        <w:jc w:val="both"/>
      </w:pPr>
      <w:r>
        <w:t>Размер информационного поля: __________ x __________ м.</w:t>
      </w:r>
    </w:p>
    <w:p w:rsidR="00707255" w:rsidRDefault="00707255">
      <w:pPr>
        <w:pStyle w:val="ConsPlusNonformat"/>
        <w:jc w:val="both"/>
      </w:pPr>
      <w:r>
        <w:t xml:space="preserve">                              (высота)     (ширина)</w:t>
      </w:r>
    </w:p>
    <w:p w:rsidR="00707255" w:rsidRDefault="00707255">
      <w:pPr>
        <w:pStyle w:val="ConsPlusNonformat"/>
        <w:jc w:val="both"/>
      </w:pPr>
      <w:r>
        <w:t>Площадь: _______________________</w:t>
      </w:r>
    </w:p>
    <w:p w:rsidR="00707255" w:rsidRDefault="00707255">
      <w:pPr>
        <w:pStyle w:val="ConsPlusNonformat"/>
        <w:jc w:val="both"/>
      </w:pPr>
      <w:r>
        <w:t>Количество сторон рекламной конструкции: ________________</w:t>
      </w:r>
    </w:p>
    <w:p w:rsidR="00707255" w:rsidRDefault="00707255">
      <w:pPr>
        <w:pStyle w:val="ConsPlusNonformat"/>
        <w:jc w:val="both"/>
      </w:pPr>
      <w:r>
        <w:t>Срок действия разрешения: ______________________</w:t>
      </w:r>
    </w:p>
    <w:p w:rsidR="00707255" w:rsidRDefault="00707255">
      <w:pPr>
        <w:pStyle w:val="ConsPlusNonformat"/>
        <w:jc w:val="both"/>
      </w:pPr>
      <w:r>
        <w:t>Данные заявителя:</w:t>
      </w:r>
    </w:p>
    <w:p w:rsidR="00707255" w:rsidRDefault="00707255">
      <w:pPr>
        <w:pStyle w:val="ConsPlusNonformat"/>
        <w:jc w:val="both"/>
      </w:pPr>
      <w:r>
        <w:t>&lt;*&gt; Полное наименование заявителя, ИНН и (или) ОГРН: ______________________</w:t>
      </w:r>
    </w:p>
    <w:p w:rsidR="00707255" w:rsidRDefault="00707255">
      <w:pPr>
        <w:pStyle w:val="ConsPlusNonformat"/>
        <w:jc w:val="both"/>
      </w:pPr>
      <w:r>
        <w:t>___________________________________________________________________________</w:t>
      </w:r>
    </w:p>
    <w:p w:rsidR="00707255" w:rsidRDefault="00707255">
      <w:pPr>
        <w:pStyle w:val="ConsPlusNonformat"/>
        <w:jc w:val="both"/>
      </w:pPr>
      <w:r>
        <w:t>Юридический адрес: ________________________________________________________</w:t>
      </w:r>
    </w:p>
    <w:p w:rsidR="00707255" w:rsidRDefault="00707255">
      <w:pPr>
        <w:pStyle w:val="ConsPlusNonformat"/>
        <w:jc w:val="both"/>
      </w:pPr>
      <w:r>
        <w:t>Фактическое место нахождения: _____________________________________________</w:t>
      </w:r>
    </w:p>
    <w:p w:rsidR="00707255" w:rsidRDefault="00707255">
      <w:pPr>
        <w:pStyle w:val="ConsPlusNonformat"/>
        <w:jc w:val="both"/>
      </w:pPr>
      <w:r>
        <w:t>Почтовый адрес: ___________________________________________________________</w:t>
      </w:r>
    </w:p>
    <w:p w:rsidR="00707255" w:rsidRDefault="00707255">
      <w:pPr>
        <w:pStyle w:val="ConsPlusNonformat"/>
        <w:jc w:val="both"/>
      </w:pPr>
      <w:r>
        <w:t>Тел. (факс), эл. адрес: ___________________________________________________</w:t>
      </w:r>
    </w:p>
    <w:p w:rsidR="00707255" w:rsidRDefault="00707255">
      <w:pPr>
        <w:pStyle w:val="ConsPlusNonformat"/>
        <w:jc w:val="both"/>
      </w:pPr>
      <w:r>
        <w:t>Руководитель организации - заявителя (Ф.И.О., должность):</w:t>
      </w:r>
    </w:p>
    <w:p w:rsidR="00707255" w:rsidRDefault="00707255">
      <w:pPr>
        <w:pStyle w:val="ConsPlusNonformat"/>
        <w:jc w:val="both"/>
      </w:pPr>
      <w:r>
        <w:t>___________________________________________________________________________</w:t>
      </w:r>
    </w:p>
    <w:p w:rsidR="00707255" w:rsidRDefault="00707255">
      <w:pPr>
        <w:pStyle w:val="ConsPlusNonformat"/>
        <w:jc w:val="both"/>
      </w:pPr>
      <w:r>
        <w:t>Данные представителя заявителя (Ф.И.О., тел.):</w:t>
      </w:r>
    </w:p>
    <w:p w:rsidR="00707255" w:rsidRDefault="00707255">
      <w:pPr>
        <w:pStyle w:val="ConsPlusNonformat"/>
        <w:jc w:val="both"/>
      </w:pPr>
      <w:r>
        <w:t>___________________________________________________________________________</w:t>
      </w:r>
    </w:p>
    <w:p w:rsidR="00707255" w:rsidRDefault="00707255">
      <w:pPr>
        <w:pStyle w:val="ConsPlusNonformat"/>
        <w:jc w:val="both"/>
      </w:pPr>
      <w:r>
        <w:t>Приложение (приложенные документы заявитель указывает самостоятельно):</w:t>
      </w:r>
    </w:p>
    <w:p w:rsidR="00707255" w:rsidRDefault="00707255">
      <w:pPr>
        <w:pStyle w:val="ConsPlusNonformat"/>
        <w:jc w:val="both"/>
      </w:pPr>
      <w:r>
        <w:t>___________________________________________________________________________</w:t>
      </w:r>
    </w:p>
    <w:p w:rsidR="00707255" w:rsidRDefault="00707255">
      <w:pPr>
        <w:pStyle w:val="ConsPlusNonformat"/>
        <w:jc w:val="both"/>
      </w:pPr>
      <w:r>
        <w:t>___________________________________________________________________________</w:t>
      </w:r>
    </w:p>
    <w:p w:rsidR="00707255" w:rsidRDefault="00707255">
      <w:pPr>
        <w:pStyle w:val="ConsPlusNonformat"/>
        <w:jc w:val="both"/>
      </w:pPr>
      <w:r>
        <w:t>___________________________________________________________________________</w:t>
      </w:r>
    </w:p>
    <w:p w:rsidR="00707255" w:rsidRDefault="00707255">
      <w:pPr>
        <w:pStyle w:val="ConsPlusNonformat"/>
        <w:jc w:val="both"/>
      </w:pPr>
    </w:p>
    <w:p w:rsidR="00707255" w:rsidRDefault="00707255">
      <w:pPr>
        <w:pStyle w:val="ConsPlusNonformat"/>
        <w:jc w:val="both"/>
      </w:pPr>
      <w:r>
        <w:t>Заявитель</w:t>
      </w:r>
    </w:p>
    <w:p w:rsidR="00707255" w:rsidRDefault="00707255">
      <w:pPr>
        <w:pStyle w:val="ConsPlusNonformat"/>
        <w:jc w:val="both"/>
      </w:pPr>
      <w:r>
        <w:t>________________________________ ___________/_____________________________/</w:t>
      </w:r>
    </w:p>
    <w:p w:rsidR="00707255" w:rsidRDefault="00707255">
      <w:pPr>
        <w:pStyle w:val="ConsPlusNonformat"/>
        <w:jc w:val="both"/>
      </w:pPr>
      <w:r>
        <w:t xml:space="preserve">          (должность)             (подпись)      (расшифровка подписи)</w:t>
      </w:r>
    </w:p>
    <w:p w:rsidR="00707255" w:rsidRDefault="00707255">
      <w:pPr>
        <w:pStyle w:val="ConsPlusNonformat"/>
        <w:jc w:val="both"/>
      </w:pPr>
    </w:p>
    <w:p w:rsidR="00707255" w:rsidRDefault="00707255">
      <w:pPr>
        <w:pStyle w:val="ConsPlusNonformat"/>
        <w:jc w:val="both"/>
      </w:pPr>
      <w:r>
        <w:t>М.П. (при наличии)</w:t>
      </w:r>
    </w:p>
    <w:p w:rsidR="00707255" w:rsidRDefault="00707255">
      <w:pPr>
        <w:pStyle w:val="ConsPlusNonformat"/>
        <w:jc w:val="both"/>
      </w:pPr>
      <w:r>
        <w:t xml:space="preserve">    --------------------------------</w:t>
      </w:r>
    </w:p>
    <w:p w:rsidR="00707255" w:rsidRDefault="00707255">
      <w:pPr>
        <w:pStyle w:val="ConsPlusNonformat"/>
        <w:jc w:val="both"/>
      </w:pPr>
      <w:r>
        <w:t xml:space="preserve">    &lt;*&gt; - для индивидуальных предпринимателей и юридических лиц.</w:t>
      </w:r>
    </w:p>
    <w:p w:rsidR="00707255" w:rsidRDefault="00707255">
      <w:pPr>
        <w:pStyle w:val="ConsPlusNormal"/>
        <w:jc w:val="both"/>
      </w:pPr>
    </w:p>
    <w:p w:rsidR="00707255" w:rsidRDefault="00707255">
      <w:pPr>
        <w:pStyle w:val="ConsPlusNormal"/>
        <w:jc w:val="both"/>
      </w:pPr>
    </w:p>
    <w:p w:rsidR="00707255" w:rsidRDefault="00707255">
      <w:pPr>
        <w:pStyle w:val="ConsPlusNormal"/>
        <w:jc w:val="both"/>
      </w:pPr>
    </w:p>
    <w:p w:rsidR="00707255" w:rsidRDefault="00707255">
      <w:pPr>
        <w:pStyle w:val="ConsPlusNormal"/>
        <w:jc w:val="both"/>
      </w:pPr>
    </w:p>
    <w:p w:rsidR="00707255" w:rsidRDefault="00707255">
      <w:pPr>
        <w:pStyle w:val="ConsPlusNormal"/>
        <w:jc w:val="both"/>
      </w:pPr>
    </w:p>
    <w:p w:rsidR="00707255" w:rsidRDefault="00707255">
      <w:pPr>
        <w:pStyle w:val="ConsPlusNormal"/>
        <w:jc w:val="right"/>
        <w:outlineLvl w:val="1"/>
      </w:pPr>
      <w:r>
        <w:lastRenderedPageBreak/>
        <w:t>Приложение N 4</w:t>
      </w:r>
    </w:p>
    <w:p w:rsidR="00707255" w:rsidRDefault="00707255">
      <w:pPr>
        <w:pStyle w:val="ConsPlusNormal"/>
        <w:jc w:val="right"/>
      </w:pPr>
      <w:r>
        <w:t>к Административному регламенту</w:t>
      </w:r>
    </w:p>
    <w:p w:rsidR="00707255" w:rsidRDefault="00707255">
      <w:pPr>
        <w:pStyle w:val="ConsPlusNormal"/>
        <w:jc w:val="right"/>
      </w:pPr>
      <w:r>
        <w:t xml:space="preserve">о предоставлении </w:t>
      </w:r>
      <w:proofErr w:type="gramStart"/>
      <w:r>
        <w:t>муниципальной</w:t>
      </w:r>
      <w:proofErr w:type="gramEnd"/>
    </w:p>
    <w:p w:rsidR="00707255" w:rsidRDefault="00707255">
      <w:pPr>
        <w:pStyle w:val="ConsPlusNormal"/>
        <w:jc w:val="right"/>
      </w:pPr>
      <w:r>
        <w:t>услуги "Выдача разрешений</w:t>
      </w:r>
    </w:p>
    <w:p w:rsidR="00707255" w:rsidRDefault="00707255">
      <w:pPr>
        <w:pStyle w:val="ConsPlusNormal"/>
        <w:jc w:val="right"/>
      </w:pPr>
      <w:r>
        <w:t xml:space="preserve">на установку </w:t>
      </w:r>
      <w:proofErr w:type="gramStart"/>
      <w:r>
        <w:t>рекламных</w:t>
      </w:r>
      <w:proofErr w:type="gramEnd"/>
    </w:p>
    <w:p w:rsidR="00707255" w:rsidRDefault="00707255">
      <w:pPr>
        <w:pStyle w:val="ConsPlusNormal"/>
        <w:jc w:val="right"/>
      </w:pPr>
      <w:r>
        <w:t>конструкций и аннулирование</w:t>
      </w:r>
    </w:p>
    <w:p w:rsidR="00707255" w:rsidRDefault="00707255">
      <w:pPr>
        <w:pStyle w:val="ConsPlusNormal"/>
        <w:jc w:val="right"/>
      </w:pPr>
      <w:r>
        <w:t>таких разрешений",</w:t>
      </w:r>
    </w:p>
    <w:p w:rsidR="00707255" w:rsidRDefault="00707255">
      <w:pPr>
        <w:pStyle w:val="ConsPlusNormal"/>
        <w:jc w:val="right"/>
      </w:pPr>
      <w:r>
        <w:t>утвержденному</w:t>
      </w:r>
    </w:p>
    <w:p w:rsidR="00707255" w:rsidRDefault="00707255">
      <w:pPr>
        <w:pStyle w:val="ConsPlusNormal"/>
        <w:jc w:val="right"/>
      </w:pPr>
      <w:r>
        <w:t>постановлением</w:t>
      </w:r>
    </w:p>
    <w:p w:rsidR="00707255" w:rsidRDefault="00707255">
      <w:pPr>
        <w:pStyle w:val="ConsPlusNormal"/>
        <w:jc w:val="right"/>
      </w:pPr>
      <w:r>
        <w:t>администрации</w:t>
      </w:r>
    </w:p>
    <w:p w:rsidR="00707255" w:rsidRDefault="00707255">
      <w:pPr>
        <w:pStyle w:val="ConsPlusNormal"/>
        <w:jc w:val="right"/>
      </w:pPr>
      <w:r>
        <w:t>городского округа</w:t>
      </w:r>
    </w:p>
    <w:p w:rsidR="00707255" w:rsidRDefault="00707255">
      <w:pPr>
        <w:pStyle w:val="ConsPlusNormal"/>
        <w:jc w:val="right"/>
      </w:pPr>
      <w:r>
        <w:t>ЗАТО Большой Камень</w:t>
      </w:r>
    </w:p>
    <w:p w:rsidR="00707255" w:rsidRDefault="00707255">
      <w:pPr>
        <w:pStyle w:val="ConsPlusNormal"/>
        <w:jc w:val="right"/>
      </w:pPr>
      <w:r>
        <w:t>от 19.11.2012 N 1877</w:t>
      </w:r>
    </w:p>
    <w:p w:rsidR="00707255" w:rsidRDefault="00707255">
      <w:pPr>
        <w:pStyle w:val="ConsPlusNormal"/>
        <w:jc w:val="both"/>
      </w:pPr>
    </w:p>
    <w:p w:rsidR="00707255" w:rsidRDefault="00707255">
      <w:pPr>
        <w:pStyle w:val="ConsPlusTitle"/>
        <w:jc w:val="center"/>
      </w:pPr>
      <w:bookmarkStart w:id="13" w:name="P492"/>
      <w:bookmarkEnd w:id="13"/>
      <w:r>
        <w:t>БЛОК-СХЕМА</w:t>
      </w:r>
    </w:p>
    <w:p w:rsidR="00707255" w:rsidRDefault="00707255">
      <w:pPr>
        <w:pStyle w:val="ConsPlusTitle"/>
        <w:jc w:val="center"/>
      </w:pPr>
      <w:r>
        <w:t>ПОСЛЕДОВАТЕЛЬНОСТИ ДЕЙСТВИЙ ПРИ ВЫПОЛНЕНИИ</w:t>
      </w:r>
    </w:p>
    <w:p w:rsidR="00707255" w:rsidRDefault="00707255">
      <w:pPr>
        <w:pStyle w:val="ConsPlusTitle"/>
        <w:jc w:val="center"/>
      </w:pPr>
      <w:r>
        <w:t>АДМИНИСТРАТИВНЫХ ПРОЦЕДУР</w:t>
      </w:r>
    </w:p>
    <w:p w:rsidR="00707255" w:rsidRDefault="00707255">
      <w:pPr>
        <w:pStyle w:val="ConsPlusNormal"/>
        <w:jc w:val="both"/>
      </w:pPr>
    </w:p>
    <w:p w:rsidR="00707255" w:rsidRDefault="00707255">
      <w:pPr>
        <w:pStyle w:val="ConsPlusNonformat"/>
        <w:jc w:val="both"/>
      </w:pPr>
      <w:r>
        <w:t>┌─────────────────────┐         ┌─────────────────────────────────────────┐</w:t>
      </w:r>
    </w:p>
    <w:p w:rsidR="00707255" w:rsidRDefault="00707255">
      <w:pPr>
        <w:pStyle w:val="ConsPlusNonformat"/>
        <w:jc w:val="both"/>
      </w:pPr>
      <w:r>
        <w:t>│Получение заявителем │         │Подача заявления и документов,           │</w:t>
      </w:r>
    </w:p>
    <w:p w:rsidR="00707255" w:rsidRDefault="00707255">
      <w:pPr>
        <w:pStyle w:val="ConsPlusNonformat"/>
        <w:jc w:val="both"/>
      </w:pPr>
      <w:r>
        <w:t>│сведений о ходе      │         │необходимых для предоставления           │</w:t>
      </w:r>
    </w:p>
    <w:p w:rsidR="00707255" w:rsidRDefault="00707255">
      <w:pPr>
        <w:pStyle w:val="ConsPlusNonformat"/>
        <w:jc w:val="both"/>
      </w:pPr>
      <w:r>
        <w:t xml:space="preserve">│выполнения запроса </w:t>
      </w:r>
      <w:proofErr w:type="gramStart"/>
      <w:r>
        <w:t>о</w:t>
      </w:r>
      <w:proofErr w:type="gramEnd"/>
      <w:r>
        <w:t xml:space="preserve"> │&lt;────────┤</w:t>
      </w:r>
      <w:proofErr w:type="gramStart"/>
      <w:r>
        <w:t>муниципальной</w:t>
      </w:r>
      <w:proofErr w:type="gramEnd"/>
      <w:r>
        <w:t xml:space="preserve"> услуги, и прием заявления  │</w:t>
      </w:r>
    </w:p>
    <w:p w:rsidR="00707255" w:rsidRDefault="00707255">
      <w:pPr>
        <w:pStyle w:val="ConsPlusNonformat"/>
        <w:jc w:val="both"/>
      </w:pPr>
      <w:r>
        <w:t>│</w:t>
      </w:r>
      <w:proofErr w:type="gramStart"/>
      <w:r>
        <w:t>предоставлении</w:t>
      </w:r>
      <w:proofErr w:type="gramEnd"/>
      <w:r>
        <w:t xml:space="preserve">       │         │и документов                             │</w:t>
      </w:r>
    </w:p>
    <w:p w:rsidR="00707255" w:rsidRDefault="00707255">
      <w:pPr>
        <w:pStyle w:val="ConsPlusNonformat"/>
        <w:jc w:val="both"/>
      </w:pPr>
      <w:r>
        <w:t>│муниципальной услуги │         └───────────────────┬─────────────────────┘</w:t>
      </w:r>
    </w:p>
    <w:p w:rsidR="00707255" w:rsidRDefault="00707255">
      <w:pPr>
        <w:pStyle w:val="ConsPlusNonformat"/>
        <w:jc w:val="both"/>
      </w:pPr>
      <w:r>
        <w:t>└─────────────────────┘                             │</w:t>
      </w:r>
    </w:p>
    <w:p w:rsidR="00707255" w:rsidRDefault="00707255">
      <w:pPr>
        <w:pStyle w:val="ConsPlusNonformat"/>
        <w:jc w:val="both"/>
      </w:pPr>
      <w:r>
        <w:t xml:space="preserve">                                                   \/</w:t>
      </w:r>
    </w:p>
    <w:p w:rsidR="00707255" w:rsidRDefault="00707255">
      <w:pPr>
        <w:pStyle w:val="ConsPlusNonformat"/>
        <w:jc w:val="both"/>
      </w:pPr>
      <w:r>
        <w:t xml:space="preserve">                                ┌─────────────────────────────────────────┐</w:t>
      </w:r>
    </w:p>
    <w:p w:rsidR="00707255" w:rsidRDefault="00707255">
      <w:pPr>
        <w:pStyle w:val="ConsPlusNonformat"/>
        <w:jc w:val="both"/>
      </w:pPr>
      <w:r>
        <w:t xml:space="preserve">                                │Проверка оснований для предоставления или│</w:t>
      </w:r>
    </w:p>
    <w:p w:rsidR="00707255" w:rsidRDefault="00707255">
      <w:pPr>
        <w:pStyle w:val="ConsPlusNonformat"/>
        <w:jc w:val="both"/>
      </w:pPr>
      <w:r>
        <w:t xml:space="preserve">                                │отказа в предоставлении </w:t>
      </w:r>
      <w:proofErr w:type="gramStart"/>
      <w:r>
        <w:t>муниципальной</w:t>
      </w:r>
      <w:proofErr w:type="gramEnd"/>
      <w:r>
        <w:t xml:space="preserve">    │</w:t>
      </w:r>
    </w:p>
    <w:p w:rsidR="00707255" w:rsidRDefault="00707255">
      <w:pPr>
        <w:pStyle w:val="ConsPlusNonformat"/>
        <w:jc w:val="both"/>
      </w:pPr>
      <w:r>
        <w:t xml:space="preserve">┌─────────────────────┐         │услуги, направление листа согласования </w:t>
      </w:r>
      <w:proofErr w:type="gramStart"/>
      <w:r>
        <w:t>в</w:t>
      </w:r>
      <w:proofErr w:type="gramEnd"/>
      <w:r>
        <w:t xml:space="preserve"> │</w:t>
      </w:r>
    </w:p>
    <w:p w:rsidR="00707255" w:rsidRDefault="00707255">
      <w:pPr>
        <w:pStyle w:val="ConsPlusNonformat"/>
        <w:jc w:val="both"/>
      </w:pPr>
      <w:r>
        <w:t>│Получение заявителем │         │управление архитектуры и                 │</w:t>
      </w:r>
    </w:p>
    <w:p w:rsidR="00707255" w:rsidRDefault="00707255">
      <w:pPr>
        <w:pStyle w:val="ConsPlusNonformat"/>
        <w:jc w:val="both"/>
      </w:pPr>
      <w:r>
        <w:t>│результата           │&lt;────────┤градостроительства администрации,        │</w:t>
      </w:r>
    </w:p>
    <w:p w:rsidR="00707255" w:rsidRDefault="00707255">
      <w:pPr>
        <w:pStyle w:val="ConsPlusNonformat"/>
        <w:jc w:val="both"/>
      </w:pPr>
      <w:r>
        <w:t>│предоставления       │         │управление жизнеобеспечения администрации│</w:t>
      </w:r>
    </w:p>
    <w:p w:rsidR="00707255" w:rsidRDefault="00707255">
      <w:pPr>
        <w:pStyle w:val="ConsPlusNonformat"/>
        <w:jc w:val="both"/>
      </w:pPr>
      <w:r>
        <w:t>│муниципальной услуги │         │и иные организации при необходимости     │</w:t>
      </w:r>
    </w:p>
    <w:p w:rsidR="00707255" w:rsidRDefault="00707255">
      <w:pPr>
        <w:pStyle w:val="ConsPlusNonformat"/>
        <w:jc w:val="both"/>
      </w:pPr>
      <w:proofErr w:type="gramStart"/>
      <w:r>
        <w:t>└──┬─────────────┬────┘         │(электроснабжающие, обеспечивающие       │</w:t>
      </w:r>
      <w:proofErr w:type="gramEnd"/>
    </w:p>
    <w:p w:rsidR="00707255" w:rsidRDefault="00707255">
      <w:pPr>
        <w:pStyle w:val="ConsPlusNonformat"/>
        <w:jc w:val="both"/>
      </w:pPr>
      <w:r>
        <w:t xml:space="preserve">   │             │              │телефонную связь, для отдельно </w:t>
      </w:r>
      <w:proofErr w:type="gramStart"/>
      <w:r>
        <w:t>стоящих</w:t>
      </w:r>
      <w:proofErr w:type="gramEnd"/>
      <w:r>
        <w:t xml:space="preserve">   │</w:t>
      </w:r>
    </w:p>
    <w:p w:rsidR="00707255" w:rsidRDefault="00707255">
      <w:pPr>
        <w:pStyle w:val="ConsPlusNonformat"/>
        <w:jc w:val="both"/>
      </w:pPr>
      <w:r>
        <w:t xml:space="preserve">   │             │              │конструкций - водоснабжение и            │</w:t>
      </w:r>
    </w:p>
    <w:p w:rsidR="00707255" w:rsidRDefault="00707255">
      <w:pPr>
        <w:pStyle w:val="ConsPlusNonformat"/>
        <w:jc w:val="both"/>
      </w:pPr>
      <w:r>
        <w:t xml:space="preserve">   │             │              │водоотведение, горячее водоснабжение и   │</w:t>
      </w:r>
    </w:p>
    <w:p w:rsidR="00707255" w:rsidRDefault="00707255">
      <w:pPr>
        <w:pStyle w:val="ConsPlusNonformat"/>
        <w:jc w:val="both"/>
      </w:pPr>
      <w:r>
        <w:t xml:space="preserve">   │             │              │теплоснабжение), подготовка проекта      │</w:t>
      </w:r>
    </w:p>
    <w:p w:rsidR="00707255" w:rsidRDefault="00707255">
      <w:pPr>
        <w:pStyle w:val="ConsPlusNonformat"/>
        <w:jc w:val="both"/>
      </w:pPr>
      <w:r>
        <w:t xml:space="preserve">   │             │              │постановления администрации городского   │</w:t>
      </w:r>
    </w:p>
    <w:p w:rsidR="00707255" w:rsidRDefault="00707255">
      <w:pPr>
        <w:pStyle w:val="ConsPlusNonformat"/>
        <w:jc w:val="both"/>
      </w:pPr>
      <w:r>
        <w:t xml:space="preserve">   │             │              │округа Большой Камень об аннулировании   │</w:t>
      </w:r>
    </w:p>
    <w:p w:rsidR="00707255" w:rsidRDefault="00707255">
      <w:pPr>
        <w:pStyle w:val="ConsPlusNonformat"/>
        <w:jc w:val="both"/>
      </w:pPr>
      <w:r>
        <w:t xml:space="preserve">   │             │              │разрешения на установку </w:t>
      </w:r>
      <w:proofErr w:type="gramStart"/>
      <w:r>
        <w:t>рекламной</w:t>
      </w:r>
      <w:proofErr w:type="gramEnd"/>
      <w:r>
        <w:t xml:space="preserve">        │</w:t>
      </w:r>
    </w:p>
    <w:p w:rsidR="00707255" w:rsidRDefault="00707255">
      <w:pPr>
        <w:pStyle w:val="ConsPlusNonformat"/>
        <w:jc w:val="both"/>
      </w:pPr>
      <w:r>
        <w:t xml:space="preserve">   │             │              │конструкции                              │</w:t>
      </w:r>
    </w:p>
    <w:p w:rsidR="00707255" w:rsidRDefault="00707255">
      <w:pPr>
        <w:pStyle w:val="ConsPlusNonformat"/>
        <w:jc w:val="both"/>
      </w:pPr>
      <w:r>
        <w:t xml:space="preserve">   │             │              └─────────────────────────────────────────┘</w:t>
      </w:r>
    </w:p>
    <w:p w:rsidR="00707255" w:rsidRDefault="00707255">
      <w:pPr>
        <w:pStyle w:val="ConsPlusNonformat"/>
        <w:jc w:val="both"/>
      </w:pPr>
      <w:r>
        <w:t xml:space="preserve">  \/             └─────────┐</w:t>
      </w:r>
    </w:p>
    <w:p w:rsidR="00707255" w:rsidRDefault="00707255">
      <w:pPr>
        <w:pStyle w:val="ConsPlusNonformat"/>
        <w:jc w:val="both"/>
      </w:pPr>
      <w:r>
        <w:t>┌──────────────────────┐   │    ┌─────────────────────────────────────────┐</w:t>
      </w:r>
    </w:p>
    <w:p w:rsidR="00707255" w:rsidRDefault="00707255">
      <w:pPr>
        <w:pStyle w:val="ConsPlusNonformat"/>
        <w:jc w:val="both"/>
      </w:pPr>
      <w:r>
        <w:t>│Направления           │   │    │Направление разрешения на установку      │</w:t>
      </w:r>
    </w:p>
    <w:p w:rsidR="00707255" w:rsidRDefault="00707255">
      <w:pPr>
        <w:pStyle w:val="ConsPlusNonformat"/>
        <w:jc w:val="both"/>
      </w:pPr>
      <w:r>
        <w:t xml:space="preserve">│уведомления заявителю,│   │    │рекламной конструкции или уведомления </w:t>
      </w:r>
      <w:proofErr w:type="gramStart"/>
      <w:r>
        <w:t>об</w:t>
      </w:r>
      <w:proofErr w:type="gramEnd"/>
      <w:r>
        <w:t xml:space="preserve"> │</w:t>
      </w:r>
    </w:p>
    <w:p w:rsidR="00707255" w:rsidRDefault="00707255">
      <w:pPr>
        <w:pStyle w:val="ConsPlusNonformat"/>
        <w:jc w:val="both"/>
      </w:pPr>
      <w:r>
        <w:t>│об отказе в           │   └───&gt;│аннулировании разрешения на установку    │</w:t>
      </w:r>
    </w:p>
    <w:p w:rsidR="00707255" w:rsidRDefault="00707255">
      <w:pPr>
        <w:pStyle w:val="ConsPlusNonformat"/>
        <w:jc w:val="both"/>
      </w:pPr>
      <w:r>
        <w:t xml:space="preserve">│предоставлении        │        │рекламной конструкции заявителю одним </w:t>
      </w:r>
      <w:proofErr w:type="gramStart"/>
      <w:r>
        <w:t>из</w:t>
      </w:r>
      <w:proofErr w:type="gramEnd"/>
      <w:r>
        <w:t xml:space="preserve"> │</w:t>
      </w:r>
    </w:p>
    <w:p w:rsidR="00707255" w:rsidRDefault="00707255">
      <w:pPr>
        <w:pStyle w:val="ConsPlusNonformat"/>
        <w:jc w:val="both"/>
      </w:pPr>
      <w:r>
        <w:t xml:space="preserve">│муниципальной услуги  │        │способов, </w:t>
      </w:r>
      <w:proofErr w:type="gramStart"/>
      <w:r>
        <w:t>указанным</w:t>
      </w:r>
      <w:proofErr w:type="gramEnd"/>
      <w:r>
        <w:t xml:space="preserve"> в заявлении          │</w:t>
      </w:r>
    </w:p>
    <w:p w:rsidR="00707255" w:rsidRDefault="00707255">
      <w:pPr>
        <w:pStyle w:val="ConsPlusNonformat"/>
        <w:jc w:val="both"/>
      </w:pPr>
      <w:r>
        <w:t>│с обоснованием причин │        └─────────────────────────────────────────┘</w:t>
      </w:r>
    </w:p>
    <w:p w:rsidR="00707255" w:rsidRDefault="00707255">
      <w:pPr>
        <w:pStyle w:val="ConsPlusNonformat"/>
        <w:jc w:val="both"/>
      </w:pPr>
      <w:r>
        <w:t>└──────────────────────┘</w:t>
      </w:r>
    </w:p>
    <w:p w:rsidR="00707255" w:rsidRDefault="00707255">
      <w:pPr>
        <w:pStyle w:val="ConsPlusNormal"/>
        <w:jc w:val="both"/>
      </w:pPr>
    </w:p>
    <w:p w:rsidR="00707255" w:rsidRDefault="00707255">
      <w:pPr>
        <w:pStyle w:val="ConsPlusNormal"/>
        <w:jc w:val="both"/>
      </w:pPr>
    </w:p>
    <w:p w:rsidR="00707255" w:rsidRDefault="00707255">
      <w:pPr>
        <w:pStyle w:val="ConsPlusNormal"/>
        <w:jc w:val="both"/>
      </w:pPr>
    </w:p>
    <w:p w:rsidR="00707255" w:rsidRDefault="00707255">
      <w:pPr>
        <w:pStyle w:val="ConsPlusNormal"/>
        <w:jc w:val="both"/>
      </w:pPr>
    </w:p>
    <w:p w:rsidR="00707255" w:rsidRDefault="00707255">
      <w:pPr>
        <w:pStyle w:val="ConsPlusNormal"/>
        <w:jc w:val="both"/>
      </w:pPr>
    </w:p>
    <w:p w:rsidR="00707255" w:rsidRDefault="00707255">
      <w:pPr>
        <w:pStyle w:val="ConsPlusNormal"/>
        <w:jc w:val="right"/>
        <w:outlineLvl w:val="1"/>
      </w:pPr>
      <w:r>
        <w:t>Приложение N 5</w:t>
      </w:r>
    </w:p>
    <w:p w:rsidR="00707255" w:rsidRDefault="00707255">
      <w:pPr>
        <w:pStyle w:val="ConsPlusNormal"/>
        <w:jc w:val="right"/>
      </w:pPr>
      <w:r>
        <w:t>к Административному регламенту</w:t>
      </w:r>
    </w:p>
    <w:p w:rsidR="00707255" w:rsidRDefault="00707255">
      <w:pPr>
        <w:pStyle w:val="ConsPlusNormal"/>
        <w:jc w:val="right"/>
      </w:pPr>
      <w:r>
        <w:t xml:space="preserve">о предоставлении </w:t>
      </w:r>
      <w:proofErr w:type="gramStart"/>
      <w:r>
        <w:t>муниципальной</w:t>
      </w:r>
      <w:proofErr w:type="gramEnd"/>
    </w:p>
    <w:p w:rsidR="00707255" w:rsidRDefault="00707255">
      <w:pPr>
        <w:pStyle w:val="ConsPlusNormal"/>
        <w:jc w:val="right"/>
      </w:pPr>
      <w:r>
        <w:t>услуги "Выдача разрешений</w:t>
      </w:r>
    </w:p>
    <w:p w:rsidR="00707255" w:rsidRDefault="00707255">
      <w:pPr>
        <w:pStyle w:val="ConsPlusNormal"/>
        <w:jc w:val="right"/>
      </w:pPr>
      <w:r>
        <w:t xml:space="preserve">на установку </w:t>
      </w:r>
      <w:proofErr w:type="gramStart"/>
      <w:r>
        <w:t>рекламных</w:t>
      </w:r>
      <w:proofErr w:type="gramEnd"/>
    </w:p>
    <w:p w:rsidR="00707255" w:rsidRDefault="00707255">
      <w:pPr>
        <w:pStyle w:val="ConsPlusNormal"/>
        <w:jc w:val="right"/>
      </w:pPr>
      <w:r>
        <w:lastRenderedPageBreak/>
        <w:t>конструкций и аннулирование</w:t>
      </w:r>
    </w:p>
    <w:p w:rsidR="00707255" w:rsidRDefault="00707255">
      <w:pPr>
        <w:pStyle w:val="ConsPlusNormal"/>
        <w:jc w:val="right"/>
      </w:pPr>
      <w:r>
        <w:t>таких разрешений",</w:t>
      </w:r>
    </w:p>
    <w:p w:rsidR="00707255" w:rsidRDefault="00707255">
      <w:pPr>
        <w:pStyle w:val="ConsPlusNormal"/>
        <w:jc w:val="right"/>
      </w:pPr>
      <w:r>
        <w:t>утвержденному</w:t>
      </w:r>
    </w:p>
    <w:p w:rsidR="00707255" w:rsidRDefault="00707255">
      <w:pPr>
        <w:pStyle w:val="ConsPlusNormal"/>
        <w:jc w:val="right"/>
      </w:pPr>
      <w:r>
        <w:t>постановлением</w:t>
      </w:r>
    </w:p>
    <w:p w:rsidR="00707255" w:rsidRDefault="00707255">
      <w:pPr>
        <w:pStyle w:val="ConsPlusNormal"/>
        <w:jc w:val="right"/>
      </w:pPr>
      <w:r>
        <w:t>администрации</w:t>
      </w:r>
    </w:p>
    <w:p w:rsidR="00707255" w:rsidRDefault="00707255">
      <w:pPr>
        <w:pStyle w:val="ConsPlusNormal"/>
        <w:jc w:val="right"/>
      </w:pPr>
      <w:r>
        <w:t>городского округа</w:t>
      </w:r>
    </w:p>
    <w:p w:rsidR="00707255" w:rsidRDefault="00707255">
      <w:pPr>
        <w:pStyle w:val="ConsPlusNormal"/>
        <w:jc w:val="right"/>
      </w:pPr>
      <w:r>
        <w:t>ЗАТО Большой Камень</w:t>
      </w:r>
    </w:p>
    <w:p w:rsidR="00707255" w:rsidRDefault="00707255">
      <w:pPr>
        <w:pStyle w:val="ConsPlusNormal"/>
        <w:jc w:val="right"/>
      </w:pPr>
      <w:r>
        <w:t>от 19.11.2012 N 1877</w:t>
      </w:r>
    </w:p>
    <w:p w:rsidR="00707255" w:rsidRDefault="00707255">
      <w:pPr>
        <w:pStyle w:val="ConsPlusNormal"/>
        <w:jc w:val="both"/>
      </w:pPr>
    </w:p>
    <w:p w:rsidR="00707255" w:rsidRDefault="00707255">
      <w:pPr>
        <w:pStyle w:val="ConsPlusTitle"/>
        <w:jc w:val="center"/>
      </w:pPr>
      <w:bookmarkStart w:id="14" w:name="P550"/>
      <w:bookmarkEnd w:id="14"/>
      <w:r>
        <w:t>ПОСЛЕДОВАТЕЛЬНОСТЬ И СРОКИ</w:t>
      </w:r>
    </w:p>
    <w:p w:rsidR="00707255" w:rsidRDefault="00707255">
      <w:pPr>
        <w:pStyle w:val="ConsPlusTitle"/>
        <w:jc w:val="center"/>
      </w:pPr>
      <w:r>
        <w:t>ВЫПОЛНЕНИЯ АДМИНИСТРАТИВНЫХ ПРОЦЕДУР</w:t>
      </w:r>
    </w:p>
    <w:p w:rsidR="00707255" w:rsidRDefault="007072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2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7255" w:rsidRDefault="007072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7255" w:rsidRDefault="007072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7255" w:rsidRDefault="00707255">
            <w:pPr>
              <w:pStyle w:val="ConsPlusNormal"/>
              <w:jc w:val="center"/>
            </w:pPr>
            <w:r>
              <w:rPr>
                <w:color w:val="392C69"/>
              </w:rPr>
              <w:t>Список изменяющих документов</w:t>
            </w:r>
          </w:p>
          <w:p w:rsidR="00707255" w:rsidRDefault="00707255">
            <w:pPr>
              <w:pStyle w:val="ConsPlusNormal"/>
              <w:jc w:val="center"/>
            </w:pPr>
            <w:proofErr w:type="gramStart"/>
            <w:r>
              <w:rPr>
                <w:color w:val="392C69"/>
              </w:rPr>
              <w:t xml:space="preserve">(в ред. </w:t>
            </w:r>
            <w:hyperlink r:id="rId72">
              <w:r>
                <w:rPr>
                  <w:color w:val="0000FF"/>
                </w:rPr>
                <w:t>Постановления</w:t>
              </w:r>
            </w:hyperlink>
            <w:r>
              <w:rPr>
                <w:color w:val="392C69"/>
              </w:rPr>
              <w:t xml:space="preserve"> администрации</w:t>
            </w:r>
            <w:proofErr w:type="gramEnd"/>
          </w:p>
          <w:p w:rsidR="00707255" w:rsidRDefault="00707255">
            <w:pPr>
              <w:pStyle w:val="ConsPlusNormal"/>
              <w:jc w:val="center"/>
            </w:pPr>
            <w:r>
              <w:rPr>
                <w:color w:val="392C69"/>
              </w:rPr>
              <w:t>городского округа Большой Камень</w:t>
            </w:r>
          </w:p>
          <w:p w:rsidR="00707255" w:rsidRDefault="00707255">
            <w:pPr>
              <w:pStyle w:val="ConsPlusNormal"/>
              <w:jc w:val="center"/>
            </w:pPr>
            <w:r>
              <w:rPr>
                <w:color w:val="392C69"/>
              </w:rPr>
              <w:t>от 24.01.2019 N 84)</w:t>
            </w:r>
          </w:p>
        </w:tc>
        <w:tc>
          <w:tcPr>
            <w:tcW w:w="113" w:type="dxa"/>
            <w:tcBorders>
              <w:top w:val="nil"/>
              <w:left w:val="nil"/>
              <w:bottom w:val="nil"/>
              <w:right w:val="nil"/>
            </w:tcBorders>
            <w:shd w:val="clear" w:color="auto" w:fill="F4F3F8"/>
            <w:tcMar>
              <w:top w:w="0" w:type="dxa"/>
              <w:left w:w="0" w:type="dxa"/>
              <w:bottom w:w="0" w:type="dxa"/>
              <w:right w:w="0" w:type="dxa"/>
            </w:tcMar>
          </w:tcPr>
          <w:p w:rsidR="00707255" w:rsidRDefault="00707255">
            <w:pPr>
              <w:pStyle w:val="ConsPlusNormal"/>
            </w:pPr>
          </w:p>
        </w:tc>
      </w:tr>
    </w:tbl>
    <w:p w:rsidR="00707255" w:rsidRDefault="00707255">
      <w:pPr>
        <w:pStyle w:val="ConsPlusNormal"/>
        <w:jc w:val="both"/>
      </w:pPr>
    </w:p>
    <w:p w:rsidR="00707255" w:rsidRDefault="00707255">
      <w:pPr>
        <w:pStyle w:val="ConsPlusNormal"/>
        <w:ind w:firstLine="540"/>
        <w:jc w:val="both"/>
      </w:pPr>
      <w:r>
        <w:t>1. Подача заявления и документов, необходимых для предоставления муниципальной услуги, и прием заявления и документов.</w:t>
      </w:r>
    </w:p>
    <w:p w:rsidR="00707255" w:rsidRDefault="00707255">
      <w:pPr>
        <w:pStyle w:val="ConsPlusNormal"/>
        <w:spacing w:before="200"/>
        <w:ind w:firstLine="540"/>
        <w:jc w:val="both"/>
      </w:pPr>
      <w:proofErr w:type="gramStart"/>
      <w:r>
        <w:t>Основанием для начала административной процедуры является предоставление в администрацию либо в МАУ "МФЦ" заявления и прилагаемых к нему документов лично или через представителя, либо направление заявления посредством почтовой связи, либо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(функций)" (www.gosuslugi.ru).</w:t>
      </w:r>
      <w:proofErr w:type="gramEnd"/>
    </w:p>
    <w:p w:rsidR="00707255" w:rsidRDefault="00707255">
      <w:pPr>
        <w:pStyle w:val="ConsPlusNormal"/>
        <w:jc w:val="both"/>
      </w:pPr>
      <w:r>
        <w:t xml:space="preserve">(в ред. </w:t>
      </w:r>
      <w:hyperlink r:id="rId73">
        <w:r>
          <w:rPr>
            <w:color w:val="0000FF"/>
          </w:rPr>
          <w:t>Постановления</w:t>
        </w:r>
      </w:hyperlink>
      <w:r>
        <w:t xml:space="preserve"> администрации городского округа Большой Камень от 24.01.2019 N 84)</w:t>
      </w:r>
    </w:p>
    <w:p w:rsidR="00707255" w:rsidRDefault="00707255">
      <w:pPr>
        <w:pStyle w:val="ConsPlusNormal"/>
        <w:spacing w:before="200"/>
        <w:ind w:firstLine="540"/>
        <w:jc w:val="both"/>
      </w:pPr>
      <w:r>
        <w:t>Заявление, поступившее в МАУ "МФЦ" регистрируется в течение 15 минут. В течение двух рабочих дней со дня регистрации заявление направляется специалистом МАУ "МФЦ", ответственным за регистрацию исходящей корреспонденции, в администрацию для рассмотрения.</w:t>
      </w:r>
    </w:p>
    <w:p w:rsidR="00707255" w:rsidRDefault="00707255">
      <w:pPr>
        <w:pStyle w:val="ConsPlusNormal"/>
        <w:spacing w:before="200"/>
        <w:ind w:firstLine="540"/>
        <w:jc w:val="both"/>
      </w:pPr>
      <w:r>
        <w:t>Заявление, поступившее в администрацию, регистрируется специалистом администрации, ответственным за регистрацию входящей корреспонденции в течение одного рабочего дня и направляется на рассмотрение руководителю администрации. Руководитель или иное уполномоченное должностное лицо администрации в течение одного рабочего дня со дня поступления к нему заявления направляет его начальнику управления путем наложения соответствующей резолюции. Начальник управления в течение одного рабочего дня передает заявление специалисту управления, в должностные обязанности которого входит выдача разрешений на установку рекламных конструкций и аннулирование таких разрешений.</w:t>
      </w:r>
    </w:p>
    <w:p w:rsidR="00707255" w:rsidRDefault="00707255">
      <w:pPr>
        <w:pStyle w:val="ConsPlusNormal"/>
        <w:spacing w:before="200"/>
        <w:ind w:firstLine="540"/>
        <w:jc w:val="both"/>
      </w:pPr>
      <w:r>
        <w:t>Результатом административной процедуры является прием заявления и документов от заявителя путем фиксирования факта приема документов в программно-техническом комплексе, формированием пакета документов и передачей его должностному лицу, уполномоченному для определения исполнителя, ответственного за производство по заявлению для рассмотрения вопроса о предоставлении или отказе в предоставлении муниципальной услуги.</w:t>
      </w:r>
    </w:p>
    <w:p w:rsidR="00707255" w:rsidRDefault="00707255">
      <w:pPr>
        <w:pStyle w:val="ConsPlusNormal"/>
        <w:spacing w:before="200"/>
        <w:ind w:firstLine="540"/>
        <w:jc w:val="both"/>
      </w:pPr>
      <w:r>
        <w:t>Максимальный срок административной процедуры три рабочих дня.</w:t>
      </w:r>
    </w:p>
    <w:p w:rsidR="00707255" w:rsidRDefault="00707255">
      <w:pPr>
        <w:pStyle w:val="ConsPlusNormal"/>
        <w:spacing w:before="200"/>
        <w:ind w:firstLine="540"/>
        <w:jc w:val="both"/>
      </w:pPr>
      <w:r>
        <w:t xml:space="preserve">2. </w:t>
      </w:r>
      <w:proofErr w:type="gramStart"/>
      <w:r>
        <w:t>Проверка оснований для предоставления или отказа в предоставлении муниципальной услуги, направление листа согласования в управление архитектуры и градостроительства администрации, управление жизнеобеспечения администрации и иные организации при необходимости (электроснабжающие, обеспечивающие телефонную связь, для отдельно стоящих конструкций - водоснабжение и водоотведение, горячее водоснабжение и теплоснабжение), подготовка проекта постановления администрации городского округа Большой Камень об аннулировании разрешения на установку рекламной конструкции.</w:t>
      </w:r>
      <w:proofErr w:type="gramEnd"/>
    </w:p>
    <w:p w:rsidR="00707255" w:rsidRDefault="00707255">
      <w:pPr>
        <w:pStyle w:val="ConsPlusNormal"/>
        <w:spacing w:before="200"/>
        <w:ind w:firstLine="540"/>
        <w:jc w:val="both"/>
      </w:pPr>
      <w:r>
        <w:t>Основанием для начала административной процедуры является предоставление в администрацию, либо в МАУ "МФЦ" заявления и прилагаемых к нему документов лично или представителем, либо направление заявления посредством почтовой связи,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rsidR="00707255" w:rsidRDefault="00707255">
      <w:pPr>
        <w:pStyle w:val="ConsPlusNormal"/>
        <w:jc w:val="both"/>
      </w:pPr>
      <w:r>
        <w:t xml:space="preserve">(в ред. </w:t>
      </w:r>
      <w:hyperlink r:id="rId74">
        <w:r>
          <w:rPr>
            <w:color w:val="0000FF"/>
          </w:rPr>
          <w:t>Постановления</w:t>
        </w:r>
      </w:hyperlink>
      <w:r>
        <w:t xml:space="preserve"> администрации городского округа Большой Камень от 24.01.2019 N 84)</w:t>
      </w:r>
    </w:p>
    <w:p w:rsidR="00707255" w:rsidRDefault="00707255">
      <w:pPr>
        <w:pStyle w:val="ConsPlusNormal"/>
        <w:spacing w:before="200"/>
        <w:ind w:firstLine="540"/>
        <w:jc w:val="both"/>
      </w:pPr>
      <w:r>
        <w:lastRenderedPageBreak/>
        <w:t xml:space="preserve">При рассмотрении заявления специалистом управления осуществляется проверка полноты приложенных к заявлению документов на соответствие их требованиям, указанным в </w:t>
      </w:r>
      <w:hyperlink w:anchor="P117">
        <w:r>
          <w:rPr>
            <w:color w:val="0000FF"/>
          </w:rPr>
          <w:t>пунктах 9.1</w:t>
        </w:r>
      </w:hyperlink>
      <w:r>
        <w:t xml:space="preserve"> и </w:t>
      </w:r>
      <w:hyperlink w:anchor="P139">
        <w:r>
          <w:rPr>
            <w:color w:val="0000FF"/>
          </w:rPr>
          <w:t>9.2</w:t>
        </w:r>
      </w:hyperlink>
      <w:r>
        <w:t xml:space="preserve"> настоящего регламента.</w:t>
      </w:r>
    </w:p>
    <w:p w:rsidR="00707255" w:rsidRDefault="00707255">
      <w:pPr>
        <w:pStyle w:val="ConsPlusNormal"/>
        <w:spacing w:before="200"/>
        <w:ind w:firstLine="540"/>
        <w:jc w:val="both"/>
      </w:pPr>
      <w:r>
        <w:t>Результатом административной процедуры является:</w:t>
      </w:r>
    </w:p>
    <w:p w:rsidR="00707255" w:rsidRDefault="00707255">
      <w:pPr>
        <w:pStyle w:val="ConsPlusNormal"/>
        <w:spacing w:before="200"/>
        <w:ind w:firstLine="540"/>
        <w:jc w:val="both"/>
      </w:pPr>
      <w:proofErr w:type="gramStart"/>
      <w:r>
        <w:t xml:space="preserve">- составление и направление листа согласования специалистом управления в согласующие структурные управления администрации и иные организации при необходимости, </w:t>
      </w:r>
      <w:hyperlink w:anchor="P621">
        <w:r>
          <w:rPr>
            <w:color w:val="0000FF"/>
          </w:rPr>
          <w:t>форма</w:t>
        </w:r>
      </w:hyperlink>
      <w:r>
        <w:t xml:space="preserve"> которого установлена в приложении N 6 к настоящему регламенту.</w:t>
      </w:r>
      <w:proofErr w:type="gramEnd"/>
    </w:p>
    <w:p w:rsidR="00707255" w:rsidRDefault="00707255">
      <w:pPr>
        <w:pStyle w:val="ConsPlusNormal"/>
        <w:spacing w:before="200"/>
        <w:ind w:firstLine="540"/>
        <w:jc w:val="both"/>
      </w:pPr>
      <w:r>
        <w:t>Заявитель вправе самостоятельно получить согласования от согласующих органов и представить их в управление:</w:t>
      </w:r>
    </w:p>
    <w:p w:rsidR="00707255" w:rsidRDefault="00707255">
      <w:pPr>
        <w:pStyle w:val="ConsPlusNormal"/>
        <w:spacing w:before="200"/>
        <w:ind w:firstLine="540"/>
        <w:jc w:val="both"/>
      </w:pPr>
      <w:r>
        <w:t xml:space="preserve">- разработка и направление на согласование проекта постановления администрации об аннулировании разрешения на установку рекламной конструкции, максимальный срок исполнения действия - 10 рабочих дней </w:t>
      </w:r>
      <w:proofErr w:type="gramStart"/>
      <w:r>
        <w:t>с даты регистрации</w:t>
      </w:r>
      <w:proofErr w:type="gramEnd"/>
      <w:r>
        <w:t xml:space="preserve"> запроса заявителя;</w:t>
      </w:r>
    </w:p>
    <w:p w:rsidR="00707255" w:rsidRDefault="00707255">
      <w:pPr>
        <w:pStyle w:val="ConsPlusNormal"/>
        <w:spacing w:before="200"/>
        <w:ind w:firstLine="540"/>
        <w:jc w:val="both"/>
      </w:pPr>
      <w:r>
        <w:t xml:space="preserve">- при наличии оснований для отказа в предоставлении муниципальной услуги, указанных в </w:t>
      </w:r>
      <w:hyperlink w:anchor="P150">
        <w:r>
          <w:rPr>
            <w:color w:val="0000FF"/>
          </w:rPr>
          <w:t>пункте 11</w:t>
        </w:r>
      </w:hyperlink>
      <w:r>
        <w:t xml:space="preserve"> настоящего Регламента, подготовка специалистом управления уведомления заявителю, подписанного начальником управления, об отказе в предоставлении муниципальной услуги с обоснованием причин отказа, направление уведомления заявителю заказным письмом с уведомлением о вручении, либо вручение его заявителю.</w:t>
      </w:r>
    </w:p>
    <w:p w:rsidR="00707255" w:rsidRDefault="00707255">
      <w:pPr>
        <w:pStyle w:val="ConsPlusNormal"/>
        <w:spacing w:before="200"/>
        <w:ind w:firstLine="540"/>
        <w:jc w:val="both"/>
      </w:pPr>
      <w:r>
        <w:t>Максимальный срок выполнения административной процедуры 30 календарных дней со дня регистрации заявления.</w:t>
      </w:r>
    </w:p>
    <w:p w:rsidR="00707255" w:rsidRDefault="00707255">
      <w:pPr>
        <w:pStyle w:val="ConsPlusNormal"/>
        <w:spacing w:before="200"/>
        <w:ind w:firstLine="540"/>
        <w:jc w:val="both"/>
      </w:pPr>
      <w:r>
        <w:t>3. Получение заявителем сведений о ходе выполнения запроса о предоставлении муниципальной услуги.</w:t>
      </w:r>
    </w:p>
    <w:p w:rsidR="00707255" w:rsidRDefault="00707255">
      <w:pPr>
        <w:pStyle w:val="ConsPlusNormal"/>
        <w:spacing w:before="200"/>
        <w:ind w:firstLine="540"/>
        <w:jc w:val="both"/>
      </w:pPr>
      <w:r>
        <w:t>Основанием для начала административной процедуры - получения заявителем сведений о ходе выполнения запроса о предоставлении муниципальной услуги (по желанию заявителя), является обращение заявителя:</w:t>
      </w:r>
    </w:p>
    <w:p w:rsidR="00707255" w:rsidRDefault="00707255">
      <w:pPr>
        <w:pStyle w:val="ConsPlusNormal"/>
        <w:spacing w:before="200"/>
        <w:ind w:firstLine="540"/>
        <w:jc w:val="both"/>
      </w:pPr>
      <w:r>
        <w:t>- непосредственно к должностным лицам управления либо с использованием средств телефонной и почтовой связи;</w:t>
      </w:r>
    </w:p>
    <w:p w:rsidR="00707255" w:rsidRDefault="00707255">
      <w:pPr>
        <w:pStyle w:val="ConsPlusNormal"/>
        <w:spacing w:before="200"/>
        <w:ind w:firstLine="540"/>
        <w:jc w:val="both"/>
      </w:pPr>
      <w:r>
        <w:t>- на Интернет-сайт www.bk.pk.ru;</w:t>
      </w:r>
    </w:p>
    <w:p w:rsidR="00707255" w:rsidRDefault="00707255">
      <w:pPr>
        <w:pStyle w:val="ConsPlusNormal"/>
        <w:spacing w:before="200"/>
        <w:ind w:firstLine="540"/>
        <w:jc w:val="both"/>
      </w:pPr>
      <w:r>
        <w:t>- с использованием электронной почты;</w:t>
      </w:r>
    </w:p>
    <w:p w:rsidR="00707255" w:rsidRDefault="00707255">
      <w:pPr>
        <w:pStyle w:val="ConsPlusNormal"/>
        <w:spacing w:before="200"/>
        <w:ind w:firstLine="540"/>
        <w:jc w:val="both"/>
      </w:pPr>
      <w:r>
        <w:t>- с использованием региональной государственной информационной системы "Портал государственных и муниципальных услуг (функций)".</w:t>
      </w:r>
    </w:p>
    <w:p w:rsidR="00707255" w:rsidRDefault="00707255">
      <w:pPr>
        <w:pStyle w:val="ConsPlusNormal"/>
        <w:spacing w:before="200"/>
        <w:ind w:firstLine="540"/>
        <w:jc w:val="both"/>
      </w:pPr>
      <w:r>
        <w:t>Интересующая заявителя информация о ходе выполнения муниципальной услуги предоставляется заявителю:</w:t>
      </w:r>
    </w:p>
    <w:p w:rsidR="00707255" w:rsidRDefault="00707255">
      <w:pPr>
        <w:pStyle w:val="ConsPlusNormal"/>
        <w:spacing w:before="200"/>
        <w:ind w:firstLine="540"/>
        <w:jc w:val="both"/>
      </w:pPr>
      <w:r>
        <w:t>- должностным лицом управления при обращении заявителя в управление лично, либо с использованием средств телефонной и почтовой связи;</w:t>
      </w:r>
    </w:p>
    <w:p w:rsidR="00707255" w:rsidRDefault="00707255">
      <w:pPr>
        <w:pStyle w:val="ConsPlusNormal"/>
        <w:spacing w:before="200"/>
        <w:ind w:firstLine="540"/>
        <w:jc w:val="both"/>
      </w:pPr>
      <w:r>
        <w:t>- на адрес электронной почты заявителя при обращении заявителя с использованием электронной почты.</w:t>
      </w:r>
    </w:p>
    <w:p w:rsidR="00707255" w:rsidRDefault="00707255">
      <w:pPr>
        <w:pStyle w:val="ConsPlusNormal"/>
        <w:spacing w:before="200"/>
        <w:ind w:firstLine="540"/>
        <w:jc w:val="both"/>
      </w:pPr>
      <w:r>
        <w:t>Информация о ходе выполнения запроса предоставляется представителю заявителя при посещении Интернет-сайта www.bk.pk.ru или с использованием региональной государственной информационной системы "Единый портал государственных и муниципальных услуг (функций)".</w:t>
      </w:r>
    </w:p>
    <w:p w:rsidR="00707255" w:rsidRDefault="00707255">
      <w:pPr>
        <w:pStyle w:val="ConsPlusNormal"/>
        <w:spacing w:before="200"/>
        <w:ind w:firstLine="540"/>
        <w:jc w:val="both"/>
      </w:pPr>
      <w:r>
        <w:t>Принятие решений данной административной процедурой не предусмотрено.</w:t>
      </w:r>
    </w:p>
    <w:p w:rsidR="00707255" w:rsidRDefault="00707255">
      <w:pPr>
        <w:pStyle w:val="ConsPlusNormal"/>
        <w:spacing w:before="200"/>
        <w:ind w:firstLine="540"/>
        <w:jc w:val="both"/>
      </w:pPr>
      <w:r>
        <w:t>Результатом административной процедуры является предоставление заявителю информации о ходе выполнения заявления.</w:t>
      </w:r>
    </w:p>
    <w:p w:rsidR="00707255" w:rsidRDefault="00707255">
      <w:pPr>
        <w:pStyle w:val="ConsPlusNormal"/>
        <w:spacing w:before="200"/>
        <w:ind w:firstLine="540"/>
        <w:jc w:val="both"/>
      </w:pPr>
      <w:r>
        <w:t>Максимальный срок выполнения действий административной процедуры 10 рабочих дней со дня регистрации заявления.</w:t>
      </w:r>
    </w:p>
    <w:p w:rsidR="00707255" w:rsidRDefault="00707255">
      <w:pPr>
        <w:pStyle w:val="ConsPlusNormal"/>
        <w:spacing w:before="200"/>
        <w:ind w:firstLine="540"/>
        <w:jc w:val="both"/>
      </w:pPr>
      <w:r>
        <w:t>4. Получение заявителем результата предоставления муниципальной услуги.</w:t>
      </w:r>
    </w:p>
    <w:p w:rsidR="00707255" w:rsidRDefault="00707255">
      <w:pPr>
        <w:pStyle w:val="ConsPlusNormal"/>
        <w:spacing w:before="200"/>
        <w:ind w:firstLine="540"/>
        <w:jc w:val="both"/>
      </w:pPr>
      <w:proofErr w:type="gramStart"/>
      <w:r>
        <w:lastRenderedPageBreak/>
        <w:t xml:space="preserve">Основанием для начала административной процедуры является соответствие предоставленных заявителем документов </w:t>
      </w:r>
      <w:hyperlink w:anchor="P117">
        <w:r>
          <w:rPr>
            <w:color w:val="0000FF"/>
          </w:rPr>
          <w:t>пунктам 9.1</w:t>
        </w:r>
      </w:hyperlink>
      <w:r>
        <w:t xml:space="preserve"> и </w:t>
      </w:r>
      <w:hyperlink w:anchor="P139">
        <w:r>
          <w:rPr>
            <w:color w:val="0000FF"/>
          </w:rPr>
          <w:t>9.2</w:t>
        </w:r>
      </w:hyperlink>
      <w:r>
        <w:t xml:space="preserve"> настоящего Регламента, наличие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указанных в </w:t>
      </w:r>
      <w:hyperlink w:anchor="P117">
        <w:r>
          <w:rPr>
            <w:color w:val="0000FF"/>
          </w:rPr>
          <w:t>пункте 9.1</w:t>
        </w:r>
      </w:hyperlink>
      <w:r>
        <w:t>, отсутствие оснований для отказа в предоставлении муниципальной</w:t>
      </w:r>
      <w:proofErr w:type="gramEnd"/>
      <w:r>
        <w:t xml:space="preserve"> услуги, </w:t>
      </w:r>
      <w:proofErr w:type="gramStart"/>
      <w:r>
        <w:t>указанных</w:t>
      </w:r>
      <w:proofErr w:type="gramEnd"/>
      <w:r>
        <w:t xml:space="preserve"> в </w:t>
      </w:r>
      <w:hyperlink w:anchor="P150">
        <w:r>
          <w:rPr>
            <w:color w:val="0000FF"/>
          </w:rPr>
          <w:t>пункте 11</w:t>
        </w:r>
      </w:hyperlink>
      <w:r>
        <w:t xml:space="preserve"> настоящего Регламента, согласование проекта постановления администрации городского округа Большой Камень об аннулировании разрешения на установку рекламной конструкции.</w:t>
      </w:r>
    </w:p>
    <w:p w:rsidR="00707255" w:rsidRDefault="00707255">
      <w:pPr>
        <w:pStyle w:val="ConsPlusNormal"/>
        <w:spacing w:before="200"/>
        <w:ind w:firstLine="540"/>
        <w:jc w:val="both"/>
      </w:pPr>
      <w:r>
        <w:t>Специалистом управления осуществляется подготовка следующих документов за подписью начальника управления:</w:t>
      </w:r>
    </w:p>
    <w:p w:rsidR="00707255" w:rsidRDefault="00707255">
      <w:pPr>
        <w:pStyle w:val="ConsPlusNormal"/>
        <w:spacing w:before="200"/>
        <w:ind w:firstLine="540"/>
        <w:jc w:val="both"/>
      </w:pPr>
      <w:r>
        <w:t>- разрешения на установку рекламной конструкции;</w:t>
      </w:r>
    </w:p>
    <w:p w:rsidR="00707255" w:rsidRDefault="00707255">
      <w:pPr>
        <w:pStyle w:val="ConsPlusNormal"/>
        <w:spacing w:before="200"/>
        <w:ind w:firstLine="540"/>
        <w:jc w:val="both"/>
      </w:pPr>
      <w:r>
        <w:t>- уведомление об аннулировании разрешения на установку рекламных конструкций.</w:t>
      </w:r>
    </w:p>
    <w:p w:rsidR="00707255" w:rsidRDefault="00707255">
      <w:pPr>
        <w:pStyle w:val="ConsPlusNormal"/>
        <w:spacing w:before="200"/>
        <w:ind w:firstLine="540"/>
        <w:jc w:val="both"/>
      </w:pPr>
      <w:r>
        <w:t>Результатом административной процедуры является:</w:t>
      </w:r>
    </w:p>
    <w:p w:rsidR="00707255" w:rsidRDefault="00707255">
      <w:pPr>
        <w:pStyle w:val="ConsPlusNormal"/>
        <w:spacing w:before="200"/>
        <w:ind w:firstLine="540"/>
        <w:jc w:val="both"/>
      </w:pPr>
      <w:r>
        <w:t>Направление разрешения на установку рекламной конструкции или уведомления об аннулировании разрешения на установку рекламной конструкции заявителю одним из способов, указанным в заявлении:</w:t>
      </w:r>
    </w:p>
    <w:p w:rsidR="00707255" w:rsidRDefault="00707255">
      <w:pPr>
        <w:pStyle w:val="ConsPlusNormal"/>
        <w:spacing w:before="200"/>
        <w:ind w:firstLine="540"/>
        <w:jc w:val="both"/>
      </w:pPr>
      <w:r>
        <w:t>-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rsidR="00707255" w:rsidRDefault="00707255">
      <w:pPr>
        <w:pStyle w:val="ConsPlusNormal"/>
        <w:jc w:val="both"/>
      </w:pPr>
      <w:r>
        <w:t xml:space="preserve">(в ред. </w:t>
      </w:r>
      <w:hyperlink r:id="rId75">
        <w:r>
          <w:rPr>
            <w:color w:val="0000FF"/>
          </w:rPr>
          <w:t>Постановления</w:t>
        </w:r>
      </w:hyperlink>
      <w:r>
        <w:t xml:space="preserve"> администрации городского округа Большой Камень от 24.01.2019 N 84)</w:t>
      </w:r>
    </w:p>
    <w:p w:rsidR="00707255" w:rsidRDefault="00707255">
      <w:pPr>
        <w:pStyle w:val="ConsPlusNormal"/>
        <w:spacing w:before="200"/>
        <w:ind w:firstLine="540"/>
        <w:jc w:val="both"/>
      </w:pPr>
      <w:r>
        <w:t>- в форме документа на бумажном носителе посредством выдачи заявителю (представителю заявителя) лично, либо направления документа, посредством почтового отправления по указанному в заявлении почтовому адресу.</w:t>
      </w:r>
    </w:p>
    <w:p w:rsidR="00707255" w:rsidRDefault="00707255">
      <w:pPr>
        <w:pStyle w:val="ConsPlusNormal"/>
        <w:spacing w:before="200"/>
        <w:ind w:firstLine="540"/>
        <w:jc w:val="both"/>
      </w:pPr>
      <w:r>
        <w:t xml:space="preserve">Максимальный срок выполнения административной процедуры - не более 15 календарных дней </w:t>
      </w:r>
      <w:proofErr w:type="gramStart"/>
      <w:r>
        <w:t>с даты согласования</w:t>
      </w:r>
      <w:proofErr w:type="gramEnd"/>
      <w:r>
        <w:t xml:space="preserve"> листа согласования структурными подразделениями администрации и иными организациями, проекта разрешения на установку рекламной конструкции, не более 5 рабочих дней с даты принятия постановления администрации об аннулировании разрешения на установку рекламной конструкции.</w:t>
      </w:r>
    </w:p>
    <w:p w:rsidR="00707255" w:rsidRDefault="00707255">
      <w:pPr>
        <w:pStyle w:val="ConsPlusNormal"/>
        <w:jc w:val="both"/>
      </w:pPr>
    </w:p>
    <w:p w:rsidR="00707255" w:rsidRDefault="00707255">
      <w:pPr>
        <w:pStyle w:val="ConsPlusNormal"/>
        <w:jc w:val="both"/>
      </w:pPr>
    </w:p>
    <w:p w:rsidR="00707255" w:rsidRDefault="00707255">
      <w:pPr>
        <w:pStyle w:val="ConsPlusNormal"/>
        <w:jc w:val="both"/>
      </w:pPr>
    </w:p>
    <w:p w:rsidR="00707255" w:rsidRDefault="00707255">
      <w:pPr>
        <w:pStyle w:val="ConsPlusNormal"/>
        <w:jc w:val="both"/>
      </w:pPr>
    </w:p>
    <w:p w:rsidR="00707255" w:rsidRDefault="00707255">
      <w:pPr>
        <w:pStyle w:val="ConsPlusNormal"/>
        <w:jc w:val="both"/>
      </w:pPr>
    </w:p>
    <w:p w:rsidR="00707255" w:rsidRDefault="00707255">
      <w:pPr>
        <w:pStyle w:val="ConsPlusNormal"/>
        <w:jc w:val="right"/>
        <w:outlineLvl w:val="1"/>
      </w:pPr>
      <w:r>
        <w:t>Приложение N 6</w:t>
      </w:r>
    </w:p>
    <w:p w:rsidR="00707255" w:rsidRDefault="00707255">
      <w:pPr>
        <w:pStyle w:val="ConsPlusNormal"/>
        <w:jc w:val="right"/>
      </w:pPr>
      <w:r>
        <w:t>к Административному регламенту</w:t>
      </w:r>
    </w:p>
    <w:p w:rsidR="00707255" w:rsidRDefault="00707255">
      <w:pPr>
        <w:pStyle w:val="ConsPlusNormal"/>
        <w:jc w:val="right"/>
      </w:pPr>
      <w:r>
        <w:t xml:space="preserve">о предоставлении </w:t>
      </w:r>
      <w:proofErr w:type="gramStart"/>
      <w:r>
        <w:t>муниципальной</w:t>
      </w:r>
      <w:proofErr w:type="gramEnd"/>
    </w:p>
    <w:p w:rsidR="00707255" w:rsidRDefault="00707255">
      <w:pPr>
        <w:pStyle w:val="ConsPlusNormal"/>
        <w:jc w:val="right"/>
      </w:pPr>
      <w:r>
        <w:t>услуги "Выдача разрешений</w:t>
      </w:r>
    </w:p>
    <w:p w:rsidR="00707255" w:rsidRDefault="00707255">
      <w:pPr>
        <w:pStyle w:val="ConsPlusNormal"/>
        <w:jc w:val="right"/>
      </w:pPr>
      <w:r>
        <w:t xml:space="preserve">на установку </w:t>
      </w:r>
      <w:proofErr w:type="gramStart"/>
      <w:r>
        <w:t>рекламных</w:t>
      </w:r>
      <w:proofErr w:type="gramEnd"/>
    </w:p>
    <w:p w:rsidR="00707255" w:rsidRDefault="00707255">
      <w:pPr>
        <w:pStyle w:val="ConsPlusNormal"/>
        <w:jc w:val="right"/>
      </w:pPr>
      <w:r>
        <w:t>конструкций и аннулирование</w:t>
      </w:r>
    </w:p>
    <w:p w:rsidR="00707255" w:rsidRDefault="00707255">
      <w:pPr>
        <w:pStyle w:val="ConsPlusNormal"/>
        <w:jc w:val="right"/>
      </w:pPr>
      <w:r>
        <w:t>таких разрешений",</w:t>
      </w:r>
    </w:p>
    <w:p w:rsidR="00707255" w:rsidRDefault="00707255">
      <w:pPr>
        <w:pStyle w:val="ConsPlusNormal"/>
        <w:jc w:val="right"/>
      </w:pPr>
      <w:r>
        <w:t>утвержденному</w:t>
      </w:r>
    </w:p>
    <w:p w:rsidR="00707255" w:rsidRDefault="00707255">
      <w:pPr>
        <w:pStyle w:val="ConsPlusNormal"/>
        <w:jc w:val="right"/>
      </w:pPr>
      <w:r>
        <w:t>постановлением</w:t>
      </w:r>
    </w:p>
    <w:p w:rsidR="00707255" w:rsidRDefault="00707255">
      <w:pPr>
        <w:pStyle w:val="ConsPlusNormal"/>
        <w:jc w:val="right"/>
      </w:pPr>
      <w:r>
        <w:t>администрации</w:t>
      </w:r>
    </w:p>
    <w:p w:rsidR="00707255" w:rsidRDefault="00707255">
      <w:pPr>
        <w:pStyle w:val="ConsPlusNormal"/>
        <w:jc w:val="right"/>
      </w:pPr>
      <w:r>
        <w:t>городского округа</w:t>
      </w:r>
    </w:p>
    <w:p w:rsidR="00707255" w:rsidRDefault="00707255">
      <w:pPr>
        <w:pStyle w:val="ConsPlusNormal"/>
        <w:jc w:val="right"/>
      </w:pPr>
      <w:r>
        <w:t>ЗАТО Большой Камень</w:t>
      </w:r>
    </w:p>
    <w:p w:rsidR="00707255" w:rsidRDefault="00707255">
      <w:pPr>
        <w:pStyle w:val="ConsPlusNormal"/>
        <w:jc w:val="right"/>
      </w:pPr>
      <w:r>
        <w:t>от 19.11.2012 N 1877</w:t>
      </w:r>
    </w:p>
    <w:p w:rsidR="00707255" w:rsidRDefault="007072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2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7255" w:rsidRDefault="007072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7255" w:rsidRDefault="007072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7255" w:rsidRDefault="00707255">
            <w:pPr>
              <w:pStyle w:val="ConsPlusNormal"/>
              <w:jc w:val="center"/>
            </w:pPr>
            <w:r>
              <w:rPr>
                <w:color w:val="392C69"/>
              </w:rPr>
              <w:t>Список изменяющих документов</w:t>
            </w:r>
          </w:p>
          <w:p w:rsidR="00707255" w:rsidRDefault="00707255">
            <w:pPr>
              <w:pStyle w:val="ConsPlusNormal"/>
              <w:jc w:val="center"/>
            </w:pPr>
            <w:proofErr w:type="gramStart"/>
            <w:r>
              <w:rPr>
                <w:color w:val="392C69"/>
              </w:rPr>
              <w:t xml:space="preserve">(в ред. </w:t>
            </w:r>
            <w:hyperlink r:id="rId76">
              <w:r>
                <w:rPr>
                  <w:color w:val="0000FF"/>
                </w:rPr>
                <w:t>Постановления</w:t>
              </w:r>
            </w:hyperlink>
            <w:r>
              <w:rPr>
                <w:color w:val="392C69"/>
              </w:rPr>
              <w:t xml:space="preserve"> администрации</w:t>
            </w:r>
            <w:proofErr w:type="gramEnd"/>
          </w:p>
          <w:p w:rsidR="00707255" w:rsidRDefault="00707255">
            <w:pPr>
              <w:pStyle w:val="ConsPlusNormal"/>
              <w:jc w:val="center"/>
            </w:pPr>
            <w:r>
              <w:rPr>
                <w:color w:val="392C69"/>
              </w:rPr>
              <w:t>городского округа Большой Камень</w:t>
            </w:r>
          </w:p>
          <w:p w:rsidR="00707255" w:rsidRDefault="00707255">
            <w:pPr>
              <w:pStyle w:val="ConsPlusNormal"/>
              <w:jc w:val="center"/>
            </w:pPr>
            <w:r>
              <w:rPr>
                <w:color w:val="392C69"/>
              </w:rPr>
              <w:t>от 26.03.2021 N 711)</w:t>
            </w:r>
          </w:p>
        </w:tc>
        <w:tc>
          <w:tcPr>
            <w:tcW w:w="113" w:type="dxa"/>
            <w:tcBorders>
              <w:top w:val="nil"/>
              <w:left w:val="nil"/>
              <w:bottom w:val="nil"/>
              <w:right w:val="nil"/>
            </w:tcBorders>
            <w:shd w:val="clear" w:color="auto" w:fill="F4F3F8"/>
            <w:tcMar>
              <w:top w:w="0" w:type="dxa"/>
              <w:left w:w="0" w:type="dxa"/>
              <w:bottom w:w="0" w:type="dxa"/>
              <w:right w:w="0" w:type="dxa"/>
            </w:tcMar>
          </w:tcPr>
          <w:p w:rsidR="00707255" w:rsidRDefault="00707255">
            <w:pPr>
              <w:pStyle w:val="ConsPlusNormal"/>
            </w:pPr>
          </w:p>
        </w:tc>
      </w:tr>
    </w:tbl>
    <w:p w:rsidR="00707255" w:rsidRDefault="00707255">
      <w:pPr>
        <w:pStyle w:val="ConsPlusNormal"/>
        <w:jc w:val="both"/>
      </w:pPr>
    </w:p>
    <w:p w:rsidR="00707255" w:rsidRDefault="00707255">
      <w:pPr>
        <w:pStyle w:val="ConsPlusNormal"/>
        <w:jc w:val="center"/>
      </w:pPr>
      <w:bookmarkStart w:id="15" w:name="P621"/>
      <w:bookmarkEnd w:id="15"/>
      <w:r>
        <w:t>ЛИСТ СОГЛАСОВАНИЯ N _____</w:t>
      </w:r>
    </w:p>
    <w:p w:rsidR="00707255" w:rsidRDefault="00707255">
      <w:pPr>
        <w:pStyle w:val="ConsPlusNormal"/>
        <w:jc w:val="both"/>
      </w:pPr>
    </w:p>
    <w:p w:rsidR="00707255" w:rsidRDefault="00707255">
      <w:pPr>
        <w:pStyle w:val="ConsPlusNormal"/>
        <w:ind w:firstLine="540"/>
        <w:jc w:val="both"/>
      </w:pPr>
      <w:r>
        <w:lastRenderedPageBreak/>
        <w:t>"___" _____________</w:t>
      </w:r>
    </w:p>
    <w:p w:rsidR="00707255" w:rsidRDefault="00707255">
      <w:pPr>
        <w:pStyle w:val="ConsPlusNormal"/>
        <w:spacing w:before="200"/>
        <w:jc w:val="right"/>
      </w:pPr>
      <w:r>
        <w:t>г. Большой Камень</w:t>
      </w:r>
    </w:p>
    <w:p w:rsidR="00707255" w:rsidRDefault="007072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0"/>
        <w:gridCol w:w="2391"/>
      </w:tblGrid>
      <w:tr w:rsidR="00707255">
        <w:tc>
          <w:tcPr>
            <w:tcW w:w="6540" w:type="dxa"/>
          </w:tcPr>
          <w:p w:rsidR="00707255" w:rsidRDefault="00707255">
            <w:pPr>
              <w:pStyle w:val="ConsPlusNormal"/>
            </w:pPr>
            <w:r>
              <w:t>Владелец рекламной конструкции</w:t>
            </w:r>
          </w:p>
        </w:tc>
        <w:tc>
          <w:tcPr>
            <w:tcW w:w="2391" w:type="dxa"/>
          </w:tcPr>
          <w:p w:rsidR="00707255" w:rsidRDefault="00707255">
            <w:pPr>
              <w:pStyle w:val="ConsPlusNormal"/>
            </w:pPr>
          </w:p>
        </w:tc>
      </w:tr>
      <w:tr w:rsidR="00707255">
        <w:tc>
          <w:tcPr>
            <w:tcW w:w="6540" w:type="dxa"/>
          </w:tcPr>
          <w:p w:rsidR="00707255" w:rsidRDefault="00707255">
            <w:pPr>
              <w:pStyle w:val="ConsPlusNormal"/>
            </w:pPr>
            <w:r>
              <w:t>Адрес и место размещения рекламной конструкции</w:t>
            </w:r>
          </w:p>
        </w:tc>
        <w:tc>
          <w:tcPr>
            <w:tcW w:w="2391" w:type="dxa"/>
          </w:tcPr>
          <w:p w:rsidR="00707255" w:rsidRDefault="00707255">
            <w:pPr>
              <w:pStyle w:val="ConsPlusNormal"/>
            </w:pPr>
          </w:p>
        </w:tc>
      </w:tr>
      <w:tr w:rsidR="00707255">
        <w:tc>
          <w:tcPr>
            <w:tcW w:w="6540" w:type="dxa"/>
          </w:tcPr>
          <w:p w:rsidR="00707255" w:rsidRDefault="00707255">
            <w:pPr>
              <w:pStyle w:val="ConsPlusNormal"/>
            </w:pPr>
            <w:r>
              <w:t>Вид и размеры рекламной конструкции</w:t>
            </w:r>
          </w:p>
        </w:tc>
        <w:tc>
          <w:tcPr>
            <w:tcW w:w="2391" w:type="dxa"/>
          </w:tcPr>
          <w:p w:rsidR="00707255" w:rsidRDefault="00707255">
            <w:pPr>
              <w:pStyle w:val="ConsPlusNormal"/>
            </w:pPr>
          </w:p>
        </w:tc>
      </w:tr>
      <w:tr w:rsidR="00707255">
        <w:tc>
          <w:tcPr>
            <w:tcW w:w="6540" w:type="dxa"/>
          </w:tcPr>
          <w:p w:rsidR="00707255" w:rsidRDefault="00707255">
            <w:pPr>
              <w:pStyle w:val="ConsPlusNormal"/>
            </w:pPr>
            <w:r>
              <w:t>Вид имущества, к которому присоединяется рекламная конструкция</w:t>
            </w:r>
          </w:p>
        </w:tc>
        <w:tc>
          <w:tcPr>
            <w:tcW w:w="2391" w:type="dxa"/>
          </w:tcPr>
          <w:p w:rsidR="00707255" w:rsidRDefault="00707255">
            <w:pPr>
              <w:pStyle w:val="ConsPlusNormal"/>
            </w:pPr>
          </w:p>
        </w:tc>
      </w:tr>
    </w:tbl>
    <w:p w:rsidR="00707255" w:rsidRDefault="007072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4123"/>
        <w:gridCol w:w="1877"/>
        <w:gridCol w:w="2391"/>
      </w:tblGrid>
      <w:tr w:rsidR="00707255">
        <w:tc>
          <w:tcPr>
            <w:tcW w:w="540" w:type="dxa"/>
          </w:tcPr>
          <w:p w:rsidR="00707255" w:rsidRDefault="00707255">
            <w:pPr>
              <w:pStyle w:val="ConsPlusNormal"/>
              <w:jc w:val="center"/>
            </w:pPr>
            <w:r>
              <w:t xml:space="preserve">N </w:t>
            </w:r>
            <w:proofErr w:type="gramStart"/>
            <w:r>
              <w:t>п</w:t>
            </w:r>
            <w:proofErr w:type="gramEnd"/>
            <w:r>
              <w:t>/п</w:t>
            </w:r>
          </w:p>
        </w:tc>
        <w:tc>
          <w:tcPr>
            <w:tcW w:w="4123" w:type="dxa"/>
          </w:tcPr>
          <w:p w:rsidR="00707255" w:rsidRDefault="00707255">
            <w:pPr>
              <w:pStyle w:val="ConsPlusNormal"/>
              <w:jc w:val="center"/>
            </w:pPr>
            <w:r>
              <w:t>Наименование согласующей организации</w:t>
            </w:r>
          </w:p>
        </w:tc>
        <w:tc>
          <w:tcPr>
            <w:tcW w:w="1877" w:type="dxa"/>
          </w:tcPr>
          <w:p w:rsidR="00707255" w:rsidRDefault="00707255">
            <w:pPr>
              <w:pStyle w:val="ConsPlusNormal"/>
              <w:jc w:val="center"/>
            </w:pPr>
            <w:r>
              <w:t>Заключение согласовано или отказано, с указанием причин</w:t>
            </w:r>
          </w:p>
        </w:tc>
        <w:tc>
          <w:tcPr>
            <w:tcW w:w="2391" w:type="dxa"/>
          </w:tcPr>
          <w:p w:rsidR="00707255" w:rsidRDefault="00707255">
            <w:pPr>
              <w:pStyle w:val="ConsPlusNormal"/>
              <w:jc w:val="center"/>
            </w:pPr>
            <w:r>
              <w:t>Должность, Ф.И.О., подпись, дата</w:t>
            </w:r>
          </w:p>
        </w:tc>
      </w:tr>
      <w:tr w:rsidR="00707255">
        <w:tc>
          <w:tcPr>
            <w:tcW w:w="540" w:type="dxa"/>
          </w:tcPr>
          <w:p w:rsidR="00707255" w:rsidRDefault="00707255">
            <w:pPr>
              <w:pStyle w:val="ConsPlusNormal"/>
            </w:pPr>
            <w:r>
              <w:t>1.</w:t>
            </w:r>
          </w:p>
        </w:tc>
        <w:tc>
          <w:tcPr>
            <w:tcW w:w="4123" w:type="dxa"/>
          </w:tcPr>
          <w:p w:rsidR="00707255" w:rsidRDefault="00707255">
            <w:pPr>
              <w:pStyle w:val="ConsPlusNormal"/>
            </w:pPr>
            <w:r>
              <w:t>Управление архитектуры и градостроительства</w:t>
            </w:r>
          </w:p>
        </w:tc>
        <w:tc>
          <w:tcPr>
            <w:tcW w:w="1877" w:type="dxa"/>
          </w:tcPr>
          <w:p w:rsidR="00707255" w:rsidRDefault="00707255">
            <w:pPr>
              <w:pStyle w:val="ConsPlusNormal"/>
            </w:pPr>
          </w:p>
        </w:tc>
        <w:tc>
          <w:tcPr>
            <w:tcW w:w="2391" w:type="dxa"/>
          </w:tcPr>
          <w:p w:rsidR="00707255" w:rsidRDefault="00707255">
            <w:pPr>
              <w:pStyle w:val="ConsPlusNormal"/>
            </w:pPr>
          </w:p>
        </w:tc>
      </w:tr>
      <w:tr w:rsidR="00707255">
        <w:tc>
          <w:tcPr>
            <w:tcW w:w="540" w:type="dxa"/>
          </w:tcPr>
          <w:p w:rsidR="00707255" w:rsidRDefault="00707255">
            <w:pPr>
              <w:pStyle w:val="ConsPlusNormal"/>
            </w:pPr>
          </w:p>
        </w:tc>
        <w:tc>
          <w:tcPr>
            <w:tcW w:w="4123" w:type="dxa"/>
          </w:tcPr>
          <w:p w:rsidR="00707255" w:rsidRDefault="00707255">
            <w:pPr>
              <w:pStyle w:val="ConsPlusNormal"/>
            </w:pPr>
            <w:r>
              <w:t>Иные согласующие организации (при необходимости)</w:t>
            </w:r>
          </w:p>
        </w:tc>
        <w:tc>
          <w:tcPr>
            <w:tcW w:w="1877" w:type="dxa"/>
          </w:tcPr>
          <w:p w:rsidR="00707255" w:rsidRDefault="00707255">
            <w:pPr>
              <w:pStyle w:val="ConsPlusNormal"/>
            </w:pPr>
          </w:p>
        </w:tc>
        <w:tc>
          <w:tcPr>
            <w:tcW w:w="2391" w:type="dxa"/>
          </w:tcPr>
          <w:p w:rsidR="00707255" w:rsidRDefault="00707255">
            <w:pPr>
              <w:pStyle w:val="ConsPlusNormal"/>
            </w:pPr>
          </w:p>
        </w:tc>
      </w:tr>
      <w:tr w:rsidR="00707255">
        <w:tc>
          <w:tcPr>
            <w:tcW w:w="540" w:type="dxa"/>
          </w:tcPr>
          <w:p w:rsidR="00707255" w:rsidRDefault="00707255">
            <w:pPr>
              <w:pStyle w:val="ConsPlusNormal"/>
            </w:pPr>
            <w:r>
              <w:t>1.</w:t>
            </w:r>
          </w:p>
        </w:tc>
        <w:tc>
          <w:tcPr>
            <w:tcW w:w="4123" w:type="dxa"/>
          </w:tcPr>
          <w:p w:rsidR="00707255" w:rsidRDefault="00707255">
            <w:pPr>
              <w:pStyle w:val="ConsPlusNormal"/>
            </w:pPr>
          </w:p>
        </w:tc>
        <w:tc>
          <w:tcPr>
            <w:tcW w:w="1877" w:type="dxa"/>
          </w:tcPr>
          <w:p w:rsidR="00707255" w:rsidRDefault="00707255">
            <w:pPr>
              <w:pStyle w:val="ConsPlusNormal"/>
            </w:pPr>
          </w:p>
        </w:tc>
        <w:tc>
          <w:tcPr>
            <w:tcW w:w="2391" w:type="dxa"/>
          </w:tcPr>
          <w:p w:rsidR="00707255" w:rsidRDefault="00707255">
            <w:pPr>
              <w:pStyle w:val="ConsPlusNormal"/>
            </w:pPr>
          </w:p>
        </w:tc>
      </w:tr>
      <w:tr w:rsidR="00707255">
        <w:tc>
          <w:tcPr>
            <w:tcW w:w="540" w:type="dxa"/>
          </w:tcPr>
          <w:p w:rsidR="00707255" w:rsidRDefault="00707255">
            <w:pPr>
              <w:pStyle w:val="ConsPlusNormal"/>
            </w:pPr>
            <w:r>
              <w:t>2.</w:t>
            </w:r>
          </w:p>
        </w:tc>
        <w:tc>
          <w:tcPr>
            <w:tcW w:w="4123" w:type="dxa"/>
          </w:tcPr>
          <w:p w:rsidR="00707255" w:rsidRDefault="00707255">
            <w:pPr>
              <w:pStyle w:val="ConsPlusNormal"/>
            </w:pPr>
          </w:p>
        </w:tc>
        <w:tc>
          <w:tcPr>
            <w:tcW w:w="1877" w:type="dxa"/>
          </w:tcPr>
          <w:p w:rsidR="00707255" w:rsidRDefault="00707255">
            <w:pPr>
              <w:pStyle w:val="ConsPlusNormal"/>
            </w:pPr>
          </w:p>
        </w:tc>
        <w:tc>
          <w:tcPr>
            <w:tcW w:w="2391" w:type="dxa"/>
          </w:tcPr>
          <w:p w:rsidR="00707255" w:rsidRDefault="00707255">
            <w:pPr>
              <w:pStyle w:val="ConsPlusNormal"/>
            </w:pPr>
          </w:p>
        </w:tc>
      </w:tr>
      <w:tr w:rsidR="00707255">
        <w:tc>
          <w:tcPr>
            <w:tcW w:w="540" w:type="dxa"/>
          </w:tcPr>
          <w:p w:rsidR="00707255" w:rsidRDefault="00707255">
            <w:pPr>
              <w:pStyle w:val="ConsPlusNormal"/>
            </w:pPr>
            <w:r>
              <w:t>4.</w:t>
            </w:r>
          </w:p>
        </w:tc>
        <w:tc>
          <w:tcPr>
            <w:tcW w:w="4123" w:type="dxa"/>
          </w:tcPr>
          <w:p w:rsidR="00707255" w:rsidRDefault="00707255">
            <w:pPr>
              <w:pStyle w:val="ConsPlusNormal"/>
            </w:pPr>
          </w:p>
        </w:tc>
        <w:tc>
          <w:tcPr>
            <w:tcW w:w="1877" w:type="dxa"/>
          </w:tcPr>
          <w:p w:rsidR="00707255" w:rsidRDefault="00707255">
            <w:pPr>
              <w:pStyle w:val="ConsPlusNormal"/>
            </w:pPr>
          </w:p>
        </w:tc>
        <w:tc>
          <w:tcPr>
            <w:tcW w:w="2391" w:type="dxa"/>
          </w:tcPr>
          <w:p w:rsidR="00707255" w:rsidRDefault="00707255">
            <w:pPr>
              <w:pStyle w:val="ConsPlusNormal"/>
            </w:pPr>
          </w:p>
        </w:tc>
      </w:tr>
      <w:tr w:rsidR="00707255">
        <w:tc>
          <w:tcPr>
            <w:tcW w:w="540" w:type="dxa"/>
          </w:tcPr>
          <w:p w:rsidR="00707255" w:rsidRDefault="00707255">
            <w:pPr>
              <w:pStyle w:val="ConsPlusNormal"/>
            </w:pPr>
            <w:r>
              <w:t>5.</w:t>
            </w:r>
          </w:p>
        </w:tc>
        <w:tc>
          <w:tcPr>
            <w:tcW w:w="4123" w:type="dxa"/>
          </w:tcPr>
          <w:p w:rsidR="00707255" w:rsidRDefault="00707255">
            <w:pPr>
              <w:pStyle w:val="ConsPlusNormal"/>
            </w:pPr>
          </w:p>
        </w:tc>
        <w:tc>
          <w:tcPr>
            <w:tcW w:w="1877" w:type="dxa"/>
          </w:tcPr>
          <w:p w:rsidR="00707255" w:rsidRDefault="00707255">
            <w:pPr>
              <w:pStyle w:val="ConsPlusNormal"/>
            </w:pPr>
          </w:p>
        </w:tc>
        <w:tc>
          <w:tcPr>
            <w:tcW w:w="2391" w:type="dxa"/>
          </w:tcPr>
          <w:p w:rsidR="00707255" w:rsidRDefault="00707255">
            <w:pPr>
              <w:pStyle w:val="ConsPlusNormal"/>
            </w:pPr>
          </w:p>
        </w:tc>
      </w:tr>
    </w:tbl>
    <w:p w:rsidR="00707255" w:rsidRDefault="00707255">
      <w:pPr>
        <w:pStyle w:val="ConsPlusNormal"/>
        <w:jc w:val="both"/>
      </w:pPr>
    </w:p>
    <w:p w:rsidR="00707255" w:rsidRDefault="00707255">
      <w:pPr>
        <w:pStyle w:val="ConsPlusNormal"/>
        <w:ind w:firstLine="540"/>
        <w:jc w:val="both"/>
      </w:pPr>
      <w:r>
        <w:t>Лист согласования выдан _______________________________</w:t>
      </w:r>
    </w:p>
    <w:p w:rsidR="00707255" w:rsidRDefault="00707255">
      <w:pPr>
        <w:pStyle w:val="ConsPlusNormal"/>
        <w:jc w:val="both"/>
      </w:pPr>
    </w:p>
    <w:p w:rsidR="00707255" w:rsidRDefault="00707255">
      <w:pPr>
        <w:pStyle w:val="ConsPlusNormal"/>
        <w:jc w:val="both"/>
      </w:pPr>
    </w:p>
    <w:p w:rsidR="00707255" w:rsidRDefault="00707255">
      <w:pPr>
        <w:pStyle w:val="ConsPlusNormal"/>
        <w:pBdr>
          <w:bottom w:val="single" w:sz="6" w:space="0" w:color="auto"/>
        </w:pBdr>
        <w:spacing w:before="100" w:after="100"/>
        <w:jc w:val="both"/>
        <w:rPr>
          <w:sz w:val="2"/>
          <w:szCs w:val="2"/>
        </w:rPr>
      </w:pPr>
    </w:p>
    <w:p w:rsidR="00781F66" w:rsidRDefault="00781F66">
      <w:bookmarkStart w:id="16" w:name="_GoBack"/>
      <w:bookmarkEnd w:id="16"/>
    </w:p>
    <w:sectPr w:rsidR="00781F66" w:rsidSect="00293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255"/>
    <w:rsid w:val="00707255"/>
    <w:rsid w:val="00781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w:hAnsi="Times"/>
      <w:kern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255"/>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Nonformat">
    <w:name w:val="ConsPlusNonformat"/>
    <w:rsid w:val="00707255"/>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707255"/>
    <w:pPr>
      <w:widowControl w:val="0"/>
      <w:autoSpaceDE w:val="0"/>
      <w:autoSpaceDN w:val="0"/>
      <w:spacing w:after="0" w:line="240" w:lineRule="auto"/>
    </w:pPr>
    <w:rPr>
      <w:rFonts w:ascii="Arial" w:eastAsiaTheme="minorEastAsia" w:hAnsi="Arial" w:cs="Arial"/>
      <w:b/>
      <w:sz w:val="20"/>
      <w:szCs w:val="22"/>
      <w:lang w:eastAsia="ru-RU"/>
    </w:rPr>
  </w:style>
  <w:style w:type="paragraph" w:customStyle="1" w:styleId="ConsPlusCell">
    <w:name w:val="ConsPlusCell"/>
    <w:rsid w:val="00707255"/>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707255"/>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Page">
    <w:name w:val="ConsPlusTitlePage"/>
    <w:rsid w:val="00707255"/>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707255"/>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707255"/>
    <w:pPr>
      <w:widowControl w:val="0"/>
      <w:autoSpaceDE w:val="0"/>
      <w:autoSpaceDN w:val="0"/>
      <w:spacing w:after="0" w:line="240" w:lineRule="auto"/>
    </w:pPr>
    <w:rPr>
      <w:rFonts w:ascii="Arial" w:eastAsiaTheme="minorEastAsia" w:hAnsi="Arial" w:cs="Arial"/>
      <w:sz w:val="20"/>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w:hAnsi="Times"/>
      <w:kern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255"/>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Nonformat">
    <w:name w:val="ConsPlusNonformat"/>
    <w:rsid w:val="00707255"/>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707255"/>
    <w:pPr>
      <w:widowControl w:val="0"/>
      <w:autoSpaceDE w:val="0"/>
      <w:autoSpaceDN w:val="0"/>
      <w:spacing w:after="0" w:line="240" w:lineRule="auto"/>
    </w:pPr>
    <w:rPr>
      <w:rFonts w:ascii="Arial" w:eastAsiaTheme="minorEastAsia" w:hAnsi="Arial" w:cs="Arial"/>
      <w:b/>
      <w:sz w:val="20"/>
      <w:szCs w:val="22"/>
      <w:lang w:eastAsia="ru-RU"/>
    </w:rPr>
  </w:style>
  <w:style w:type="paragraph" w:customStyle="1" w:styleId="ConsPlusCell">
    <w:name w:val="ConsPlusCell"/>
    <w:rsid w:val="00707255"/>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707255"/>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Page">
    <w:name w:val="ConsPlusTitlePage"/>
    <w:rsid w:val="00707255"/>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707255"/>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707255"/>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B2D72005D069BAB35CF63060BD42ED91E7A1997E567099D8400D13969AB9737EF2782E92E88A21453DAFB10967755B56C1CE41232E0181FD350071c5e6C" TargetMode="External"/><Relationship Id="rId18" Type="http://schemas.openxmlformats.org/officeDocument/2006/relationships/hyperlink" Target="consultantplus://offline/ref=8BB2D72005D069BAB35CF63060BD42ED91E7A1997E527599D3480D13969AB9737EF2782E92E88A21453CA9B40E67755B56C1CE41232E0181FD350071c5e6C" TargetMode="External"/><Relationship Id="rId26" Type="http://schemas.openxmlformats.org/officeDocument/2006/relationships/hyperlink" Target="consultantplus://offline/ref=8BB2D72005D069BAB35CF63060BD42ED91E7A1997E50799CDF4F0D13969AB9737EF2782E92E88A21453DAFB10A67755B56C1CE41232E0181FD350071c5e6C" TargetMode="External"/><Relationship Id="rId39" Type="http://schemas.openxmlformats.org/officeDocument/2006/relationships/hyperlink" Target="consultantplus://offline/ref=8BB2D72005D069BAB35CE83D76D11CE295EEFD977A557ACD871C0B44C9CABF263EB27E7BD3AE8C741479FABC0E6D3F0B128AC14320c3e2C" TargetMode="External"/><Relationship Id="rId21" Type="http://schemas.openxmlformats.org/officeDocument/2006/relationships/hyperlink" Target="consultantplus://offline/ref=8BB2D72005D069BAB35CF63060BD42ED91E7A1997B5C769DDC4350199EC3B57179FD273995A18620453DAFB40738704E4799C1423C31009FE13702c7e1C" TargetMode="External"/><Relationship Id="rId34" Type="http://schemas.openxmlformats.org/officeDocument/2006/relationships/hyperlink" Target="consultantplus://offline/ref=8BB2D72005D069BAB35CF63060BD42ED91E7A1997E567099D8400D13969AB9737EF2782E92E88A21453DAFB00E67755B56C1CE41232E0181FD350071c5e6C" TargetMode="External"/><Relationship Id="rId42" Type="http://schemas.openxmlformats.org/officeDocument/2006/relationships/hyperlink" Target="consultantplus://offline/ref=8BB2D72005D069BAB35CE83D76D11CE290E4FC9076537ACD871C0B44C9CABF263EB27E7BD1AC87214736FBE048392C08138AC2433C320083cEe1C" TargetMode="External"/><Relationship Id="rId47" Type="http://schemas.openxmlformats.org/officeDocument/2006/relationships/hyperlink" Target="consultantplus://offline/ref=8BB2D72005D069BAB35CF63060BD42ED91E7A1997E567099D8400D13969AB9737EF2782E92E88A21453DAFB30E67755B56C1CE41232E0181FD350071c5e6C" TargetMode="External"/><Relationship Id="rId50" Type="http://schemas.openxmlformats.org/officeDocument/2006/relationships/hyperlink" Target="consultantplus://offline/ref=8BB2D72005D069BAB35CF63060BD42ED91E7A1997E50799CDF4F0D13969AB9737EF2782E92E88A21453DAFB10B67755B56C1CE41232E0181FD350071c5e6C" TargetMode="External"/><Relationship Id="rId55" Type="http://schemas.openxmlformats.org/officeDocument/2006/relationships/hyperlink" Target="consultantplus://offline/ref=8BB2D72005D069BAB35CE83D76D11CE295EDFD9C79517ACD871C0B44C9CABF263EB27E7BD1AC84254736FBE048392C08138AC2433C320083cEe1C" TargetMode="External"/><Relationship Id="rId63" Type="http://schemas.openxmlformats.org/officeDocument/2006/relationships/hyperlink" Target="consultantplus://offline/ref=8BB2D72005D069BAB35CF63060BD42ED91E7A1997E567099D8400D13969AB9737EF2782E92E88A21453DAFB30D67755B56C1CE41232E0181FD350071c5e6C" TargetMode="External"/><Relationship Id="rId68" Type="http://schemas.openxmlformats.org/officeDocument/2006/relationships/hyperlink" Target="consultantplus://offline/ref=8BB2D72005D069BAB35CE83D76D11CE295EEFD9577527ACD871C0B44C9CABF263EB27E7BD1AD85264636FBE048392C08138AC2433C320083cEe1C" TargetMode="External"/><Relationship Id="rId76" Type="http://schemas.openxmlformats.org/officeDocument/2006/relationships/hyperlink" Target="consultantplus://offline/ref=8BB2D72005D069BAB35CF63060BD42ED91E7A1997E50799CDF4F0D13969AB9737EF2782E92E88A21453DAFB30567755B56C1CE41232E0181FD350071c5e6C" TargetMode="External"/><Relationship Id="rId7" Type="http://schemas.openxmlformats.org/officeDocument/2006/relationships/hyperlink" Target="consultantplus://offline/ref=8BB2D72005D069BAB35CF63060BD42ED91E7A1997854719CDB4350199EC3B57179FD273995A18620453DAFB40738704E4799C1423C31009FE13702c7e1C" TargetMode="External"/><Relationship Id="rId71" Type="http://schemas.openxmlformats.org/officeDocument/2006/relationships/hyperlink" Target="consultantplus://offline/ref=8BB2D72005D069BAB35CF63060BD42ED91E7A1997E527599D3480D13969AB9737EF2782E92E88A21453FABB10D67755B56C1CE41232E0181FD350071c5e6C" TargetMode="External"/><Relationship Id="rId2" Type="http://schemas.microsoft.com/office/2007/relationships/stylesWithEffects" Target="stylesWithEffects.xml"/><Relationship Id="rId16" Type="http://schemas.openxmlformats.org/officeDocument/2006/relationships/hyperlink" Target="consultantplus://offline/ref=8BB2D72005D069BAB35CE83D76D11CE292E5FE927B567ACD871C0B44C9CABF262CB22677D3AD99214523ADB10Ec6eEC" TargetMode="External"/><Relationship Id="rId29" Type="http://schemas.openxmlformats.org/officeDocument/2006/relationships/hyperlink" Target="consultantplus://offline/ref=8BB2D72005D069BAB35CE83D76D11CE295EEFD977A557ACD871C0B44C9CABF263EB27E7BD1AC82204636FBE048392C08138AC2433C320083cEe1C" TargetMode="External"/><Relationship Id="rId11" Type="http://schemas.openxmlformats.org/officeDocument/2006/relationships/hyperlink" Target="consultantplus://offline/ref=8BB2D72005D069BAB35CF63060BD42ED91E7A1997E54789DD84B0D13969AB9737EF2782E92E88A21453DAFB10967755B56C1CE41232E0181FD350071c5e6C" TargetMode="External"/><Relationship Id="rId24" Type="http://schemas.openxmlformats.org/officeDocument/2006/relationships/hyperlink" Target="consultantplus://offline/ref=8BB2D72005D069BAB35CF63060BD42ED91E7A1997E567099D8400D13969AB9737EF2782E92E88A21453DAFB10967755B56C1CE41232E0181FD350071c5e6C" TargetMode="External"/><Relationship Id="rId32" Type="http://schemas.openxmlformats.org/officeDocument/2006/relationships/hyperlink" Target="consultantplus://offline/ref=8BB2D72005D069BAB35CE83D76D11CE295EEFD977A557ACD871C0B44C9CABF263EB27E7BD1AC82204236FBE048392C08138AC2433C320083cEe1C" TargetMode="External"/><Relationship Id="rId37" Type="http://schemas.openxmlformats.org/officeDocument/2006/relationships/hyperlink" Target="consultantplus://offline/ref=8BB2D72005D069BAB35CE83D76D11CE295EEFD977A557ACD871C0B44C9CABF263EB27E7BD3AF8C741479FABC0E6D3F0B128AC14320c3e2C" TargetMode="External"/><Relationship Id="rId40" Type="http://schemas.openxmlformats.org/officeDocument/2006/relationships/hyperlink" Target="consultantplus://offline/ref=8BB2D72005D069BAB35CE83D76D11CE295EEFD917C517ACD871C0B44C9CABF263EB27E7BD1AE84224E69FEF55961230B0C95C35D203002c8e3C" TargetMode="External"/><Relationship Id="rId45" Type="http://schemas.openxmlformats.org/officeDocument/2006/relationships/hyperlink" Target="consultantplus://offline/ref=8BB2D72005D069BAB35CF63060BD42ED91E7A1997E567099D8400D13969AB9737EF2782E92E88A21453DAFB00967755B56C1CE41232E0181FD350071c5e6C" TargetMode="External"/><Relationship Id="rId53" Type="http://schemas.openxmlformats.org/officeDocument/2006/relationships/hyperlink" Target="consultantplus://offline/ref=8BB2D72005D069BAB35CE83D76D11CE295EDFD9C79517ACD871C0B44C9CABF263EB27E7BD1AC84254736FBE048392C08138AC2433C320083cEe1C" TargetMode="External"/><Relationship Id="rId58" Type="http://schemas.openxmlformats.org/officeDocument/2006/relationships/hyperlink" Target="consultantplus://offline/ref=8BB2D72005D069BAB35CF63060BD42ED91E7A1997E567099D8400D13969AB9737EF2782E92E88A21453DAFB00467755B56C1CE41232E0181FD350071c5e6C" TargetMode="External"/><Relationship Id="rId66" Type="http://schemas.openxmlformats.org/officeDocument/2006/relationships/hyperlink" Target="consultantplus://offline/ref=8BB2D72005D069BAB35CE83D76D11CE295EDFD9D765D7ACD871C0B44C9CABF262CB22677D3AD99214523ADB10Ec6eEC" TargetMode="External"/><Relationship Id="rId74" Type="http://schemas.openxmlformats.org/officeDocument/2006/relationships/hyperlink" Target="consultantplus://offline/ref=8BB2D72005D069BAB35CF63060BD42ED91E7A1997E567099D8400D13969AB9737EF2782E92E88A21453DAFB30467755B56C1CE41232E0181FD350071c5e6C"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BB2D72005D069BAB35CE83D76D11CE295EDFD9C79517ACD871C0B44C9CABF262CB22677D3AD99214523ADB10Ec6eEC" TargetMode="External"/><Relationship Id="rId23" Type="http://schemas.openxmlformats.org/officeDocument/2006/relationships/hyperlink" Target="consultantplus://offline/ref=8BB2D72005D069BAB35CF63060BD42ED91E7A1997E57739CDA410D13969AB9737EF2782E92E88A21453DAFB10967755B56C1CE41232E0181FD350071c5e6C" TargetMode="External"/><Relationship Id="rId28" Type="http://schemas.openxmlformats.org/officeDocument/2006/relationships/hyperlink" Target="consultantplus://offline/ref=8BB2D72005D069BAB35CF63060BD42ED91E7A1997E567099D8400D13969AB9737EF2782E92E88A21453DAFB10467755B56C1CE41232E0181FD350071c5e6C" TargetMode="External"/><Relationship Id="rId36" Type="http://schemas.openxmlformats.org/officeDocument/2006/relationships/hyperlink" Target="consultantplus://offline/ref=8BB2D72005D069BAB35CF63060BD42ED91E7A1997E567099D8400D13969AB9737EF2782E92E88A21453DAFB00867755B56C1CE41232E0181FD350071c5e6C" TargetMode="External"/><Relationship Id="rId49" Type="http://schemas.openxmlformats.org/officeDocument/2006/relationships/hyperlink" Target="consultantplus://offline/ref=8BB2D72005D069BAB35CE83D76D11CE295EDFD9C79517ACD871C0B44C9CABF263EB27E7BD1AC84254736FBE048392C08138AC2433C320083cEe1C" TargetMode="External"/><Relationship Id="rId57" Type="http://schemas.openxmlformats.org/officeDocument/2006/relationships/hyperlink" Target="consultantplus://offline/ref=8BB2D72005D069BAB35CF63060BD42ED91E7A1997E567099D8400D13969AB9737EF2782E92E88A21453DAFB00B67755B56C1CE41232E0181FD350071c5e6C" TargetMode="External"/><Relationship Id="rId61" Type="http://schemas.openxmlformats.org/officeDocument/2006/relationships/hyperlink" Target="consultantplus://offline/ref=8BB2D72005D069BAB35CE83D76D11CE295EDFD9C79517ACD871C0B44C9CABF263EB27E78D8AC8C741479FABC0E6D3F0B128AC14320c3e2C" TargetMode="External"/><Relationship Id="rId10" Type="http://schemas.openxmlformats.org/officeDocument/2006/relationships/hyperlink" Target="consultantplus://offline/ref=8BB2D72005D069BAB35CF63060BD42ED91E7A1997E54709EDE4D0D13969AB9737EF2782E92E88A21453DAFB10967755B56C1CE41232E0181FD350071c5e6C" TargetMode="External"/><Relationship Id="rId19" Type="http://schemas.openxmlformats.org/officeDocument/2006/relationships/hyperlink" Target="consultantplus://offline/ref=8BB2D72005D069BAB35CF63060BD42ED91E7A1997B5C789BD94350199EC3B57179FD272B95F98A224423AEB1126E2108c1e0C" TargetMode="External"/><Relationship Id="rId31" Type="http://schemas.openxmlformats.org/officeDocument/2006/relationships/hyperlink" Target="consultantplus://offline/ref=8BB2D72005D069BAB35CE83D76D11CE295EEFD977A557ACD871C0B44C9CABF263EB27E7BD3AE8C741479FABC0E6D3F0B128AC14320c3e2C" TargetMode="External"/><Relationship Id="rId44" Type="http://schemas.openxmlformats.org/officeDocument/2006/relationships/hyperlink" Target="consultantplus://offline/ref=8BB2D72005D069BAB35CE83D76D11CE295EDFD9C79517ACD871C0B44C9CABF262CB22677D3AD99214523ADB10Ec6eEC" TargetMode="External"/><Relationship Id="rId52" Type="http://schemas.openxmlformats.org/officeDocument/2006/relationships/hyperlink" Target="consultantplus://offline/ref=8BB2D72005D069BAB35CE83D76D11CE295EDFD9C79517ACD871C0B44C9CABF263EB27E7BD1AC84254736FBE048392C08138AC2433C320083cEe1C" TargetMode="External"/><Relationship Id="rId60" Type="http://schemas.openxmlformats.org/officeDocument/2006/relationships/hyperlink" Target="consultantplus://offline/ref=8BB2D72005D069BAB35CF63060BD42ED91E7A1997E567099D8400D13969AB9737EF2782E92E88A21453DAFB30C67755B56C1CE41232E0181FD350071c5e6C" TargetMode="External"/><Relationship Id="rId65" Type="http://schemas.openxmlformats.org/officeDocument/2006/relationships/hyperlink" Target="consultantplus://offline/ref=8BB2D72005D069BAB35CE83D76D11CE295EDFF937F537ACD871C0B44C9CABF262CB22677D3AD99214523ADB10Ec6eEC" TargetMode="External"/><Relationship Id="rId73" Type="http://schemas.openxmlformats.org/officeDocument/2006/relationships/hyperlink" Target="consultantplus://offline/ref=8BB2D72005D069BAB35CF63060BD42ED91E7A1997E567099D8400D13969AB9737EF2782E92E88A21453DAFB30A67755B56C1CE41232E0181FD350071c5e6C"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BB2D72005D069BAB35CF63060BD42ED91E7A1997E557299DA4C0D13969AB9737EF2782E92E88A21453DAFB10967755B56C1CE41232E0181FD350071c5e6C" TargetMode="External"/><Relationship Id="rId14" Type="http://schemas.openxmlformats.org/officeDocument/2006/relationships/hyperlink" Target="consultantplus://offline/ref=8BB2D72005D069BAB35CF63060BD42ED91E7A1997E50799CDF4F0D13969AB9737EF2782E92E88A21453DAFB10967755B56C1CE41232E0181FD350071c5e6C" TargetMode="External"/><Relationship Id="rId22" Type="http://schemas.openxmlformats.org/officeDocument/2006/relationships/hyperlink" Target="consultantplus://offline/ref=8BB2D72005D069BAB35CF63060BD42ED91E7A1997E54789DD84B0D13969AB9737EF2782E92E88A21453DAFB10967755B56C1CE41232E0181FD350071c5e6C" TargetMode="External"/><Relationship Id="rId27" Type="http://schemas.openxmlformats.org/officeDocument/2006/relationships/hyperlink" Target="consultantplus://offline/ref=8BB2D72005D069BAB35CF63060BD42ED91E7A1997E567099D8400D13969AB9737EF2782E92E88A21453DAFB10A67755B56C1CE41232E0181FD350071c5e6C" TargetMode="External"/><Relationship Id="rId30" Type="http://schemas.openxmlformats.org/officeDocument/2006/relationships/hyperlink" Target="consultantplus://offline/ref=8BB2D72005D069BAB35CE83D76D11CE295EEFD977A557ACD871C0B44C9CABF263EB27E7BD1AC83284636FBE048392C08138AC2433C320083cEe1C" TargetMode="External"/><Relationship Id="rId35" Type="http://schemas.openxmlformats.org/officeDocument/2006/relationships/hyperlink" Target="consultantplus://offline/ref=8BB2D72005D069BAB35CF63060BD42ED91E7A1997E567099D8400D13969AB9737EF2782E92E88A21453DAFB00867755B56C1CE41232E0181FD350071c5e6C" TargetMode="External"/><Relationship Id="rId43" Type="http://schemas.openxmlformats.org/officeDocument/2006/relationships/hyperlink" Target="consultantplus://offline/ref=8BB2D72005D069BAB35CE83D76D11CE290E4FC9076537ACD871C0B44C9CABF263EB27E7BD1AC87234D36FBE048392C08138AC2433C320083cEe1C" TargetMode="External"/><Relationship Id="rId48" Type="http://schemas.openxmlformats.org/officeDocument/2006/relationships/hyperlink" Target="consultantplus://offline/ref=8BB2D72005D069BAB35CF63060BD42ED91E7A1997E57739CDA410D13969AB9737EF2782E92E88A21453DAFB10967755B56C1CE41232E0181FD350071c5e6C" TargetMode="External"/><Relationship Id="rId56" Type="http://schemas.openxmlformats.org/officeDocument/2006/relationships/hyperlink" Target="consultantplus://offline/ref=8BB2D72005D069BAB35CE83D76D11CE295EDFD9C79517ACD871C0B44C9CABF263EB27E7BD1AC84254736FBE048392C08138AC2433C320083cEe1C" TargetMode="External"/><Relationship Id="rId64" Type="http://schemas.openxmlformats.org/officeDocument/2006/relationships/hyperlink" Target="consultantplus://offline/ref=8BB2D72005D069BAB35CF63060BD42ED91E7A1997E50799CDF4F0D13969AB9737EF2782E92E88A21453DAFB10567755B56C1CE41232E0181FD350071c5e6C" TargetMode="External"/><Relationship Id="rId69" Type="http://schemas.openxmlformats.org/officeDocument/2006/relationships/hyperlink" Target="consultantplus://offline/ref=8BB2D72005D069BAB35CE83D76D11CE295EEFD977A557ACD871C0B44C9CABF262CB22677D3AD99214523ADB10Ec6eEC" TargetMode="External"/><Relationship Id="rId77" Type="http://schemas.openxmlformats.org/officeDocument/2006/relationships/fontTable" Target="fontTable.xml"/><Relationship Id="rId8" Type="http://schemas.openxmlformats.org/officeDocument/2006/relationships/hyperlink" Target="consultantplus://offline/ref=8BB2D72005D069BAB35CF63060BD42ED91E7A19977567893DA4350199EC3B57179FD273995A18620453DAFB40738704E4799C1423C31009FE13702c7e1C" TargetMode="External"/><Relationship Id="rId51" Type="http://schemas.openxmlformats.org/officeDocument/2006/relationships/hyperlink" Target="consultantplus://offline/ref=8BB2D72005D069BAB35CF63060BD42ED91E7A1997E50799CDF4F0D13969AB9737EF2782E92E88A21453DAFB10B67755B56C1CE41232E0181FD350071c5e6C" TargetMode="External"/><Relationship Id="rId72" Type="http://schemas.openxmlformats.org/officeDocument/2006/relationships/hyperlink" Target="consultantplus://offline/ref=8BB2D72005D069BAB35CF63060BD42ED91E7A1997E567099D8400D13969AB9737EF2782E92E88A21453DAFB30A67755B56C1CE41232E0181FD350071c5e6C" TargetMode="External"/><Relationship Id="rId3" Type="http://schemas.openxmlformats.org/officeDocument/2006/relationships/settings" Target="settings.xml"/><Relationship Id="rId12" Type="http://schemas.openxmlformats.org/officeDocument/2006/relationships/hyperlink" Target="consultantplus://offline/ref=8BB2D72005D069BAB35CF63060BD42ED91E7A1997E57739CDA410D13969AB9737EF2782E92E88A21453DAFB10967755B56C1CE41232E0181FD350071c5e6C" TargetMode="External"/><Relationship Id="rId17" Type="http://schemas.openxmlformats.org/officeDocument/2006/relationships/hyperlink" Target="consultantplus://offline/ref=8BB2D72005D069BAB35CE83D76D11CE295EEFD977A557ACD871C0B44C9CABF262CB22677D3AD99214523ADB10Ec6eEC" TargetMode="External"/><Relationship Id="rId25" Type="http://schemas.openxmlformats.org/officeDocument/2006/relationships/hyperlink" Target="consultantplus://offline/ref=8BB2D72005D069BAB35CF63060BD42ED91E7A1997E50799CDF4F0D13969AB9737EF2782E92E88A21453DAFB10967755B56C1CE41232E0181FD350071c5e6C" TargetMode="External"/><Relationship Id="rId33" Type="http://schemas.openxmlformats.org/officeDocument/2006/relationships/hyperlink" Target="consultantplus://offline/ref=8BB2D72005D069BAB35CF63060BD42ED91E7A1997E567099D8400D13969AB9737EF2782E92E88A21453DAFB00C67755B56C1CE41232E0181FD350071c5e6C" TargetMode="External"/><Relationship Id="rId38" Type="http://schemas.openxmlformats.org/officeDocument/2006/relationships/hyperlink" Target="consultantplus://offline/ref=8BB2D72005D069BAB35CE83D76D11CE295EEFD977A557ACD871C0B44C9CABF263EB27E7BD1AC82204636FBE048392C08138AC2433C320083cEe1C" TargetMode="External"/><Relationship Id="rId46" Type="http://schemas.openxmlformats.org/officeDocument/2006/relationships/hyperlink" Target="consultantplus://offline/ref=8BB2D72005D069BAB35CF63060BD42ED91E7A1997E50799CDF4F0D13969AB9737EF2782E92E88A21453DAFB10467755B56C1CE41232E0181FD350071c5e6C" TargetMode="External"/><Relationship Id="rId59" Type="http://schemas.openxmlformats.org/officeDocument/2006/relationships/hyperlink" Target="consultantplus://offline/ref=8BB2D72005D069BAB35CE83D76D11CE295EDFD9C79517ACD871C0B44C9CABF263EB27E7BD1AC84254136FBE048392C08138AC2433C320083cEe1C" TargetMode="External"/><Relationship Id="rId67" Type="http://schemas.openxmlformats.org/officeDocument/2006/relationships/hyperlink" Target="consultantplus://offline/ref=8BB2D72005D069BAB35CE83D76D11CE295EEF79777557ACD871C0B44C9CABF262CB22677D3AD99214523ADB10Ec6eEC" TargetMode="External"/><Relationship Id="rId20" Type="http://schemas.openxmlformats.org/officeDocument/2006/relationships/hyperlink" Target="consultantplus://offline/ref=8BB2D72005D069BAB35CF63060BD42ED91E7A1997B5C769DDC4350199EC3B57179FD272B95F98A224423AEB1126E2108c1e0C" TargetMode="External"/><Relationship Id="rId41" Type="http://schemas.openxmlformats.org/officeDocument/2006/relationships/hyperlink" Target="consultantplus://offline/ref=8BB2D72005D069BAB35CE83D76D11CE295EEFD917C517ACD871C0B44C9CABF263EB27E7BD2AE872B116CEBE4016E20141394DD412232c0e2C" TargetMode="External"/><Relationship Id="rId54" Type="http://schemas.openxmlformats.org/officeDocument/2006/relationships/hyperlink" Target="consultantplus://offline/ref=8BB2D72005D069BAB35CE83D76D11CE295EDFD9C79517ACD871C0B44C9CABF263EB27E7BD1AC84254736FBE048392C08138AC2433C320083cEe1C" TargetMode="External"/><Relationship Id="rId62" Type="http://schemas.openxmlformats.org/officeDocument/2006/relationships/hyperlink" Target="consultantplus://offline/ref=8BB2D72005D069BAB35CE83D76D11CE295EDFD9C79517ACD871C0B44C9CABF263EB27E7BD1AC84254136FBE048392C08138AC2433C320083cEe1C" TargetMode="External"/><Relationship Id="rId70" Type="http://schemas.openxmlformats.org/officeDocument/2006/relationships/hyperlink" Target="consultantplus://offline/ref=8BB2D72005D069BAB35CE83D76D11CE295EDFD9C79517ACD871C0B44C9CABF263EB27E7BD1AC87294636FBE048392C08138AC2433C320083cEe1C" TargetMode="External"/><Relationship Id="rId75" Type="http://schemas.openxmlformats.org/officeDocument/2006/relationships/hyperlink" Target="consultantplus://offline/ref=8BB2D72005D069BAB35CF63060BD42ED91E7A1997E567099D8400D13969AB9737EF2782E92E88A21453DAFB20C67755B56C1CE41232E0181FD350071c5e6C" TargetMode="External"/><Relationship Id="rId1" Type="http://schemas.openxmlformats.org/officeDocument/2006/relationships/styles" Target="styles.xml"/><Relationship Id="rId6" Type="http://schemas.openxmlformats.org/officeDocument/2006/relationships/hyperlink" Target="consultantplus://offline/ref=8BB2D72005D069BAB35CF63060BD42ED91E7A1997951779ADC4350199EC3B57179FD273995A18620453DAFB40738704E4799C1423C31009FE13702c7e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13500</Words>
  <Characters>76956</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ПоповаМВ</dc:creator>
  <cp:lastModifiedBy>ПоповаМВ</cp:lastModifiedBy>
  <cp:revision>1</cp:revision>
  <dcterms:created xsi:type="dcterms:W3CDTF">2022-10-21T02:30:00Z</dcterms:created>
  <dcterms:modified xsi:type="dcterms:W3CDTF">2022-10-21T02:30:00Z</dcterms:modified>
</cp:coreProperties>
</file>