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2293" w14:textId="4B36456D" w:rsidR="00953620" w:rsidRDefault="00AC2F04" w:rsidP="00AC2F0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C2F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Уважаемый </w:t>
      </w:r>
      <w:r w:rsidR="00EF5C9F">
        <w:rPr>
          <w:rFonts w:ascii="Times New Roman" w:hAnsi="Times New Roman" w:cs="Times New Roman"/>
          <w:bCs/>
          <w:sz w:val="28"/>
          <w:szCs w:val="28"/>
          <w:lang w:eastAsia="ru-RU"/>
        </w:rPr>
        <w:t>Работодатель</w:t>
      </w:r>
      <w:r w:rsidRPr="00AC2F04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14:paraId="4083E099" w14:textId="77777777" w:rsidR="00AC2F04" w:rsidRPr="00AC2F04" w:rsidRDefault="00AC2F04" w:rsidP="00AC2F04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F59CD52" w14:textId="4D872DB9" w:rsidR="00B82577" w:rsidRPr="00B82577" w:rsidRDefault="00B82577" w:rsidP="00B825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577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> 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 xml:space="preserve"> от 07.04.2025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 xml:space="preserve"> 63-ФЗ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hAnsi="Times New Roman" w:cs="Times New Roman"/>
          <w:sz w:val="28"/>
          <w:szCs w:val="28"/>
          <w:lang w:eastAsia="ru-RU"/>
        </w:rPr>
        <w:t>ены изменения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 xml:space="preserve"> в статью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>268 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 Так</w:t>
      </w:r>
      <w:r w:rsidR="009A7835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01.09.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>2025 года несовершеннолетние смогут работать по выходным на летних каникулах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268447" w14:textId="77777777" w:rsidR="00B82577" w:rsidRPr="00B82577" w:rsidRDefault="00B82577" w:rsidP="00B825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577">
        <w:rPr>
          <w:rFonts w:ascii="Times New Roman" w:hAnsi="Times New Roman" w:cs="Times New Roman"/>
          <w:sz w:val="28"/>
          <w:szCs w:val="28"/>
          <w:lang w:eastAsia="ru-RU"/>
        </w:rPr>
        <w:t>Работодателям позволят привлекать к труду в выходные и праздники лиц от 14 до 18 лет на летних каникулах. Воспользоваться правом можно, в частности, если несовершеннолетний работает по направлению службы занятости.</w:t>
      </w:r>
    </w:p>
    <w:p w14:paraId="07AD6832" w14:textId="77777777" w:rsidR="00B82577" w:rsidRPr="00B82577" w:rsidRDefault="00B82577" w:rsidP="00B825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577">
        <w:rPr>
          <w:rFonts w:ascii="Times New Roman" w:hAnsi="Times New Roman" w:cs="Times New Roman"/>
          <w:sz w:val="28"/>
          <w:szCs w:val="28"/>
          <w:lang w:eastAsia="ru-RU"/>
        </w:rPr>
        <w:t>Пока в выходные и праздники допускается только труд творческих несовершеннолетних работников. Исключение для них сохранят.</w:t>
      </w:r>
    </w:p>
    <w:p w14:paraId="4D1CEE79" w14:textId="42458D63" w:rsidR="00EF5C9F" w:rsidRPr="00B82577" w:rsidRDefault="00EF5C9F" w:rsidP="00EF5C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8257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 актуализировать локальные нормативные документы, регламентирующие труд </w:t>
      </w:r>
      <w:r w:rsidR="00B82577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</w:t>
      </w:r>
      <w:r w:rsidRPr="00B82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EF5C9F" w:rsidRPr="00B8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546AE6"/>
    <w:rsid w:val="008A0BDA"/>
    <w:rsid w:val="00953620"/>
    <w:rsid w:val="009A7835"/>
    <w:rsid w:val="00AC2F04"/>
    <w:rsid w:val="00B82577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B95"/>
  <w15:chartTrackingRefBased/>
  <w15:docId w15:val="{11AED2D2-1BF3-41F9-A560-90121B0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5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825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6</cp:revision>
  <dcterms:created xsi:type="dcterms:W3CDTF">2025-06-21T01:08:00Z</dcterms:created>
  <dcterms:modified xsi:type="dcterms:W3CDTF">2025-06-21T01:32:00Z</dcterms:modified>
</cp:coreProperties>
</file>