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89A1" w14:textId="5975735B" w:rsidR="00CA245C" w:rsidRPr="006B271D" w:rsidRDefault="00CA245C" w:rsidP="00CA245C">
      <w:pPr>
        <w:rPr>
          <w:lang w:val="en-US"/>
        </w:rPr>
      </w:pPr>
      <w:bookmarkStart w:id="0" w:name="_Hlk52437572"/>
    </w:p>
    <w:p w14:paraId="55DFE423" w14:textId="7FFC1952" w:rsidR="00FF16C0" w:rsidRPr="00FF16C0" w:rsidRDefault="00FF16C0" w:rsidP="00FF16C0">
      <w:pPr>
        <w:shd w:val="clear" w:color="auto" w:fill="FFFFFF"/>
        <w:spacing w:line="600" w:lineRule="atLeast"/>
        <w:outlineLvl w:val="0"/>
        <w:rPr>
          <w:rFonts w:ascii="Montserrat" w:hAnsi="Montserrat"/>
          <w:b/>
          <w:bCs/>
          <w:color w:val="273350"/>
          <w:kern w:val="36"/>
          <w:sz w:val="48"/>
          <w:szCs w:val="48"/>
          <w:lang w:eastAsia="ru-RU"/>
        </w:rPr>
      </w:pPr>
      <w:r>
        <w:rPr>
          <w:rFonts w:ascii="Montserrat" w:hAnsi="Montserrat"/>
          <w:b/>
          <w:bCs/>
          <w:color w:val="273350"/>
          <w:kern w:val="36"/>
          <w:sz w:val="48"/>
          <w:szCs w:val="48"/>
          <w:lang w:eastAsia="ru-RU"/>
        </w:rPr>
        <w:t>П</w:t>
      </w:r>
      <w:r w:rsidRPr="00FF16C0">
        <w:rPr>
          <w:rFonts w:ascii="Montserrat" w:hAnsi="Montserrat"/>
          <w:b/>
          <w:bCs/>
          <w:color w:val="273350"/>
          <w:kern w:val="36"/>
          <w:sz w:val="48"/>
          <w:szCs w:val="48"/>
          <w:lang w:eastAsia="ru-RU"/>
        </w:rPr>
        <w:t>ошаговая инструкция создания территориального общественного самоуправления</w:t>
      </w:r>
    </w:p>
    <w:p w14:paraId="44B23C3C" w14:textId="77777777" w:rsidR="00FF16C0" w:rsidRPr="00FF16C0" w:rsidRDefault="00FF16C0" w:rsidP="00FF16C0">
      <w:pPr>
        <w:shd w:val="clear" w:color="auto" w:fill="FFFFFF"/>
        <w:rPr>
          <w:color w:val="273350"/>
          <w:sz w:val="28"/>
          <w:szCs w:val="28"/>
          <w:lang w:eastAsia="ru-RU"/>
        </w:rPr>
      </w:pPr>
    </w:p>
    <w:p w14:paraId="02B6518F" w14:textId="406A2FA2" w:rsidR="00FF16C0" w:rsidRPr="00FF16C0" w:rsidRDefault="00FF16C0" w:rsidP="00FF16C0">
      <w:pPr>
        <w:shd w:val="clear" w:color="auto" w:fill="FFFFFF"/>
        <w:rPr>
          <w:color w:val="273350"/>
          <w:sz w:val="28"/>
          <w:szCs w:val="28"/>
          <w:lang w:eastAsia="ru-RU"/>
        </w:rPr>
      </w:pPr>
      <w:r w:rsidRPr="00FF16C0">
        <w:rPr>
          <w:color w:val="273350"/>
          <w:sz w:val="28"/>
          <w:szCs w:val="28"/>
          <w:lang w:eastAsia="ru-RU"/>
        </w:rPr>
        <w:t>TOC может быть создано и зарегистрировано в двух вариантах:</w:t>
      </w:r>
    </w:p>
    <w:p w14:paraId="2763935F" w14:textId="62690964" w:rsidR="00FF16C0" w:rsidRPr="00FF16C0" w:rsidRDefault="00FF16C0" w:rsidP="00FF16C0">
      <w:pPr>
        <w:numPr>
          <w:ilvl w:val="0"/>
          <w:numId w:val="2"/>
        </w:numPr>
        <w:shd w:val="clear" w:color="auto" w:fill="FFFFFF"/>
        <w:tabs>
          <w:tab w:val="clear" w:pos="720"/>
          <w:tab w:val="num" w:pos="709"/>
        </w:tabs>
        <w:spacing w:before="100" w:beforeAutospacing="1" w:after="100" w:afterAutospacing="1"/>
        <w:jc w:val="both"/>
        <w:rPr>
          <w:color w:val="273350"/>
          <w:sz w:val="28"/>
          <w:szCs w:val="28"/>
          <w:lang w:eastAsia="ru-RU"/>
        </w:rPr>
      </w:pPr>
      <w:r w:rsidRPr="00FF16C0">
        <w:rPr>
          <w:color w:val="273350"/>
          <w:sz w:val="28"/>
          <w:szCs w:val="28"/>
          <w:lang w:eastAsia="ru-RU"/>
        </w:rPr>
        <w:t>Без создания юридического лица.</w:t>
      </w:r>
      <w:r>
        <w:rPr>
          <w:color w:val="273350"/>
          <w:sz w:val="28"/>
          <w:szCs w:val="28"/>
          <w:lang w:eastAsia="ru-RU"/>
        </w:rPr>
        <w:t xml:space="preserve"> </w:t>
      </w:r>
      <w:r w:rsidRPr="00FF16C0">
        <w:rPr>
          <w:color w:val="273350"/>
          <w:sz w:val="28"/>
          <w:szCs w:val="28"/>
          <w:lang w:eastAsia="ru-RU"/>
        </w:rPr>
        <w:t>В этом случае регистрация ТОС проводится только в органах местного самоуправления соответствующего муниципального образования. Но в этом случае для реализации инициатив могут использоваться только собственные ресурсы (средства самих жителей), а также средства на поддержку ТОС, если они предусмотрены в бюджете муниципального образования. Если принято решение о создании ТОС в этом варианте, то данная пошаговая инструкция применяется в первой части (шаги 1 -5).</w:t>
      </w:r>
    </w:p>
    <w:p w14:paraId="321974BD" w14:textId="77777777" w:rsidR="00FF16C0" w:rsidRPr="00FF16C0" w:rsidRDefault="00FF16C0" w:rsidP="00FF16C0">
      <w:pPr>
        <w:numPr>
          <w:ilvl w:val="0"/>
          <w:numId w:val="2"/>
        </w:numPr>
        <w:shd w:val="clear" w:color="auto" w:fill="FFFFFF"/>
        <w:tabs>
          <w:tab w:val="clear" w:pos="720"/>
          <w:tab w:val="num" w:pos="709"/>
        </w:tabs>
        <w:spacing w:before="100" w:beforeAutospacing="1" w:after="100" w:afterAutospacing="1"/>
        <w:jc w:val="both"/>
        <w:rPr>
          <w:color w:val="273350"/>
          <w:sz w:val="28"/>
          <w:szCs w:val="28"/>
          <w:lang w:eastAsia="ru-RU"/>
        </w:rPr>
      </w:pPr>
      <w:r w:rsidRPr="00FF16C0">
        <w:rPr>
          <w:color w:val="273350"/>
          <w:sz w:val="28"/>
          <w:szCs w:val="28"/>
          <w:lang w:eastAsia="ru-RU"/>
        </w:rPr>
        <w:t>Создание ТОС. с регистрацией в качестве юридического лица.</w:t>
      </w:r>
      <w:r w:rsidRPr="00FF16C0">
        <w:rPr>
          <w:color w:val="273350"/>
          <w:sz w:val="28"/>
          <w:szCs w:val="28"/>
          <w:lang w:eastAsia="ru-RU"/>
        </w:rPr>
        <w:br/>
        <w:t>Если решено регистрировать ТОС как юридическое лицо в форме НК (некоммерческая организация), то алгоритм действий описан во второй части этой инструкции (шаг 6-7).</w:t>
      </w:r>
    </w:p>
    <w:p w14:paraId="15A03D3F" w14:textId="77777777" w:rsidR="00FF16C0" w:rsidRPr="00FF16C0" w:rsidRDefault="00FF16C0" w:rsidP="00FF16C0">
      <w:pPr>
        <w:shd w:val="clear" w:color="auto" w:fill="FFFFFF"/>
        <w:spacing w:after="210"/>
        <w:jc w:val="both"/>
        <w:rPr>
          <w:i/>
          <w:iCs/>
          <w:color w:val="273350"/>
          <w:sz w:val="28"/>
          <w:szCs w:val="28"/>
          <w:lang w:eastAsia="ru-RU"/>
        </w:rPr>
      </w:pPr>
      <w:r w:rsidRPr="00FF16C0">
        <w:rPr>
          <w:b/>
          <w:bCs/>
          <w:i/>
          <w:iCs/>
          <w:color w:val="273350"/>
          <w:sz w:val="28"/>
          <w:szCs w:val="28"/>
          <w:lang w:eastAsia="ru-RU"/>
        </w:rPr>
        <w:t>СПРАВКА:</w:t>
      </w:r>
      <w:r w:rsidRPr="00FF16C0">
        <w:rPr>
          <w:i/>
          <w:iCs/>
          <w:color w:val="273350"/>
          <w:sz w:val="28"/>
          <w:szCs w:val="28"/>
          <w:lang w:eastAsia="ru-RU"/>
        </w:rPr>
        <w:br/>
        <w:t>Почему ТОС лучше регистрировать в качестве юридического лица?</w:t>
      </w:r>
      <w:r w:rsidRPr="00FF16C0">
        <w:rPr>
          <w:i/>
          <w:iCs/>
          <w:color w:val="273350"/>
          <w:sz w:val="28"/>
          <w:szCs w:val="28"/>
          <w:lang w:eastAsia="ru-RU"/>
        </w:rPr>
        <w:br/>
        <w:t>В качестве юридического лица ТОС может предлагать свои проекты и получать ресурсы для их реализации через участие в грантовых конкурсах различных организаций. Кроме того, юридические лица могут вести хозяйственную деятельность, заключать договоры, как с органами местного самоуправления, так и с другими юридическими лицами (коммерческими и некоммерческими) или гражданами. Наличие статуса юридического лица и счета в банке позволяет ТОС активнее привлекать финансирование для реализации своих проектов. Оборотной стороной медали является необходимость ведения бухгалтерии, документооборота и отчетности в соответствии с требованиями федерального законодательства.</w:t>
      </w:r>
    </w:p>
    <w:p w14:paraId="3F5A5169" w14:textId="7553CD43" w:rsidR="00FF16C0" w:rsidRPr="00FF16C0" w:rsidRDefault="00FF16C0" w:rsidP="00FF16C0">
      <w:pPr>
        <w:shd w:val="clear" w:color="auto" w:fill="FFFFFF"/>
        <w:jc w:val="both"/>
        <w:rPr>
          <w:color w:val="273350"/>
          <w:sz w:val="28"/>
          <w:szCs w:val="28"/>
          <w:lang w:eastAsia="ru-RU"/>
        </w:rPr>
      </w:pPr>
      <w:r w:rsidRPr="00FF16C0">
        <w:rPr>
          <w:color w:val="273350"/>
          <w:sz w:val="28"/>
          <w:szCs w:val="28"/>
          <w:lang w:eastAsia="ru-RU"/>
        </w:rPr>
        <w:t xml:space="preserve">Ниже описаны все практические шаги, необходимые для образования ТОС. </w:t>
      </w:r>
    </w:p>
    <w:p w14:paraId="06F1F37A" w14:textId="77777777" w:rsidR="00FF16C0" w:rsidRPr="00FF16C0" w:rsidRDefault="00FF16C0" w:rsidP="00FF16C0">
      <w:pPr>
        <w:shd w:val="clear" w:color="auto" w:fill="FFFFFF"/>
        <w:spacing w:before="270" w:after="150" w:line="359" w:lineRule="atLeast"/>
        <w:jc w:val="both"/>
        <w:outlineLvl w:val="2"/>
        <w:rPr>
          <w:b/>
          <w:bCs/>
          <w:color w:val="273350"/>
          <w:sz w:val="28"/>
          <w:szCs w:val="28"/>
          <w:lang w:eastAsia="ru-RU"/>
        </w:rPr>
      </w:pPr>
      <w:r w:rsidRPr="00FF16C0">
        <w:rPr>
          <w:b/>
          <w:bCs/>
          <w:color w:val="273350"/>
          <w:sz w:val="28"/>
          <w:szCs w:val="28"/>
          <w:lang w:eastAsia="ru-RU"/>
        </w:rPr>
        <w:t>Шаг 1. Образование инициативной группы</w:t>
      </w:r>
    </w:p>
    <w:p w14:paraId="0B1649FE" w14:textId="77777777" w:rsidR="00FF16C0" w:rsidRPr="00FF16C0" w:rsidRDefault="00FF16C0" w:rsidP="00FF16C0">
      <w:pPr>
        <w:shd w:val="clear" w:color="auto" w:fill="FFFFFF"/>
        <w:spacing w:before="90" w:after="210"/>
        <w:rPr>
          <w:color w:val="273350"/>
          <w:sz w:val="28"/>
          <w:szCs w:val="28"/>
          <w:lang w:eastAsia="ru-RU"/>
        </w:rPr>
      </w:pPr>
      <w:r w:rsidRPr="00FF16C0">
        <w:rPr>
          <w:color w:val="273350"/>
          <w:sz w:val="28"/>
          <w:szCs w:val="28"/>
          <w:lang w:eastAsia="ru-RU"/>
        </w:rPr>
        <w:t>Создание ТОС начинается с создания и официального признания инициативной группы.</w:t>
      </w:r>
    </w:p>
    <w:p w14:paraId="21F7307C" w14:textId="77777777" w:rsidR="00004F0A" w:rsidRDefault="00FF16C0" w:rsidP="00FF16C0">
      <w:pPr>
        <w:shd w:val="clear" w:color="auto" w:fill="FFFFFF"/>
        <w:spacing w:after="210"/>
        <w:jc w:val="both"/>
        <w:rPr>
          <w:b/>
          <w:bCs/>
          <w:color w:val="273350"/>
          <w:sz w:val="28"/>
          <w:szCs w:val="28"/>
          <w:lang w:eastAsia="ru-RU"/>
        </w:rPr>
      </w:pPr>
      <w:r w:rsidRPr="00FF16C0">
        <w:rPr>
          <w:b/>
          <w:bCs/>
          <w:color w:val="273350"/>
          <w:sz w:val="28"/>
          <w:szCs w:val="28"/>
          <w:lang w:eastAsia="ru-RU"/>
        </w:rPr>
        <w:t>СОВЕТ:</w:t>
      </w:r>
      <w:r w:rsidRPr="00FF16C0">
        <w:rPr>
          <w:b/>
          <w:bCs/>
          <w:color w:val="273350"/>
          <w:sz w:val="28"/>
          <w:szCs w:val="28"/>
          <w:lang w:eastAsia="ru-RU"/>
        </w:rPr>
        <w:br/>
        <w:t>Оптимальным является то количество членов инициативной группы, которое будет достаточным для работы с другими жителями: им нужно рассказать о ТОС, объяснить, чем вызвана необходимость его создания, пригласить на собрание /или собрать подписи и т.д.</w:t>
      </w:r>
    </w:p>
    <w:p w14:paraId="7121515D" w14:textId="230BC0C4" w:rsidR="00FF16C0" w:rsidRPr="00FF16C0" w:rsidRDefault="00FF16C0" w:rsidP="00FF16C0">
      <w:pPr>
        <w:shd w:val="clear" w:color="auto" w:fill="FFFFFF"/>
        <w:spacing w:after="210"/>
        <w:jc w:val="both"/>
        <w:rPr>
          <w:color w:val="273350"/>
          <w:sz w:val="28"/>
          <w:szCs w:val="28"/>
          <w:lang w:eastAsia="ru-RU"/>
        </w:rPr>
      </w:pPr>
      <w:r w:rsidRPr="00FF16C0">
        <w:rPr>
          <w:b/>
          <w:bCs/>
          <w:color w:val="273350"/>
          <w:sz w:val="28"/>
          <w:szCs w:val="28"/>
          <w:lang w:eastAsia="ru-RU"/>
        </w:rPr>
        <w:lastRenderedPageBreak/>
        <w:t>Практика показывает, что один человек может эффективно провести работу с 10-15 людьми.</w:t>
      </w:r>
    </w:p>
    <w:p w14:paraId="263B508D" w14:textId="4D1BA8F0" w:rsidR="00FF16C0" w:rsidRPr="00FF16C0" w:rsidRDefault="00FF16C0" w:rsidP="00FF16C0">
      <w:pPr>
        <w:shd w:val="clear" w:color="auto" w:fill="FFFFFF"/>
        <w:spacing w:before="90" w:after="210"/>
        <w:jc w:val="both"/>
        <w:rPr>
          <w:color w:val="273350"/>
          <w:sz w:val="28"/>
          <w:szCs w:val="28"/>
          <w:lang w:eastAsia="ru-RU"/>
        </w:rPr>
      </w:pPr>
      <w:r w:rsidRPr="00FF16C0">
        <w:rPr>
          <w:color w:val="273350"/>
          <w:sz w:val="28"/>
          <w:szCs w:val="28"/>
          <w:lang w:eastAsia="ru-RU"/>
        </w:rPr>
        <w:t>Образование инициативной группы оформляется протоколом собрания инициативной группы по созданию ТОС (образец - приложение 1).</w:t>
      </w:r>
      <w:r>
        <w:rPr>
          <w:color w:val="273350"/>
          <w:sz w:val="28"/>
          <w:szCs w:val="28"/>
          <w:lang w:eastAsia="ru-RU"/>
        </w:rPr>
        <w:t xml:space="preserve"> </w:t>
      </w:r>
      <w:r w:rsidRPr="00FF16C0">
        <w:rPr>
          <w:color w:val="273350"/>
          <w:sz w:val="28"/>
          <w:szCs w:val="28"/>
          <w:lang w:eastAsia="ru-RU"/>
        </w:rPr>
        <w:t>В протоколе обозначена повестка собрания. Как правило, на этом собрании обсуждаются следующие вопросы:</w:t>
      </w:r>
    </w:p>
    <w:p w14:paraId="4C8DFD20" w14:textId="77777777" w:rsidR="00FF16C0" w:rsidRPr="00FF16C0" w:rsidRDefault="00FF16C0" w:rsidP="00FF16C0">
      <w:pPr>
        <w:numPr>
          <w:ilvl w:val="0"/>
          <w:numId w:val="3"/>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Избрание председателя и секретаря собрания (необходимы для оформления протокола и его представления в органы местного самоуправления);</w:t>
      </w:r>
    </w:p>
    <w:p w14:paraId="7E348E89" w14:textId="77777777" w:rsidR="00FF16C0" w:rsidRPr="00FF16C0" w:rsidRDefault="00FF16C0" w:rsidP="00FF16C0">
      <w:pPr>
        <w:numPr>
          <w:ilvl w:val="0"/>
          <w:numId w:val="3"/>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Формирование инициативной группы для проведения мероприятий по созданию ТОС;</w:t>
      </w:r>
    </w:p>
    <w:p w14:paraId="414D1CC6" w14:textId="77777777" w:rsidR="00FF16C0" w:rsidRPr="00FF16C0" w:rsidRDefault="00FF16C0" w:rsidP="00FF16C0">
      <w:pPr>
        <w:numPr>
          <w:ilvl w:val="0"/>
          <w:numId w:val="3"/>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Подготовка предложений по наименованию ТОС, по границам ТОС, по проекту Устава ТОС, по структуре и составу совета ТОС, по кандидатуре председателя совета ТОС;</w:t>
      </w:r>
    </w:p>
    <w:p w14:paraId="4655AD46" w14:textId="77777777" w:rsidR="00FF16C0" w:rsidRPr="00FF16C0" w:rsidRDefault="00FF16C0" w:rsidP="00FF16C0">
      <w:pPr>
        <w:numPr>
          <w:ilvl w:val="0"/>
          <w:numId w:val="3"/>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Организация работы по проведению учредительного собрания граждан по образованию ТОС.</w:t>
      </w:r>
    </w:p>
    <w:p w14:paraId="5FE52BFF" w14:textId="77777777" w:rsidR="00FF16C0" w:rsidRPr="00FF16C0" w:rsidRDefault="00FF16C0" w:rsidP="00FF16C0">
      <w:pPr>
        <w:shd w:val="clear" w:color="auto" w:fill="FFFFFF"/>
        <w:spacing w:before="90" w:after="210"/>
        <w:jc w:val="both"/>
        <w:rPr>
          <w:color w:val="273350"/>
          <w:sz w:val="28"/>
          <w:szCs w:val="28"/>
          <w:lang w:eastAsia="ru-RU"/>
        </w:rPr>
      </w:pPr>
      <w:r w:rsidRPr="00FF16C0">
        <w:rPr>
          <w:color w:val="273350"/>
          <w:sz w:val="28"/>
          <w:szCs w:val="28"/>
          <w:lang w:eastAsia="ru-RU"/>
        </w:rPr>
        <w:t>На собрании необходимо обсудить последовательно все вопросы, из которых содержательно важными (то есть требующими вдумчивого обсуждения) являются третий и четвертый. Протокол заполняется в соответствии с повесткой. Этот документ является самым первым, который необходим для образования ТОС.</w:t>
      </w:r>
    </w:p>
    <w:p w14:paraId="0732E2DE" w14:textId="77777777" w:rsidR="00FF16C0" w:rsidRPr="004C2D86" w:rsidRDefault="00FF16C0" w:rsidP="004C2D86">
      <w:pPr>
        <w:shd w:val="clear" w:color="auto" w:fill="FFFFFF"/>
        <w:jc w:val="both"/>
        <w:rPr>
          <w:b/>
          <w:bCs/>
          <w:color w:val="273350"/>
          <w:sz w:val="28"/>
          <w:szCs w:val="28"/>
          <w:lang w:eastAsia="ru-RU"/>
        </w:rPr>
      </w:pPr>
      <w:r w:rsidRPr="00FF16C0">
        <w:rPr>
          <w:b/>
          <w:bCs/>
          <w:color w:val="273350"/>
          <w:sz w:val="28"/>
          <w:szCs w:val="28"/>
          <w:lang w:eastAsia="ru-RU"/>
        </w:rPr>
        <w:t>СОВЕТ:</w:t>
      </w:r>
      <w:r w:rsidRPr="00FF16C0">
        <w:rPr>
          <w:b/>
          <w:bCs/>
          <w:color w:val="273350"/>
          <w:sz w:val="28"/>
          <w:szCs w:val="28"/>
          <w:lang w:eastAsia="ru-RU"/>
        </w:rPr>
        <w:br/>
        <w:t>На собрании инициативной группы желательно обсудить 4 основных вопроса будущего проекта Устава:</w:t>
      </w:r>
    </w:p>
    <w:p w14:paraId="68E324A5" w14:textId="77777777" w:rsidR="00FF16C0" w:rsidRPr="004C2D86" w:rsidRDefault="00FF16C0" w:rsidP="004C2D86">
      <w:pPr>
        <w:shd w:val="clear" w:color="auto" w:fill="FFFFFF"/>
        <w:jc w:val="both"/>
        <w:rPr>
          <w:b/>
          <w:bCs/>
          <w:color w:val="273350"/>
          <w:sz w:val="28"/>
          <w:szCs w:val="28"/>
          <w:lang w:eastAsia="ru-RU"/>
        </w:rPr>
      </w:pPr>
      <w:r w:rsidRPr="00FF16C0">
        <w:rPr>
          <w:b/>
          <w:bCs/>
          <w:color w:val="273350"/>
          <w:sz w:val="28"/>
          <w:szCs w:val="28"/>
          <w:lang w:eastAsia="ru-RU"/>
        </w:rPr>
        <w:t xml:space="preserve">- Какими будут основные направления деятельности ТОС и какие </w:t>
      </w:r>
      <w:proofErr w:type="gramStart"/>
      <w:r w:rsidRPr="00FF16C0">
        <w:rPr>
          <w:b/>
          <w:bCs/>
          <w:color w:val="273350"/>
          <w:sz w:val="28"/>
          <w:szCs w:val="28"/>
          <w:lang w:eastAsia="ru-RU"/>
        </w:rPr>
        <w:t>задачи</w:t>
      </w:r>
      <w:proofErr w:type="gramEnd"/>
      <w:r w:rsidRPr="00FF16C0">
        <w:rPr>
          <w:b/>
          <w:bCs/>
          <w:color w:val="273350"/>
          <w:sz w:val="28"/>
          <w:szCs w:val="28"/>
          <w:lang w:eastAsia="ru-RU"/>
        </w:rPr>
        <w:t xml:space="preserve"> в связи с этим он будет решать?</w:t>
      </w:r>
    </w:p>
    <w:p w14:paraId="05EC11A0" w14:textId="57DB3CBF" w:rsidR="00FF16C0" w:rsidRPr="004C2D86" w:rsidRDefault="00FF16C0" w:rsidP="004C2D86">
      <w:pPr>
        <w:shd w:val="clear" w:color="auto" w:fill="FFFFFF"/>
        <w:jc w:val="both"/>
        <w:rPr>
          <w:b/>
          <w:bCs/>
          <w:color w:val="273350"/>
          <w:sz w:val="28"/>
          <w:szCs w:val="28"/>
          <w:lang w:eastAsia="ru-RU"/>
        </w:rPr>
      </w:pPr>
      <w:r w:rsidRPr="00FF16C0">
        <w:rPr>
          <w:b/>
          <w:bCs/>
          <w:color w:val="273350"/>
          <w:sz w:val="28"/>
          <w:szCs w:val="28"/>
          <w:lang w:eastAsia="ru-RU"/>
        </w:rPr>
        <w:t xml:space="preserve">- Будет ли зарегистрирован ТОС как юридическое лицо </w:t>
      </w:r>
      <w:r w:rsidRPr="004C2D86">
        <w:rPr>
          <w:b/>
          <w:bCs/>
          <w:color w:val="273350"/>
          <w:sz w:val="28"/>
          <w:szCs w:val="28"/>
          <w:lang w:eastAsia="ru-RU"/>
        </w:rPr>
        <w:t>ил</w:t>
      </w:r>
      <w:r w:rsidRPr="00FF16C0">
        <w:rPr>
          <w:b/>
          <w:bCs/>
          <w:color w:val="273350"/>
          <w:sz w:val="28"/>
          <w:szCs w:val="28"/>
          <w:lang w:eastAsia="ru-RU"/>
        </w:rPr>
        <w:t>и нет?</w:t>
      </w:r>
    </w:p>
    <w:p w14:paraId="0113F919" w14:textId="77777777" w:rsidR="00FF16C0" w:rsidRPr="004C2D86" w:rsidRDefault="00FF16C0" w:rsidP="004C2D86">
      <w:pPr>
        <w:shd w:val="clear" w:color="auto" w:fill="FFFFFF"/>
        <w:jc w:val="both"/>
        <w:rPr>
          <w:b/>
          <w:bCs/>
          <w:color w:val="273350"/>
          <w:sz w:val="28"/>
          <w:szCs w:val="28"/>
          <w:lang w:eastAsia="ru-RU"/>
        </w:rPr>
      </w:pPr>
      <w:r w:rsidRPr="00FF16C0">
        <w:rPr>
          <w:b/>
          <w:bCs/>
          <w:color w:val="273350"/>
          <w:sz w:val="28"/>
          <w:szCs w:val="28"/>
          <w:lang w:eastAsia="ru-RU"/>
        </w:rPr>
        <w:t>- Что будет высшим органом ТОС собрание ши конференция?</w:t>
      </w:r>
    </w:p>
    <w:p w14:paraId="34B3FCED" w14:textId="77777777" w:rsidR="00FF16C0" w:rsidRPr="004C2D86" w:rsidRDefault="00FF16C0" w:rsidP="004C2D86">
      <w:pPr>
        <w:shd w:val="clear" w:color="auto" w:fill="FFFFFF"/>
        <w:jc w:val="both"/>
        <w:rPr>
          <w:b/>
          <w:bCs/>
          <w:color w:val="273350"/>
          <w:sz w:val="28"/>
          <w:szCs w:val="28"/>
          <w:lang w:eastAsia="ru-RU"/>
        </w:rPr>
      </w:pPr>
      <w:r w:rsidRPr="00FF16C0">
        <w:rPr>
          <w:b/>
          <w:bCs/>
          <w:color w:val="273350"/>
          <w:sz w:val="28"/>
          <w:szCs w:val="28"/>
          <w:lang w:eastAsia="ru-RU"/>
        </w:rPr>
        <w:t xml:space="preserve">- На какой срок будут </w:t>
      </w:r>
      <w:r w:rsidRPr="004C2D86">
        <w:rPr>
          <w:b/>
          <w:bCs/>
          <w:color w:val="273350"/>
          <w:sz w:val="28"/>
          <w:szCs w:val="28"/>
          <w:lang w:eastAsia="ru-RU"/>
        </w:rPr>
        <w:t>со</w:t>
      </w:r>
      <w:r w:rsidRPr="00FF16C0">
        <w:rPr>
          <w:b/>
          <w:bCs/>
          <w:color w:val="273350"/>
          <w:sz w:val="28"/>
          <w:szCs w:val="28"/>
          <w:lang w:eastAsia="ru-RU"/>
        </w:rPr>
        <w:t>бираться органы ТОС?</w:t>
      </w:r>
      <w:r w:rsidRPr="00FF16C0">
        <w:rPr>
          <w:b/>
          <w:bCs/>
          <w:color w:val="273350"/>
          <w:sz w:val="28"/>
          <w:szCs w:val="28"/>
          <w:lang w:eastAsia="ru-RU"/>
        </w:rPr>
        <w:br/>
      </w:r>
    </w:p>
    <w:p w14:paraId="729C1333" w14:textId="77777777" w:rsidR="00FF16C0" w:rsidRPr="003430EC" w:rsidRDefault="00FF16C0" w:rsidP="00FF16C0">
      <w:pPr>
        <w:shd w:val="clear" w:color="auto" w:fill="FFFFFF"/>
        <w:jc w:val="both"/>
        <w:rPr>
          <w:color w:val="273350"/>
          <w:sz w:val="28"/>
          <w:szCs w:val="28"/>
          <w:lang w:eastAsia="ru-RU"/>
        </w:rPr>
      </w:pPr>
      <w:r w:rsidRPr="00FF16C0">
        <w:rPr>
          <w:color w:val="273350"/>
          <w:sz w:val="28"/>
          <w:szCs w:val="28"/>
          <w:lang w:eastAsia="ru-RU"/>
        </w:rPr>
        <w:t>Сформировав решения по этим вопросам, дальнейшую работу над проектом Устава можно поручить наиболее подготовленному члену инициативной группы ши создать рабочую группу.</w:t>
      </w:r>
    </w:p>
    <w:p w14:paraId="2437D049" w14:textId="04070802" w:rsidR="00FF16C0" w:rsidRPr="00FF16C0" w:rsidRDefault="00FF16C0" w:rsidP="00FF16C0">
      <w:pPr>
        <w:shd w:val="clear" w:color="auto" w:fill="FFFFFF"/>
        <w:ind w:firstLine="708"/>
        <w:jc w:val="both"/>
        <w:rPr>
          <w:color w:val="273350"/>
          <w:sz w:val="28"/>
          <w:szCs w:val="28"/>
          <w:lang w:eastAsia="ru-RU"/>
        </w:rPr>
      </w:pPr>
      <w:r w:rsidRPr="00FF16C0">
        <w:rPr>
          <w:color w:val="273350"/>
          <w:sz w:val="28"/>
          <w:szCs w:val="28"/>
          <w:lang w:eastAsia="ru-RU"/>
        </w:rPr>
        <w:t>В помощь им подготовлен типовой Устав (пр</w:t>
      </w:r>
      <w:r w:rsidRPr="003430EC">
        <w:rPr>
          <w:color w:val="273350"/>
          <w:sz w:val="28"/>
          <w:szCs w:val="28"/>
          <w:lang w:eastAsia="ru-RU"/>
        </w:rPr>
        <w:t>ило</w:t>
      </w:r>
      <w:r w:rsidRPr="00FF16C0">
        <w:rPr>
          <w:color w:val="273350"/>
          <w:sz w:val="28"/>
          <w:szCs w:val="28"/>
          <w:lang w:eastAsia="ru-RU"/>
        </w:rPr>
        <w:t>жение 2), который составлен с учетом всех требований законодательства и на основе практики многих действующих ТОС.</w:t>
      </w:r>
    </w:p>
    <w:p w14:paraId="0C3E3965" w14:textId="77777777" w:rsidR="00FF16C0" w:rsidRPr="00FF16C0" w:rsidRDefault="00FF16C0" w:rsidP="00FF16C0">
      <w:pPr>
        <w:shd w:val="clear" w:color="auto" w:fill="FFFFFF"/>
        <w:spacing w:before="270" w:after="150" w:line="359" w:lineRule="atLeast"/>
        <w:outlineLvl w:val="2"/>
        <w:rPr>
          <w:b/>
          <w:bCs/>
          <w:color w:val="273350"/>
          <w:sz w:val="28"/>
          <w:szCs w:val="28"/>
          <w:lang w:eastAsia="ru-RU"/>
        </w:rPr>
      </w:pPr>
      <w:r w:rsidRPr="00FF16C0">
        <w:rPr>
          <w:b/>
          <w:bCs/>
          <w:color w:val="273350"/>
          <w:sz w:val="28"/>
          <w:szCs w:val="28"/>
          <w:lang w:eastAsia="ru-RU"/>
        </w:rPr>
        <w:t>Шаг 2. Установление границ ТОС и назначение даты проведения учредительного собрания, конференции</w:t>
      </w:r>
    </w:p>
    <w:p w14:paraId="4A2C85FF" w14:textId="77777777" w:rsidR="00FF16C0" w:rsidRPr="00FF16C0" w:rsidRDefault="00FF16C0" w:rsidP="00FF16C0">
      <w:pPr>
        <w:shd w:val="clear" w:color="auto" w:fill="FFFFFF"/>
        <w:spacing w:before="90" w:after="210"/>
        <w:jc w:val="both"/>
        <w:rPr>
          <w:color w:val="273350"/>
          <w:sz w:val="28"/>
          <w:szCs w:val="28"/>
          <w:lang w:eastAsia="ru-RU"/>
        </w:rPr>
      </w:pPr>
      <w:r w:rsidRPr="00FF16C0">
        <w:rPr>
          <w:color w:val="273350"/>
          <w:sz w:val="28"/>
          <w:szCs w:val="28"/>
          <w:lang w:eastAsia="ru-RU"/>
        </w:rPr>
        <w:t>По результатам заседания собрания инициативной группы, на котором принимается решение о границах будущего ТОС, подписывается соответствующий протокол. Теперь, чтобы утвердить границы ТОС, необходимо подать заявление в представительный орган муниципального образования (образец - Приложение 3).</w:t>
      </w:r>
      <w:r w:rsidRPr="00FF16C0">
        <w:rPr>
          <w:color w:val="273350"/>
          <w:sz w:val="28"/>
          <w:szCs w:val="28"/>
          <w:lang w:eastAsia="ru-RU"/>
        </w:rPr>
        <w:br/>
        <w:t xml:space="preserve">Представительный орган муниципального образования на основании заявления </w:t>
      </w:r>
      <w:r w:rsidRPr="00FF16C0">
        <w:rPr>
          <w:color w:val="273350"/>
          <w:sz w:val="28"/>
          <w:szCs w:val="28"/>
          <w:lang w:eastAsia="ru-RU"/>
        </w:rPr>
        <w:lastRenderedPageBreak/>
        <w:t>инициативной группы в месячный срок должен принять Решение об установлении границ, которое позволит начать практическую работу по организации учредительного собрания или конференции.</w:t>
      </w:r>
    </w:p>
    <w:p w14:paraId="321BBCDF" w14:textId="77777777" w:rsidR="00FF16C0" w:rsidRDefault="00FF16C0" w:rsidP="00FF16C0">
      <w:pPr>
        <w:shd w:val="clear" w:color="auto" w:fill="FFFFFF"/>
        <w:jc w:val="both"/>
        <w:rPr>
          <w:b/>
          <w:bCs/>
          <w:color w:val="273350"/>
          <w:sz w:val="28"/>
          <w:szCs w:val="28"/>
          <w:lang w:eastAsia="ru-RU"/>
        </w:rPr>
      </w:pPr>
      <w:r w:rsidRPr="00FF16C0">
        <w:rPr>
          <w:b/>
          <w:bCs/>
          <w:color w:val="273350"/>
          <w:sz w:val="28"/>
          <w:szCs w:val="28"/>
          <w:lang w:eastAsia="ru-RU"/>
        </w:rPr>
        <w:t>СОВЕТ:</w:t>
      </w:r>
      <w:r w:rsidRPr="00FF16C0">
        <w:rPr>
          <w:b/>
          <w:bCs/>
          <w:color w:val="273350"/>
          <w:sz w:val="28"/>
          <w:szCs w:val="28"/>
          <w:lang w:eastAsia="ru-RU"/>
        </w:rPr>
        <w:br/>
      </w:r>
    </w:p>
    <w:p w14:paraId="61D71D0C" w14:textId="77777777" w:rsidR="003430EC" w:rsidRPr="004C2D86" w:rsidRDefault="00FF16C0" w:rsidP="003430EC">
      <w:pPr>
        <w:shd w:val="clear" w:color="auto" w:fill="FFFFFF"/>
        <w:jc w:val="both"/>
        <w:rPr>
          <w:b/>
          <w:bCs/>
          <w:color w:val="273350"/>
          <w:sz w:val="28"/>
          <w:szCs w:val="28"/>
          <w:lang w:eastAsia="ru-RU"/>
        </w:rPr>
      </w:pPr>
      <w:r w:rsidRPr="00FF16C0">
        <w:rPr>
          <w:b/>
          <w:bCs/>
          <w:color w:val="273350"/>
          <w:sz w:val="28"/>
          <w:szCs w:val="28"/>
          <w:lang w:eastAsia="ru-RU"/>
        </w:rPr>
        <w:t>Что важно учесть при подготовке предложений по границам ТОС?</w:t>
      </w:r>
    </w:p>
    <w:p w14:paraId="50597EAC" w14:textId="14822D2E" w:rsidR="003430EC" w:rsidRPr="004C2D86" w:rsidRDefault="00FF16C0" w:rsidP="003430EC">
      <w:pPr>
        <w:shd w:val="clear" w:color="auto" w:fill="FFFFFF"/>
        <w:ind w:firstLine="709"/>
        <w:jc w:val="both"/>
        <w:rPr>
          <w:b/>
          <w:bCs/>
          <w:color w:val="273350"/>
          <w:sz w:val="28"/>
          <w:szCs w:val="28"/>
          <w:lang w:eastAsia="ru-RU"/>
        </w:rPr>
      </w:pPr>
      <w:r w:rsidRPr="00FF16C0">
        <w:rPr>
          <w:b/>
          <w:bCs/>
          <w:color w:val="273350"/>
          <w:sz w:val="28"/>
          <w:szCs w:val="28"/>
          <w:lang w:eastAsia="ru-RU"/>
        </w:rPr>
        <w:t>Границы будущего ТОС должны быть таковы, чтобы инициативная группа смогли реализовывать свои инициативы, ради которых и создается ТОС.</w:t>
      </w:r>
    </w:p>
    <w:p w14:paraId="187C1223" w14:textId="77777777" w:rsidR="003430EC" w:rsidRPr="004C2D86" w:rsidRDefault="00FF16C0" w:rsidP="003430EC">
      <w:pPr>
        <w:shd w:val="clear" w:color="auto" w:fill="FFFFFF"/>
        <w:ind w:firstLine="708"/>
        <w:jc w:val="both"/>
        <w:rPr>
          <w:b/>
          <w:bCs/>
          <w:color w:val="273350"/>
          <w:sz w:val="28"/>
          <w:szCs w:val="28"/>
          <w:lang w:eastAsia="ru-RU"/>
        </w:rPr>
      </w:pPr>
      <w:r w:rsidRPr="00FF16C0">
        <w:rPr>
          <w:b/>
          <w:bCs/>
          <w:color w:val="273350"/>
          <w:sz w:val="28"/>
          <w:szCs w:val="28"/>
          <w:lang w:eastAsia="ru-RU"/>
        </w:rPr>
        <w:t>Например, если необходимо благоустроить территорию своего двора, навести порядок в подъездах, организовать работу с детьми на жилмассиве, то, возможно, подойдут границы одного или нескольких близлежащих домов.</w:t>
      </w:r>
    </w:p>
    <w:p w14:paraId="6D299126" w14:textId="4DD94E9F" w:rsidR="00FF16C0" w:rsidRPr="00FF16C0" w:rsidRDefault="003430EC" w:rsidP="003430EC">
      <w:pPr>
        <w:shd w:val="clear" w:color="auto" w:fill="FFFFFF"/>
        <w:ind w:firstLine="708"/>
        <w:jc w:val="both"/>
        <w:rPr>
          <w:b/>
          <w:bCs/>
          <w:color w:val="273350"/>
          <w:sz w:val="28"/>
          <w:szCs w:val="28"/>
          <w:lang w:eastAsia="ru-RU"/>
        </w:rPr>
      </w:pPr>
      <w:r w:rsidRPr="004C2D86">
        <w:rPr>
          <w:b/>
          <w:bCs/>
          <w:color w:val="273350"/>
          <w:sz w:val="28"/>
          <w:szCs w:val="28"/>
          <w:lang w:eastAsia="ru-RU"/>
        </w:rPr>
        <w:t>Е</w:t>
      </w:r>
      <w:r w:rsidR="00FF16C0" w:rsidRPr="00FF16C0">
        <w:rPr>
          <w:b/>
          <w:bCs/>
          <w:color w:val="273350"/>
          <w:sz w:val="28"/>
          <w:szCs w:val="28"/>
          <w:lang w:eastAsia="ru-RU"/>
        </w:rPr>
        <w:t xml:space="preserve">сли необходимо наладить жизнь на целой улице </w:t>
      </w:r>
      <w:r w:rsidRPr="004C2D86">
        <w:rPr>
          <w:b/>
          <w:bCs/>
          <w:color w:val="273350"/>
          <w:sz w:val="28"/>
          <w:szCs w:val="28"/>
          <w:lang w:eastAsia="ru-RU"/>
        </w:rPr>
        <w:t>ил</w:t>
      </w:r>
      <w:r w:rsidR="00FF16C0" w:rsidRPr="00FF16C0">
        <w:rPr>
          <w:b/>
          <w:bCs/>
          <w:color w:val="273350"/>
          <w:sz w:val="28"/>
          <w:szCs w:val="28"/>
          <w:lang w:eastAsia="ru-RU"/>
        </w:rPr>
        <w:t>и в микрорайоне, то границы лучше расширить. Но при расширении границ нужно понимать, что увеличится и организационная работа по созданию ТОС, так как в соответствии с законодательством (Федеральный закон от 06.10.2003 г. № 131-ФЗ «Об общих принципах организации местного самоуправления в Российской Федерации») решение о создании ТОС должны принять не менее трети жителей конкретной территории, в возрасте от 16 лет. А это значит, что всем нужно рассказать о ТОС, проинформировать о проведении учредительного собрания (конференции), убедить принять участие в работе.</w:t>
      </w:r>
    </w:p>
    <w:p w14:paraId="4927E1C0" w14:textId="77777777" w:rsidR="00FF16C0" w:rsidRDefault="00FF16C0" w:rsidP="00FF16C0">
      <w:pPr>
        <w:shd w:val="clear" w:color="auto" w:fill="FFFFFF"/>
        <w:spacing w:after="210"/>
        <w:rPr>
          <w:b/>
          <w:bCs/>
          <w:color w:val="273350"/>
          <w:sz w:val="28"/>
          <w:szCs w:val="28"/>
          <w:lang w:eastAsia="ru-RU"/>
        </w:rPr>
      </w:pPr>
    </w:p>
    <w:p w14:paraId="68A7062D" w14:textId="40BB4B1D"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 xml:space="preserve">После получения Решения представительного органа </w:t>
      </w:r>
      <w:r w:rsidR="003430EC">
        <w:rPr>
          <w:color w:val="273350"/>
          <w:sz w:val="28"/>
          <w:szCs w:val="28"/>
          <w:lang w:eastAsia="ru-RU"/>
        </w:rPr>
        <w:t>городского округа</w:t>
      </w:r>
      <w:r w:rsidRPr="00FF16C0">
        <w:rPr>
          <w:color w:val="273350"/>
          <w:sz w:val="28"/>
          <w:szCs w:val="28"/>
          <w:lang w:eastAsia="ru-RU"/>
        </w:rPr>
        <w:t xml:space="preserve"> об утверждении границ ТОС, инициативная группа принимает решение о назначении даты и времени проведения и месте проведения учредительного собрания /конференции.</w:t>
      </w:r>
    </w:p>
    <w:p w14:paraId="6AA4ED72" w14:textId="77777777" w:rsidR="00FF16C0" w:rsidRPr="00FF16C0" w:rsidRDefault="00FF16C0" w:rsidP="00FF16C0">
      <w:pPr>
        <w:shd w:val="clear" w:color="auto" w:fill="FFFFFF"/>
        <w:spacing w:before="270" w:after="150" w:line="359" w:lineRule="atLeast"/>
        <w:outlineLvl w:val="2"/>
        <w:rPr>
          <w:b/>
          <w:bCs/>
          <w:color w:val="273350"/>
          <w:sz w:val="28"/>
          <w:szCs w:val="28"/>
          <w:lang w:eastAsia="ru-RU"/>
        </w:rPr>
      </w:pPr>
      <w:r w:rsidRPr="00FF16C0">
        <w:rPr>
          <w:b/>
          <w:bCs/>
          <w:color w:val="273350"/>
          <w:sz w:val="28"/>
          <w:szCs w:val="28"/>
          <w:lang w:eastAsia="ru-RU"/>
        </w:rPr>
        <w:t>Шаг 3. Извещение жителей территории о проведении учредительного собрания или конференции граждан</w:t>
      </w:r>
    </w:p>
    <w:p w14:paraId="54362D57"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Необходимо проинформировать население о дате, месте и времени проведения собрания/конференции. Сообщение о проведении учредительного собрания или конференции граждан должно быть направлено каждому жителю, достигшему шестнадцатилетнего возраста, проживающему на территории создаваемого ТОС.</w:t>
      </w:r>
      <w:r w:rsidRPr="00FF16C0">
        <w:rPr>
          <w:color w:val="273350"/>
          <w:sz w:val="28"/>
          <w:szCs w:val="28"/>
          <w:lang w:eastAsia="ru-RU"/>
        </w:rPr>
        <w:br/>
        <w:t>Также допускаются иные методы оповещения граждан об учредительном собрании или конференции граждан — объявления, подомовой/поквартирный обход.</w:t>
      </w:r>
    </w:p>
    <w:p w14:paraId="4804A897" w14:textId="77777777" w:rsidR="003430EC" w:rsidRDefault="00FF16C0" w:rsidP="003430EC">
      <w:pPr>
        <w:shd w:val="clear" w:color="auto" w:fill="FFFFFF"/>
        <w:spacing w:after="210"/>
        <w:jc w:val="both"/>
        <w:rPr>
          <w:b/>
          <w:bCs/>
          <w:color w:val="273350"/>
          <w:sz w:val="28"/>
          <w:szCs w:val="28"/>
          <w:lang w:eastAsia="ru-RU"/>
        </w:rPr>
      </w:pPr>
      <w:r w:rsidRPr="00FF16C0">
        <w:rPr>
          <w:b/>
          <w:bCs/>
          <w:color w:val="273350"/>
          <w:sz w:val="28"/>
          <w:szCs w:val="28"/>
          <w:lang w:eastAsia="ru-RU"/>
        </w:rPr>
        <w:t>СОВЕТ:</w:t>
      </w:r>
    </w:p>
    <w:p w14:paraId="697CBFC0" w14:textId="77777777" w:rsidR="003430EC" w:rsidRPr="004C2D86" w:rsidRDefault="00FF16C0" w:rsidP="003430EC">
      <w:pPr>
        <w:shd w:val="clear" w:color="auto" w:fill="FFFFFF"/>
        <w:ind w:firstLine="709"/>
        <w:jc w:val="both"/>
        <w:rPr>
          <w:b/>
          <w:bCs/>
          <w:color w:val="273350"/>
          <w:sz w:val="28"/>
          <w:szCs w:val="28"/>
          <w:lang w:eastAsia="ru-RU"/>
        </w:rPr>
      </w:pPr>
      <w:r w:rsidRPr="00FF16C0">
        <w:rPr>
          <w:b/>
          <w:bCs/>
          <w:color w:val="273350"/>
          <w:sz w:val="28"/>
          <w:szCs w:val="28"/>
          <w:lang w:eastAsia="ru-RU"/>
        </w:rPr>
        <w:t>Наиболее эффективным методом является подомовой (по квартирный обход), так как кроме информирования он позволяет установить личный контакт с людьми, рассказать им о ТОС и убедить в необходимости его создания.</w:t>
      </w:r>
      <w:r w:rsidRPr="00FF16C0">
        <w:rPr>
          <w:b/>
          <w:bCs/>
          <w:color w:val="273350"/>
          <w:sz w:val="28"/>
          <w:szCs w:val="28"/>
          <w:lang w:eastAsia="ru-RU"/>
        </w:rPr>
        <w:br/>
        <w:t xml:space="preserve">Для организации такой работы нужно разделить всю территорию будущего </w:t>
      </w:r>
      <w:r w:rsidRPr="00FF16C0">
        <w:rPr>
          <w:b/>
          <w:bCs/>
          <w:color w:val="273350"/>
          <w:sz w:val="28"/>
          <w:szCs w:val="28"/>
          <w:lang w:eastAsia="ru-RU"/>
        </w:rPr>
        <w:lastRenderedPageBreak/>
        <w:t>ТОС на участки (по количеству членов инициативной группы) и закрепить участки за конкретным ее членом.</w:t>
      </w:r>
    </w:p>
    <w:p w14:paraId="164325F1" w14:textId="77777777" w:rsidR="003430EC" w:rsidRPr="004C2D86" w:rsidRDefault="003430EC" w:rsidP="003430EC">
      <w:pPr>
        <w:shd w:val="clear" w:color="auto" w:fill="FFFFFF"/>
        <w:ind w:firstLine="709"/>
        <w:jc w:val="both"/>
        <w:rPr>
          <w:b/>
          <w:bCs/>
          <w:color w:val="273350"/>
          <w:sz w:val="28"/>
          <w:szCs w:val="28"/>
          <w:lang w:eastAsia="ru-RU"/>
        </w:rPr>
      </w:pPr>
      <w:r w:rsidRPr="004C2D86">
        <w:rPr>
          <w:b/>
          <w:bCs/>
          <w:color w:val="273350"/>
          <w:sz w:val="28"/>
          <w:szCs w:val="28"/>
          <w:lang w:eastAsia="ru-RU"/>
        </w:rPr>
        <w:t>Д</w:t>
      </w:r>
      <w:r w:rsidR="00FF16C0" w:rsidRPr="00FF16C0">
        <w:rPr>
          <w:b/>
          <w:bCs/>
          <w:color w:val="273350"/>
          <w:sz w:val="28"/>
          <w:szCs w:val="28"/>
          <w:lang w:eastAsia="ru-RU"/>
        </w:rPr>
        <w:t xml:space="preserve">ля обхода нужно выбрать удобное время. Наиболее удобным является выходной день в период с 11 до 13 часов или с 14 до 17 часов. Если приходится </w:t>
      </w:r>
      <w:bookmarkStart w:id="1" w:name="_GoBack"/>
      <w:bookmarkEnd w:id="1"/>
      <w:r w:rsidR="00FF16C0" w:rsidRPr="00FF16C0">
        <w:rPr>
          <w:b/>
          <w:bCs/>
          <w:color w:val="273350"/>
          <w:sz w:val="28"/>
          <w:szCs w:val="28"/>
          <w:lang w:eastAsia="ru-RU"/>
        </w:rPr>
        <w:t>использовать будни, то наиболее удобным является период с 19.30 до 21 часа.</w:t>
      </w:r>
    </w:p>
    <w:p w14:paraId="206817DD" w14:textId="77777777" w:rsidR="003430EC" w:rsidRPr="004C2D86" w:rsidRDefault="003430EC" w:rsidP="003430EC">
      <w:pPr>
        <w:shd w:val="clear" w:color="auto" w:fill="FFFFFF"/>
        <w:ind w:firstLine="709"/>
        <w:jc w:val="both"/>
        <w:rPr>
          <w:b/>
          <w:bCs/>
          <w:color w:val="273350"/>
          <w:sz w:val="28"/>
          <w:szCs w:val="28"/>
          <w:lang w:eastAsia="ru-RU"/>
        </w:rPr>
      </w:pPr>
      <w:r w:rsidRPr="004C2D86">
        <w:rPr>
          <w:b/>
          <w:bCs/>
          <w:color w:val="273350"/>
          <w:sz w:val="28"/>
          <w:szCs w:val="28"/>
          <w:lang w:eastAsia="ru-RU"/>
        </w:rPr>
        <w:t>Т</w:t>
      </w:r>
      <w:r w:rsidR="00FF16C0" w:rsidRPr="00FF16C0">
        <w:rPr>
          <w:b/>
          <w:bCs/>
          <w:color w:val="273350"/>
          <w:sz w:val="28"/>
          <w:szCs w:val="28"/>
          <w:lang w:eastAsia="ru-RU"/>
        </w:rPr>
        <w:t>ехнология результативного подомового (поквартирного) обхода различается в зависимости от того, проводится собрание или конференция.</w:t>
      </w:r>
    </w:p>
    <w:p w14:paraId="5A6846E2" w14:textId="77777777" w:rsidR="003430EC" w:rsidRPr="004C2D86" w:rsidRDefault="00FF16C0" w:rsidP="003430EC">
      <w:pPr>
        <w:shd w:val="clear" w:color="auto" w:fill="FFFFFF"/>
        <w:ind w:firstLine="709"/>
        <w:jc w:val="both"/>
        <w:rPr>
          <w:b/>
          <w:bCs/>
          <w:color w:val="273350"/>
          <w:sz w:val="28"/>
          <w:szCs w:val="28"/>
          <w:lang w:eastAsia="ru-RU"/>
        </w:rPr>
      </w:pPr>
      <w:r w:rsidRPr="00FF16C0">
        <w:rPr>
          <w:b/>
          <w:bCs/>
          <w:color w:val="273350"/>
          <w:sz w:val="28"/>
          <w:szCs w:val="28"/>
          <w:lang w:eastAsia="ru-RU"/>
        </w:rPr>
        <w:t>Если готовится собрание, то в ходе обхода лучше раздать листовку, в которой кроме информирования о времени, месте и повестке собрания, написать также аргументы в пользу создания ТОС.</w:t>
      </w:r>
    </w:p>
    <w:p w14:paraId="46433F82" w14:textId="77777777" w:rsidR="003430EC" w:rsidRPr="004C2D86" w:rsidRDefault="00FF16C0" w:rsidP="003430EC">
      <w:pPr>
        <w:shd w:val="clear" w:color="auto" w:fill="FFFFFF"/>
        <w:ind w:firstLine="709"/>
        <w:jc w:val="both"/>
        <w:rPr>
          <w:b/>
          <w:bCs/>
          <w:color w:val="273350"/>
          <w:sz w:val="28"/>
          <w:szCs w:val="28"/>
          <w:lang w:eastAsia="ru-RU"/>
        </w:rPr>
      </w:pPr>
      <w:r w:rsidRPr="00FF16C0">
        <w:rPr>
          <w:b/>
          <w:bCs/>
          <w:color w:val="273350"/>
          <w:sz w:val="28"/>
          <w:szCs w:val="28"/>
          <w:lang w:eastAsia="ru-RU"/>
        </w:rPr>
        <w:t>Чтобы можно было создать ТОС по закону нужно, чтобы не менее одной трети жителей поддержали вашу инициативу.</w:t>
      </w:r>
    </w:p>
    <w:p w14:paraId="15B2BF38" w14:textId="77777777" w:rsidR="003430EC" w:rsidRPr="004C2D86" w:rsidRDefault="00FF16C0" w:rsidP="003430EC">
      <w:pPr>
        <w:shd w:val="clear" w:color="auto" w:fill="FFFFFF"/>
        <w:ind w:firstLine="709"/>
        <w:jc w:val="both"/>
        <w:rPr>
          <w:b/>
          <w:bCs/>
          <w:color w:val="273350"/>
          <w:sz w:val="28"/>
          <w:szCs w:val="28"/>
          <w:lang w:eastAsia="ru-RU"/>
        </w:rPr>
      </w:pPr>
      <w:r w:rsidRPr="00FF16C0">
        <w:rPr>
          <w:b/>
          <w:bCs/>
          <w:color w:val="273350"/>
          <w:sz w:val="28"/>
          <w:szCs w:val="28"/>
          <w:lang w:eastAsia="ru-RU"/>
        </w:rPr>
        <w:t>Если готовится проведение учредительной конференции, то листовку лучше заранее (за 1-2 дня до обхода) разложить по почтовым ящикам. Во время обхода представиться членом инициативной группы и предложить подписать согласие на выдвижение конкретного делегата.</w:t>
      </w:r>
    </w:p>
    <w:p w14:paraId="320E8870" w14:textId="77777777" w:rsidR="004C2D86" w:rsidRDefault="004C2D86" w:rsidP="003430EC">
      <w:pPr>
        <w:shd w:val="clear" w:color="auto" w:fill="FFFFFF"/>
        <w:ind w:firstLine="709"/>
        <w:jc w:val="both"/>
        <w:rPr>
          <w:color w:val="273350"/>
          <w:sz w:val="28"/>
          <w:szCs w:val="28"/>
          <w:lang w:eastAsia="ru-RU"/>
        </w:rPr>
      </w:pPr>
    </w:p>
    <w:p w14:paraId="3D765745" w14:textId="4E230F4B" w:rsidR="00FF16C0" w:rsidRPr="00FF16C0" w:rsidRDefault="00FF16C0" w:rsidP="003430EC">
      <w:pPr>
        <w:shd w:val="clear" w:color="auto" w:fill="FFFFFF"/>
        <w:ind w:firstLine="709"/>
        <w:jc w:val="both"/>
        <w:rPr>
          <w:color w:val="273350"/>
          <w:sz w:val="28"/>
          <w:szCs w:val="28"/>
          <w:lang w:eastAsia="ru-RU"/>
        </w:rPr>
      </w:pPr>
      <w:r w:rsidRPr="00FF16C0">
        <w:rPr>
          <w:color w:val="273350"/>
          <w:sz w:val="28"/>
          <w:szCs w:val="28"/>
          <w:lang w:eastAsia="ru-RU"/>
        </w:rPr>
        <w:t>Если житель готов сам принять личное участие в конференции -сообщить ему о времени и месте ее проведения.</w:t>
      </w:r>
    </w:p>
    <w:p w14:paraId="50958EA5" w14:textId="2E10A1E1" w:rsidR="003430EC" w:rsidRDefault="00FF16C0" w:rsidP="003430EC">
      <w:pPr>
        <w:shd w:val="clear" w:color="auto" w:fill="FFFFFF"/>
        <w:ind w:firstLine="709"/>
        <w:jc w:val="both"/>
        <w:rPr>
          <w:color w:val="273350"/>
          <w:sz w:val="28"/>
          <w:szCs w:val="28"/>
          <w:lang w:eastAsia="ru-RU"/>
        </w:rPr>
      </w:pPr>
      <w:r w:rsidRPr="00FF16C0">
        <w:rPr>
          <w:color w:val="273350"/>
          <w:sz w:val="28"/>
          <w:szCs w:val="28"/>
          <w:lang w:eastAsia="ru-RU"/>
        </w:rPr>
        <w:t xml:space="preserve">Проинформировать администрацию поселения о проведении учредительного собрания/конференции. В адрес органов местного самоуправления направляется письменное извещение, в котором указывается место, дата и время проведения собрания/конференции, а </w:t>
      </w:r>
      <w:proofErr w:type="gramStart"/>
      <w:r w:rsidRPr="00FF16C0">
        <w:rPr>
          <w:color w:val="273350"/>
          <w:sz w:val="28"/>
          <w:szCs w:val="28"/>
          <w:lang w:eastAsia="ru-RU"/>
        </w:rPr>
        <w:t>так же</w:t>
      </w:r>
      <w:proofErr w:type="gramEnd"/>
      <w:r w:rsidRPr="00FF16C0">
        <w:rPr>
          <w:color w:val="273350"/>
          <w:sz w:val="28"/>
          <w:szCs w:val="28"/>
          <w:lang w:eastAsia="ru-RU"/>
        </w:rPr>
        <w:t xml:space="preserve"> вопросы повестки дня.</w:t>
      </w:r>
    </w:p>
    <w:p w14:paraId="7FFEC4C9" w14:textId="148E3193" w:rsidR="00FF16C0" w:rsidRPr="00FF16C0" w:rsidRDefault="00FF16C0" w:rsidP="003430EC">
      <w:pPr>
        <w:shd w:val="clear" w:color="auto" w:fill="FFFFFF"/>
        <w:ind w:firstLine="709"/>
        <w:jc w:val="both"/>
        <w:rPr>
          <w:color w:val="273350"/>
          <w:sz w:val="28"/>
          <w:szCs w:val="28"/>
          <w:lang w:eastAsia="ru-RU"/>
        </w:rPr>
      </w:pPr>
      <w:r w:rsidRPr="00FF16C0">
        <w:rPr>
          <w:color w:val="273350"/>
          <w:sz w:val="28"/>
          <w:szCs w:val="28"/>
          <w:lang w:eastAsia="ru-RU"/>
        </w:rPr>
        <w:t>Это подготовит их к регистрации устава ТОС и дальнейшему сотрудничеству с органами ТОС.</w:t>
      </w:r>
    </w:p>
    <w:p w14:paraId="6BD0413D" w14:textId="77777777" w:rsidR="00FF16C0" w:rsidRPr="00FF16C0" w:rsidRDefault="00FF16C0" w:rsidP="003430EC">
      <w:pPr>
        <w:shd w:val="clear" w:color="auto" w:fill="FFFFFF"/>
        <w:spacing w:before="270" w:after="150" w:line="359" w:lineRule="atLeast"/>
        <w:jc w:val="both"/>
        <w:outlineLvl w:val="2"/>
        <w:rPr>
          <w:b/>
          <w:bCs/>
          <w:color w:val="273350"/>
          <w:sz w:val="28"/>
          <w:szCs w:val="28"/>
          <w:lang w:eastAsia="ru-RU"/>
        </w:rPr>
      </w:pPr>
      <w:r w:rsidRPr="00FF16C0">
        <w:rPr>
          <w:b/>
          <w:bCs/>
          <w:color w:val="273350"/>
          <w:sz w:val="28"/>
          <w:szCs w:val="28"/>
          <w:lang w:eastAsia="ru-RU"/>
        </w:rPr>
        <w:t>Шаг 4. Проведение учредительного собрания или конференции граждан</w:t>
      </w:r>
    </w:p>
    <w:p w14:paraId="1BA16BC9" w14:textId="77777777" w:rsidR="003430EC" w:rsidRDefault="00FF16C0" w:rsidP="003430EC">
      <w:pPr>
        <w:shd w:val="clear" w:color="auto" w:fill="FFFFFF"/>
        <w:ind w:firstLine="709"/>
        <w:jc w:val="both"/>
        <w:rPr>
          <w:color w:val="273350"/>
          <w:sz w:val="28"/>
          <w:szCs w:val="28"/>
          <w:lang w:eastAsia="ru-RU"/>
        </w:rPr>
      </w:pPr>
      <w:r w:rsidRPr="00FF16C0">
        <w:rPr>
          <w:color w:val="273350"/>
          <w:sz w:val="28"/>
          <w:szCs w:val="28"/>
          <w:lang w:eastAsia="ru-RU"/>
        </w:rPr>
        <w:t>Учредительное собрание или конференцию граждан проводит инициативная группа.</w:t>
      </w:r>
    </w:p>
    <w:p w14:paraId="38345FCE" w14:textId="77777777" w:rsidR="003430EC" w:rsidRDefault="00FF16C0" w:rsidP="003430EC">
      <w:pPr>
        <w:shd w:val="clear" w:color="auto" w:fill="FFFFFF"/>
        <w:ind w:firstLine="709"/>
        <w:jc w:val="both"/>
        <w:rPr>
          <w:color w:val="273350"/>
          <w:sz w:val="28"/>
          <w:szCs w:val="28"/>
          <w:lang w:eastAsia="ru-RU"/>
        </w:rPr>
      </w:pPr>
      <w:r w:rsidRPr="00FF16C0">
        <w:rPr>
          <w:color w:val="273350"/>
          <w:sz w:val="28"/>
          <w:szCs w:val="28"/>
          <w:lang w:eastAsia="ru-RU"/>
        </w:rPr>
        <w:t>Как собрание, так и конференция проводятся открыто и на них могут присутствовать представители органов местного самоуправления, государственных органов, СМИ и другие заинтересованные лица.</w:t>
      </w:r>
    </w:p>
    <w:p w14:paraId="0E3E4BC2" w14:textId="77777777" w:rsidR="003430EC" w:rsidRDefault="00FF16C0" w:rsidP="003430EC">
      <w:pPr>
        <w:shd w:val="clear" w:color="auto" w:fill="FFFFFF"/>
        <w:ind w:firstLine="709"/>
        <w:jc w:val="both"/>
        <w:rPr>
          <w:color w:val="273350"/>
          <w:sz w:val="28"/>
          <w:szCs w:val="28"/>
          <w:lang w:eastAsia="ru-RU"/>
        </w:rPr>
      </w:pPr>
      <w:r w:rsidRPr="00FF16C0">
        <w:rPr>
          <w:color w:val="273350"/>
          <w:sz w:val="28"/>
          <w:szCs w:val="28"/>
          <w:lang w:eastAsia="ru-RU"/>
        </w:rPr>
        <w:t xml:space="preserve">Участвовать в принятии решения (голосовать) могут только жители территории, на которой создается ТОС (достигшие </w:t>
      </w:r>
      <w:proofErr w:type="gramStart"/>
      <w:r w:rsidRPr="00FF16C0">
        <w:rPr>
          <w:color w:val="273350"/>
          <w:sz w:val="28"/>
          <w:szCs w:val="28"/>
          <w:lang w:eastAsia="ru-RU"/>
        </w:rPr>
        <w:t>16 летнего</w:t>
      </w:r>
      <w:proofErr w:type="gramEnd"/>
      <w:r w:rsidRPr="00FF16C0">
        <w:rPr>
          <w:color w:val="273350"/>
          <w:sz w:val="28"/>
          <w:szCs w:val="28"/>
          <w:lang w:eastAsia="ru-RU"/>
        </w:rPr>
        <w:t xml:space="preserve"> возраста), а на конференции только делегаты, уполномоченные установленным числом жителей (по норме представительства). Поэтому при регистрации делегатов проверяются документы, удостоверяющие их полномочия (протоколы собраний, подписные листы), при этом обязательно заполняется ЛИСТ РЕГИСТРАЦИИ УЧАСТНИКОВ (Приложение 5).</w:t>
      </w:r>
    </w:p>
    <w:p w14:paraId="1B214EA4" w14:textId="4A7DB091" w:rsidR="003430EC" w:rsidRDefault="00FF16C0" w:rsidP="00477319">
      <w:pPr>
        <w:shd w:val="clear" w:color="auto" w:fill="FFFFFF"/>
        <w:ind w:firstLine="709"/>
        <w:jc w:val="both"/>
        <w:rPr>
          <w:color w:val="273350"/>
          <w:sz w:val="28"/>
          <w:szCs w:val="28"/>
          <w:lang w:eastAsia="ru-RU"/>
        </w:rPr>
      </w:pPr>
      <w:r w:rsidRPr="00FF16C0">
        <w:rPr>
          <w:color w:val="273350"/>
          <w:sz w:val="28"/>
          <w:szCs w:val="28"/>
          <w:lang w:eastAsia="ru-RU"/>
        </w:rPr>
        <w:t>Учредительное собрание или конференция граждан считается правомочным при участии в нем не менее одной трети жителей соответствующей территории, достигших шестнадцат</w:t>
      </w:r>
      <w:r w:rsidR="003430EC">
        <w:rPr>
          <w:color w:val="273350"/>
          <w:sz w:val="28"/>
          <w:szCs w:val="28"/>
          <w:lang w:eastAsia="ru-RU"/>
        </w:rPr>
        <w:t>и</w:t>
      </w:r>
      <w:r w:rsidRPr="00FF16C0">
        <w:rPr>
          <w:color w:val="273350"/>
          <w:sz w:val="28"/>
          <w:szCs w:val="28"/>
          <w:lang w:eastAsia="ru-RU"/>
        </w:rPr>
        <w:t>летнего возраста.</w:t>
      </w:r>
    </w:p>
    <w:p w14:paraId="2F63A27E" w14:textId="67D2B04F" w:rsidR="00FF16C0" w:rsidRPr="00FF16C0" w:rsidRDefault="00FF16C0" w:rsidP="00477319">
      <w:pPr>
        <w:shd w:val="clear" w:color="auto" w:fill="FFFFFF"/>
        <w:ind w:firstLine="709"/>
        <w:jc w:val="both"/>
        <w:rPr>
          <w:color w:val="273350"/>
          <w:sz w:val="28"/>
          <w:szCs w:val="28"/>
          <w:lang w:eastAsia="ru-RU"/>
        </w:rPr>
      </w:pPr>
      <w:r w:rsidRPr="00FF16C0">
        <w:rPr>
          <w:color w:val="273350"/>
          <w:sz w:val="28"/>
          <w:szCs w:val="28"/>
          <w:lang w:eastAsia="ru-RU"/>
        </w:rPr>
        <w:t>Ход и решения учредительного собрания/конференции граждан оформляются ПРОТОКОЛОМ (образец протокола учредительного собрания - Приложение 6; образец протокола конференции граждан - Приложение 7).</w:t>
      </w:r>
    </w:p>
    <w:p w14:paraId="1C5D93D1" w14:textId="77777777" w:rsidR="00FF16C0" w:rsidRPr="00FF16C0" w:rsidRDefault="00FF16C0" w:rsidP="00477319">
      <w:pPr>
        <w:shd w:val="clear" w:color="auto" w:fill="FFFFFF"/>
        <w:spacing w:before="90" w:after="210"/>
        <w:ind w:firstLine="709"/>
        <w:jc w:val="both"/>
        <w:rPr>
          <w:color w:val="273350"/>
          <w:sz w:val="28"/>
          <w:szCs w:val="28"/>
          <w:lang w:eastAsia="ru-RU"/>
        </w:rPr>
      </w:pPr>
      <w:r w:rsidRPr="00FF16C0">
        <w:rPr>
          <w:color w:val="273350"/>
          <w:sz w:val="28"/>
          <w:szCs w:val="28"/>
          <w:lang w:eastAsia="ru-RU"/>
        </w:rPr>
        <w:lastRenderedPageBreak/>
        <w:t>Как правило, на учредительном собрании/конференции граждан рассматриваются следующие вопросы (повестка дня) собрания:</w:t>
      </w:r>
    </w:p>
    <w:p w14:paraId="4CFC7CCF"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 создании территориального общественного самоуправления;</w:t>
      </w:r>
    </w:p>
    <w:p w14:paraId="0D4D00C5"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Об избрании председателя и секретаря собрания/конференции граждан;</w:t>
      </w:r>
    </w:p>
    <w:p w14:paraId="5E234ACC"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 принятии Устава ТОС;</w:t>
      </w:r>
    </w:p>
    <w:p w14:paraId="0AF96E05"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Об основных направлениях деятельности ТОС на предстоящий период;</w:t>
      </w:r>
    </w:p>
    <w:p w14:paraId="1DFE7D9A"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Об избрании Совета ТОС;</w:t>
      </w:r>
    </w:p>
    <w:p w14:paraId="472530DF"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Об избрании председателя ТОС;</w:t>
      </w:r>
    </w:p>
    <w:p w14:paraId="78D0B021" w14:textId="77777777" w:rsidR="00FF16C0" w:rsidRPr="00FF16C0" w:rsidRDefault="00FF16C0" w:rsidP="00FF16C0">
      <w:pPr>
        <w:numPr>
          <w:ilvl w:val="0"/>
          <w:numId w:val="4"/>
        </w:numPr>
        <w:shd w:val="clear" w:color="auto" w:fill="FFFFFF"/>
        <w:spacing w:before="100" w:beforeAutospacing="1" w:after="100" w:afterAutospacing="1"/>
        <w:rPr>
          <w:color w:val="273350"/>
          <w:sz w:val="28"/>
          <w:szCs w:val="28"/>
          <w:lang w:eastAsia="ru-RU"/>
        </w:rPr>
      </w:pPr>
      <w:r w:rsidRPr="00FF16C0">
        <w:rPr>
          <w:color w:val="273350"/>
          <w:sz w:val="28"/>
          <w:szCs w:val="28"/>
          <w:lang w:eastAsia="ru-RU"/>
        </w:rPr>
        <w:t>Об избрании Ревизионной комиссии ТОС.</w:t>
      </w:r>
    </w:p>
    <w:p w14:paraId="110C27CB" w14:textId="77777777" w:rsidR="000C4C70" w:rsidRDefault="00FF16C0" w:rsidP="000C4C70">
      <w:pPr>
        <w:shd w:val="clear" w:color="auto" w:fill="FFFFFF"/>
        <w:spacing w:before="90" w:after="210"/>
        <w:jc w:val="both"/>
        <w:rPr>
          <w:color w:val="273350"/>
          <w:sz w:val="28"/>
          <w:szCs w:val="28"/>
          <w:lang w:eastAsia="ru-RU"/>
        </w:rPr>
      </w:pPr>
      <w:r w:rsidRPr="00FF16C0">
        <w:rPr>
          <w:color w:val="273350"/>
          <w:sz w:val="28"/>
          <w:szCs w:val="28"/>
          <w:lang w:eastAsia="ru-RU"/>
        </w:rPr>
        <w:t>После проведения учредительного собрания или конференции необходимо заполнить протокол.</w:t>
      </w:r>
    </w:p>
    <w:p w14:paraId="54896F00" w14:textId="77777777" w:rsidR="00FF16C0" w:rsidRPr="00FF16C0" w:rsidRDefault="00FF16C0" w:rsidP="00FF16C0">
      <w:pPr>
        <w:shd w:val="clear" w:color="auto" w:fill="FFFFFF"/>
        <w:spacing w:before="270" w:after="150" w:line="359" w:lineRule="atLeast"/>
        <w:outlineLvl w:val="2"/>
        <w:rPr>
          <w:b/>
          <w:bCs/>
          <w:color w:val="273350"/>
          <w:sz w:val="28"/>
          <w:szCs w:val="28"/>
          <w:lang w:eastAsia="ru-RU"/>
        </w:rPr>
      </w:pPr>
      <w:r w:rsidRPr="00FF16C0">
        <w:rPr>
          <w:b/>
          <w:bCs/>
          <w:color w:val="273350"/>
          <w:sz w:val="28"/>
          <w:szCs w:val="28"/>
          <w:lang w:eastAsia="ru-RU"/>
        </w:rPr>
        <w:t>Шаг 5. Регистрация Устава ТОС в администрации муниципального образования (вариант без создания юридического лица)</w:t>
      </w:r>
    </w:p>
    <w:p w14:paraId="37743708"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После проведения учредительного собрания или конференции граждан уполномоченное лицо (председатель ТОС) в месячный срок подает документы в уполномоченный орган местного самоуправления соответствующего муниципального образования для регистрации Устава ТОС:</w:t>
      </w:r>
    </w:p>
    <w:p w14:paraId="006FF431"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Заявление о регистрации устава ТОС. Заявление подается на имя главы муниципального образования, подписанное председателем ТОС, с указанием Ф.И.О., адреса места жительства, и контактных телефонов.</w:t>
      </w:r>
    </w:p>
    <w:p w14:paraId="61F7BDD0"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Копия решения представительного органа муниципального образования об установлении границ территории, на которой образовывается ТОС (см. шаг № 2).</w:t>
      </w:r>
    </w:p>
    <w:p w14:paraId="7839AF60"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Протокол учредительного собрания или конференции граждан (см. шаг №4).</w:t>
      </w:r>
    </w:p>
    <w:p w14:paraId="5809E0DF"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Два экземпляра Устава ТОС. Экземпляры должны быть прошиты, страницы пронумерованы, подписаны заявителем на последнем листе каждого экземпляра.</w:t>
      </w:r>
    </w:p>
    <w:p w14:paraId="0E04B38A"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Лист регистрации участников собрания или конференции граждан с указанием их адресов и даты рождения (см. шаг № 4).</w:t>
      </w:r>
    </w:p>
    <w:p w14:paraId="65687784"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Список избранных членов инициативной группы с указанием адресов и телефонов (см. шаг № 1).</w:t>
      </w:r>
    </w:p>
    <w:p w14:paraId="73BE009B" w14:textId="77777777" w:rsidR="00FF16C0" w:rsidRPr="00FF16C0" w:rsidRDefault="00FF16C0" w:rsidP="003430EC">
      <w:pPr>
        <w:numPr>
          <w:ilvl w:val="0"/>
          <w:numId w:val="5"/>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Срок регистрации Устава устанавливается органом местного самоуправления, уполномоченным на регистрацию уставов ТОС, но он не может превышать 30 дней.</w:t>
      </w:r>
    </w:p>
    <w:p w14:paraId="5B2A2B99"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Но ТОС в этом случае не является юридическим лицом. Дальнейшие шаги описывают регистрацию ТОС в качестве юридического лица.</w:t>
      </w:r>
    </w:p>
    <w:p w14:paraId="7BD77EFF" w14:textId="372D4C91" w:rsidR="00FF16C0" w:rsidRPr="00FF16C0" w:rsidRDefault="00FF16C0" w:rsidP="003430EC">
      <w:pPr>
        <w:shd w:val="clear" w:color="auto" w:fill="FFFFFF"/>
        <w:spacing w:before="270" w:after="150" w:line="359" w:lineRule="atLeast"/>
        <w:jc w:val="both"/>
        <w:outlineLvl w:val="2"/>
        <w:rPr>
          <w:b/>
          <w:bCs/>
          <w:color w:val="273350"/>
          <w:sz w:val="28"/>
          <w:szCs w:val="28"/>
          <w:lang w:eastAsia="ru-RU"/>
        </w:rPr>
      </w:pPr>
      <w:r w:rsidRPr="00FF16C0">
        <w:rPr>
          <w:b/>
          <w:bCs/>
          <w:color w:val="273350"/>
          <w:sz w:val="28"/>
          <w:szCs w:val="28"/>
          <w:lang w:eastAsia="ru-RU"/>
        </w:rPr>
        <w:t xml:space="preserve">Шаг 6. Регистрация ТОС в Главном Управлении Министерства юстиции Российской Федерации по </w:t>
      </w:r>
      <w:r w:rsidR="00477319">
        <w:rPr>
          <w:b/>
          <w:bCs/>
          <w:color w:val="273350"/>
          <w:sz w:val="28"/>
          <w:szCs w:val="28"/>
          <w:lang w:eastAsia="ru-RU"/>
        </w:rPr>
        <w:t>Приморскому</w:t>
      </w:r>
      <w:r w:rsidRPr="00FF16C0">
        <w:rPr>
          <w:b/>
          <w:bCs/>
          <w:color w:val="273350"/>
          <w:sz w:val="28"/>
          <w:szCs w:val="28"/>
          <w:lang w:eastAsia="ru-RU"/>
        </w:rPr>
        <w:t xml:space="preserve"> краю в качестве юридического лица (вариант создания НКО)</w:t>
      </w:r>
    </w:p>
    <w:p w14:paraId="152FE47E" w14:textId="222B74AF"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lastRenderedPageBreak/>
        <w:t xml:space="preserve">Для регистрации ТОС в Главном Управлении Министерства юстиции Российской Федерации по </w:t>
      </w:r>
      <w:r w:rsidR="00477319">
        <w:rPr>
          <w:color w:val="273350"/>
          <w:sz w:val="28"/>
          <w:szCs w:val="28"/>
          <w:lang w:eastAsia="ru-RU"/>
        </w:rPr>
        <w:t>Приморскому</w:t>
      </w:r>
      <w:r w:rsidRPr="00FF16C0">
        <w:rPr>
          <w:color w:val="273350"/>
          <w:sz w:val="28"/>
          <w:szCs w:val="28"/>
          <w:lang w:eastAsia="ru-RU"/>
        </w:rPr>
        <w:t xml:space="preserve"> краю необходимо представить следующие документы:</w:t>
      </w:r>
    </w:p>
    <w:p w14:paraId="695D5FF5" w14:textId="571ADD86" w:rsidR="00FF16C0" w:rsidRPr="00FF16C0" w:rsidRDefault="00FF16C0" w:rsidP="003430EC">
      <w:pPr>
        <w:numPr>
          <w:ilvl w:val="0"/>
          <w:numId w:val="6"/>
        </w:numPr>
        <w:shd w:val="clear" w:color="auto" w:fill="FFFFFF"/>
        <w:spacing w:before="100" w:beforeAutospacing="1" w:after="100" w:afterAutospacing="1"/>
        <w:jc w:val="both"/>
        <w:rPr>
          <w:color w:val="273350"/>
          <w:sz w:val="28"/>
          <w:szCs w:val="28"/>
          <w:lang w:eastAsia="ru-RU"/>
        </w:rPr>
      </w:pPr>
      <w:r w:rsidRPr="00FF16C0">
        <w:rPr>
          <w:color w:val="273350"/>
          <w:sz w:val="28"/>
          <w:szCs w:val="28"/>
          <w:lang w:eastAsia="ru-RU"/>
        </w:rPr>
        <w:t xml:space="preserve">Заявление о государственной регистрации юридического лица по форме № Р11001 (форма заявления и пояснения по его заполнению размещены на сайте Главного Управления Министерства юстиции Российской Федерации по </w:t>
      </w:r>
      <w:r w:rsidR="00477319">
        <w:rPr>
          <w:color w:val="273350"/>
          <w:sz w:val="28"/>
          <w:szCs w:val="28"/>
          <w:lang w:eastAsia="ru-RU"/>
        </w:rPr>
        <w:t>Приморскому</w:t>
      </w:r>
      <w:r w:rsidRPr="00FF16C0">
        <w:rPr>
          <w:color w:val="273350"/>
          <w:sz w:val="28"/>
          <w:szCs w:val="28"/>
          <w:lang w:eastAsia="ru-RU"/>
        </w:rPr>
        <w:t xml:space="preserve"> краю: http://to26.miniust.ru/ru/search/node/Pl ЮОП</w:t>
      </w:r>
    </w:p>
    <w:p w14:paraId="67084E02" w14:textId="77777777" w:rsidR="00477319" w:rsidRDefault="00FF16C0" w:rsidP="00477319">
      <w:pPr>
        <w:numPr>
          <w:ilvl w:val="0"/>
          <w:numId w:val="6"/>
        </w:numPr>
        <w:shd w:val="clear" w:color="auto" w:fill="FFFFFF"/>
        <w:jc w:val="both"/>
        <w:rPr>
          <w:color w:val="273350"/>
          <w:sz w:val="28"/>
          <w:szCs w:val="28"/>
          <w:lang w:eastAsia="ru-RU"/>
        </w:rPr>
      </w:pPr>
      <w:r w:rsidRPr="00FF16C0">
        <w:rPr>
          <w:color w:val="273350"/>
          <w:sz w:val="28"/>
          <w:szCs w:val="28"/>
          <w:lang w:eastAsia="ru-RU"/>
        </w:rPr>
        <w:t>Учредительные документы, заверенные подписью председателя ТОС:</w:t>
      </w:r>
      <w:r w:rsidRPr="00FF16C0">
        <w:rPr>
          <w:color w:val="273350"/>
          <w:sz w:val="28"/>
          <w:szCs w:val="28"/>
          <w:lang w:eastAsia="ru-RU"/>
        </w:rPr>
        <w:br/>
        <w:t> - Устав ТОС (в 3 экземплярах).</w:t>
      </w:r>
    </w:p>
    <w:p w14:paraId="3E371DF5" w14:textId="44A58662" w:rsidR="00FF16C0" w:rsidRPr="00FF16C0" w:rsidRDefault="00FF16C0" w:rsidP="00477319">
      <w:pPr>
        <w:shd w:val="clear" w:color="auto" w:fill="FFFFFF"/>
        <w:ind w:left="720"/>
        <w:jc w:val="both"/>
        <w:rPr>
          <w:color w:val="273350"/>
          <w:sz w:val="28"/>
          <w:szCs w:val="28"/>
          <w:lang w:eastAsia="ru-RU"/>
        </w:rPr>
      </w:pPr>
      <w:r w:rsidRPr="00FF16C0">
        <w:rPr>
          <w:color w:val="273350"/>
          <w:sz w:val="28"/>
          <w:szCs w:val="28"/>
          <w:lang w:eastAsia="ru-RU"/>
        </w:rPr>
        <w:t> - Протокол учредительного собрания или конференции граждан (в 2 экземплярах).</w:t>
      </w:r>
    </w:p>
    <w:p w14:paraId="638525AE" w14:textId="77777777" w:rsidR="00FF16C0" w:rsidRPr="00FF16C0" w:rsidRDefault="00FF16C0" w:rsidP="00477319">
      <w:pPr>
        <w:numPr>
          <w:ilvl w:val="0"/>
          <w:numId w:val="6"/>
        </w:numPr>
        <w:shd w:val="clear" w:color="auto" w:fill="FFFFFF"/>
        <w:jc w:val="both"/>
        <w:rPr>
          <w:color w:val="273350"/>
          <w:sz w:val="28"/>
          <w:szCs w:val="28"/>
          <w:lang w:eastAsia="ru-RU"/>
        </w:rPr>
      </w:pPr>
      <w:r w:rsidRPr="00FF16C0">
        <w:rPr>
          <w:color w:val="273350"/>
          <w:sz w:val="28"/>
          <w:szCs w:val="28"/>
          <w:lang w:eastAsia="ru-RU"/>
        </w:rPr>
        <w:t>Квитанция об оплате государственной пошлины.</w:t>
      </w:r>
    </w:p>
    <w:p w14:paraId="060370B6"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Устав и протокол учредительного собрания или конференции граждан должны быть подготовлены в результате прохождения предыдущих шагов.</w:t>
      </w:r>
    </w:p>
    <w:p w14:paraId="4D07AA31" w14:textId="77777777" w:rsidR="00FF16C0" w:rsidRPr="00FF16C0" w:rsidRDefault="00FF16C0" w:rsidP="003430EC">
      <w:pPr>
        <w:shd w:val="clear" w:color="auto" w:fill="FFFFFF"/>
        <w:spacing w:before="270" w:after="150" w:line="359" w:lineRule="atLeast"/>
        <w:jc w:val="both"/>
        <w:outlineLvl w:val="2"/>
        <w:rPr>
          <w:b/>
          <w:bCs/>
          <w:color w:val="273350"/>
          <w:sz w:val="28"/>
          <w:szCs w:val="28"/>
          <w:lang w:eastAsia="ru-RU"/>
        </w:rPr>
      </w:pPr>
      <w:r w:rsidRPr="00FF16C0">
        <w:rPr>
          <w:b/>
          <w:bCs/>
          <w:color w:val="273350"/>
          <w:sz w:val="28"/>
          <w:szCs w:val="28"/>
          <w:lang w:eastAsia="ru-RU"/>
        </w:rPr>
        <w:t>Шаг 7. Заключительный этап</w:t>
      </w:r>
    </w:p>
    <w:p w14:paraId="3A18FCDB"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Как только вы получили все регистрационные документы необходимо:</w:t>
      </w:r>
    </w:p>
    <w:p w14:paraId="6BA93C57"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1.    Сделать печать ТОС.</w:t>
      </w:r>
    </w:p>
    <w:p w14:paraId="567CCD31" w14:textId="22DADC4F" w:rsidR="00FF16C0" w:rsidRPr="00FF16C0" w:rsidRDefault="00FF16C0" w:rsidP="004C2D86">
      <w:pPr>
        <w:shd w:val="clear" w:color="auto" w:fill="FFFFFF"/>
        <w:spacing w:after="210"/>
        <w:ind w:firstLine="142"/>
        <w:jc w:val="both"/>
        <w:rPr>
          <w:b/>
          <w:bCs/>
          <w:color w:val="273350"/>
          <w:sz w:val="28"/>
          <w:szCs w:val="28"/>
          <w:lang w:eastAsia="ru-RU"/>
        </w:rPr>
      </w:pPr>
      <w:r w:rsidRPr="00FF16C0">
        <w:rPr>
          <w:b/>
          <w:bCs/>
          <w:color w:val="273350"/>
          <w:sz w:val="28"/>
          <w:szCs w:val="28"/>
          <w:lang w:eastAsia="ru-RU"/>
        </w:rPr>
        <w:t>СОВЕТ:</w:t>
      </w:r>
      <w:r w:rsidRPr="00FF16C0">
        <w:rPr>
          <w:color w:val="273350"/>
          <w:sz w:val="28"/>
          <w:szCs w:val="28"/>
          <w:lang w:eastAsia="ru-RU"/>
        </w:rPr>
        <w:br/>
      </w:r>
      <w:r w:rsidRPr="00FF16C0">
        <w:rPr>
          <w:b/>
          <w:bCs/>
          <w:color w:val="273350"/>
          <w:sz w:val="28"/>
          <w:szCs w:val="28"/>
          <w:lang w:eastAsia="ru-RU"/>
        </w:rPr>
        <w:t>Обращаем внимание, что при создании печати нельзя использовать официальную символику. Иначе, в дальнейшем печать признают недействительной.</w:t>
      </w:r>
      <w:r w:rsidRPr="00FF16C0">
        <w:rPr>
          <w:b/>
          <w:bCs/>
          <w:color w:val="273350"/>
          <w:sz w:val="28"/>
          <w:szCs w:val="28"/>
          <w:lang w:eastAsia="ru-RU"/>
        </w:rPr>
        <w:br/>
        <w:t>Рекомендуем расположить по окружности печати полное наименование ТОС (НКО), включая присвоенные ИНН и ОГРН, а в центре расположить краткое наименование ТОС.</w:t>
      </w:r>
    </w:p>
    <w:p w14:paraId="0CD8A6BF" w14:textId="77777777" w:rsidR="00FF16C0" w:rsidRPr="00FF16C0" w:rsidRDefault="00FF16C0" w:rsidP="003430EC">
      <w:pPr>
        <w:shd w:val="clear" w:color="auto" w:fill="FFFFFF"/>
        <w:spacing w:before="90" w:after="210"/>
        <w:jc w:val="both"/>
        <w:rPr>
          <w:color w:val="273350"/>
          <w:sz w:val="28"/>
          <w:szCs w:val="28"/>
          <w:lang w:eastAsia="ru-RU"/>
        </w:rPr>
      </w:pPr>
      <w:r w:rsidRPr="00FF16C0">
        <w:rPr>
          <w:color w:val="273350"/>
          <w:sz w:val="28"/>
          <w:szCs w:val="28"/>
          <w:lang w:eastAsia="ru-RU"/>
        </w:rPr>
        <w:t>2.    В течение 30 календарных дней с момента регистрации подать заявление в налоговую инспекцию на упрощенную систему налогообложения (УСН). Рекомендуем в заявлении выбрать объект налогообложения «доходы-расходы (15%)».</w:t>
      </w:r>
      <w:r w:rsidRPr="00FF16C0">
        <w:rPr>
          <w:color w:val="273350"/>
          <w:sz w:val="28"/>
          <w:szCs w:val="28"/>
          <w:lang w:eastAsia="ru-RU"/>
        </w:rPr>
        <w:br/>
        <w:t>3.    Сдать в территориальный орган федеральной службы государственной статистики «Сведения о среднесписочной численности работников» — Форма по КНД 1110018. Сведения необходимо сдать до 20-го числа месяца, следующего за месяцем регистрации. Так как работников нет, то численность ставите ноль.</w:t>
      </w:r>
      <w:r w:rsidRPr="00FF16C0">
        <w:rPr>
          <w:color w:val="273350"/>
          <w:sz w:val="28"/>
          <w:szCs w:val="28"/>
          <w:lang w:eastAsia="ru-RU"/>
        </w:rPr>
        <w:br/>
        <w:t>4.    Открыть расчетный счет в банке.</w:t>
      </w:r>
    </w:p>
    <w:p w14:paraId="1B4BBDE8" w14:textId="1100F566" w:rsidR="00CA245C" w:rsidRDefault="00FF16C0" w:rsidP="004C2D86">
      <w:pPr>
        <w:shd w:val="clear" w:color="auto" w:fill="FFFFFF"/>
        <w:spacing w:before="90" w:after="210"/>
        <w:rPr>
          <w:color w:val="273350"/>
          <w:sz w:val="28"/>
          <w:szCs w:val="28"/>
          <w:lang w:eastAsia="ru-RU"/>
        </w:rPr>
      </w:pPr>
      <w:r w:rsidRPr="00FF16C0">
        <w:rPr>
          <w:color w:val="273350"/>
          <w:sz w:val="28"/>
          <w:szCs w:val="28"/>
          <w:lang w:eastAsia="ru-RU"/>
        </w:rPr>
        <w:t>Теперь ТОС полноправный хозяйствующий субъект и может участвовать в грантовых конкурсах в качестве социально ориентированного НКО.</w:t>
      </w:r>
    </w:p>
    <w:p w14:paraId="6CD30B51" w14:textId="77777777" w:rsidR="004C2D86" w:rsidRDefault="004C2D86" w:rsidP="004C2D86">
      <w:pPr>
        <w:shd w:val="clear" w:color="auto" w:fill="FFFFFF"/>
        <w:spacing w:before="90" w:after="210"/>
        <w:rPr>
          <w:color w:val="273350"/>
          <w:sz w:val="28"/>
          <w:szCs w:val="28"/>
          <w:lang w:eastAsia="ru-RU"/>
        </w:rPr>
      </w:pPr>
    </w:p>
    <w:p w14:paraId="3D1B1E16" w14:textId="02DB08FF" w:rsidR="004C2D86" w:rsidRPr="00FF16C0" w:rsidRDefault="00AE598B" w:rsidP="004C2D86">
      <w:pPr>
        <w:shd w:val="clear" w:color="auto" w:fill="FFFFFF"/>
        <w:spacing w:before="90" w:after="210"/>
        <w:rPr>
          <w:sz w:val="28"/>
          <w:szCs w:val="28"/>
        </w:rPr>
      </w:pPr>
      <w:r>
        <w:rPr>
          <w:sz w:val="28"/>
          <w:szCs w:val="28"/>
        </w:rPr>
        <w:t>ПРИЛОЖЕНИЕ: документы для создания ТОС</w:t>
      </w:r>
      <w:bookmarkEnd w:id="0"/>
    </w:p>
    <w:sectPr w:rsidR="004C2D86" w:rsidRPr="00FF16C0" w:rsidSect="00AE598B">
      <w:pgSz w:w="11906" w:h="16838"/>
      <w:pgMar w:top="1134" w:right="127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1B2"/>
    <w:multiLevelType w:val="multilevel"/>
    <w:tmpl w:val="ACDE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132D4"/>
    <w:multiLevelType w:val="multilevel"/>
    <w:tmpl w:val="499E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8254C"/>
    <w:multiLevelType w:val="hybridMultilevel"/>
    <w:tmpl w:val="143C9D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C72774C"/>
    <w:multiLevelType w:val="hybridMultilevel"/>
    <w:tmpl w:val="5A142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BB7E77"/>
    <w:multiLevelType w:val="multilevel"/>
    <w:tmpl w:val="CDF0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374CB"/>
    <w:multiLevelType w:val="multilevel"/>
    <w:tmpl w:val="9BF8E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3055A"/>
    <w:multiLevelType w:val="multilevel"/>
    <w:tmpl w:val="F44A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44"/>
    <w:rsid w:val="00004F0A"/>
    <w:rsid w:val="00006041"/>
    <w:rsid w:val="000203F2"/>
    <w:rsid w:val="00025B76"/>
    <w:rsid w:val="00044F2F"/>
    <w:rsid w:val="00060AD5"/>
    <w:rsid w:val="00091D95"/>
    <w:rsid w:val="000C4C70"/>
    <w:rsid w:val="000D1083"/>
    <w:rsid w:val="00102313"/>
    <w:rsid w:val="00144404"/>
    <w:rsid w:val="00190A7C"/>
    <w:rsid w:val="001A2A64"/>
    <w:rsid w:val="001A56E1"/>
    <w:rsid w:val="001D0827"/>
    <w:rsid w:val="001F7C1F"/>
    <w:rsid w:val="00272E29"/>
    <w:rsid w:val="002D1C5F"/>
    <w:rsid w:val="002D4A1F"/>
    <w:rsid w:val="00324D18"/>
    <w:rsid w:val="003430EC"/>
    <w:rsid w:val="003740C8"/>
    <w:rsid w:val="003B1BC1"/>
    <w:rsid w:val="003B78B1"/>
    <w:rsid w:val="003C48FA"/>
    <w:rsid w:val="003F13B7"/>
    <w:rsid w:val="00452D7C"/>
    <w:rsid w:val="00477319"/>
    <w:rsid w:val="004B4AF4"/>
    <w:rsid w:val="004C12A3"/>
    <w:rsid w:val="004C2D86"/>
    <w:rsid w:val="004E2DC1"/>
    <w:rsid w:val="004F4D75"/>
    <w:rsid w:val="00537FD6"/>
    <w:rsid w:val="00586B6F"/>
    <w:rsid w:val="00591EEA"/>
    <w:rsid w:val="005C02A4"/>
    <w:rsid w:val="005D1A89"/>
    <w:rsid w:val="0063447E"/>
    <w:rsid w:val="006418DE"/>
    <w:rsid w:val="00642D9B"/>
    <w:rsid w:val="006645DF"/>
    <w:rsid w:val="00677D2B"/>
    <w:rsid w:val="00682412"/>
    <w:rsid w:val="006B0209"/>
    <w:rsid w:val="006B271D"/>
    <w:rsid w:val="006F4364"/>
    <w:rsid w:val="00725431"/>
    <w:rsid w:val="007B4C9E"/>
    <w:rsid w:val="007C0FC8"/>
    <w:rsid w:val="007D6B2B"/>
    <w:rsid w:val="008512FB"/>
    <w:rsid w:val="00897F06"/>
    <w:rsid w:val="00921377"/>
    <w:rsid w:val="00922755"/>
    <w:rsid w:val="00937644"/>
    <w:rsid w:val="00972556"/>
    <w:rsid w:val="00975F63"/>
    <w:rsid w:val="009875B4"/>
    <w:rsid w:val="00A64C07"/>
    <w:rsid w:val="00AC7F60"/>
    <w:rsid w:val="00AD38C4"/>
    <w:rsid w:val="00AE598B"/>
    <w:rsid w:val="00B026F8"/>
    <w:rsid w:val="00B24CD1"/>
    <w:rsid w:val="00B576C5"/>
    <w:rsid w:val="00B64417"/>
    <w:rsid w:val="00C01C9F"/>
    <w:rsid w:val="00C02D19"/>
    <w:rsid w:val="00C042E2"/>
    <w:rsid w:val="00C47AE4"/>
    <w:rsid w:val="00C70AA1"/>
    <w:rsid w:val="00C8414C"/>
    <w:rsid w:val="00CA245C"/>
    <w:rsid w:val="00CB0358"/>
    <w:rsid w:val="00D01663"/>
    <w:rsid w:val="00D32135"/>
    <w:rsid w:val="00D43AA2"/>
    <w:rsid w:val="00D51F47"/>
    <w:rsid w:val="00D81CD7"/>
    <w:rsid w:val="00D9177C"/>
    <w:rsid w:val="00D9259F"/>
    <w:rsid w:val="00DD22C8"/>
    <w:rsid w:val="00DF1A53"/>
    <w:rsid w:val="00E544C4"/>
    <w:rsid w:val="00E54C80"/>
    <w:rsid w:val="00E6638F"/>
    <w:rsid w:val="00E8702B"/>
    <w:rsid w:val="00E9354F"/>
    <w:rsid w:val="00EE5C64"/>
    <w:rsid w:val="00EF16D9"/>
    <w:rsid w:val="00F411B6"/>
    <w:rsid w:val="00F80A5C"/>
    <w:rsid w:val="00FF16C0"/>
    <w:rsid w:val="00FF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EA7B"/>
  <w15:docId w15:val="{147382C4-ED6A-4DA5-A5C6-1494E5B6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5C"/>
    <w:pPr>
      <w:spacing w:after="0" w:line="240" w:lineRule="auto"/>
    </w:pPr>
    <w:rPr>
      <w:rFonts w:ascii="Times New Roman" w:eastAsia="Times New Roman" w:hAnsi="Times New Roman" w:cs="Times New Roman"/>
      <w:sz w:val="26"/>
    </w:rPr>
  </w:style>
  <w:style w:type="paragraph" w:styleId="1">
    <w:name w:val="heading 1"/>
    <w:basedOn w:val="a"/>
    <w:link w:val="10"/>
    <w:uiPriority w:val="9"/>
    <w:qFormat/>
    <w:rsid w:val="00FF16C0"/>
    <w:pPr>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FF16C0"/>
    <w:pPr>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FF16C0"/>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45C"/>
    <w:pPr>
      <w:ind w:left="720"/>
      <w:contextualSpacing/>
    </w:pPr>
  </w:style>
  <w:style w:type="character" w:styleId="a4">
    <w:name w:val="Strong"/>
    <w:basedOn w:val="a0"/>
    <w:uiPriority w:val="22"/>
    <w:qFormat/>
    <w:rsid w:val="00CA245C"/>
    <w:rPr>
      <w:b/>
      <w:bCs/>
    </w:rPr>
  </w:style>
  <w:style w:type="paragraph" w:styleId="a5">
    <w:name w:val="Normal (Web)"/>
    <w:basedOn w:val="a"/>
    <w:uiPriority w:val="99"/>
    <w:unhideWhenUsed/>
    <w:rsid w:val="00CA245C"/>
    <w:pPr>
      <w:spacing w:before="100" w:beforeAutospacing="1" w:after="100" w:afterAutospacing="1"/>
    </w:pPr>
    <w:rPr>
      <w:sz w:val="24"/>
      <w:szCs w:val="24"/>
      <w:lang w:eastAsia="ru-RU"/>
    </w:rPr>
  </w:style>
  <w:style w:type="paragraph" w:styleId="a6">
    <w:name w:val="Balloon Text"/>
    <w:basedOn w:val="a"/>
    <w:link w:val="a7"/>
    <w:uiPriority w:val="99"/>
    <w:semiHidden/>
    <w:unhideWhenUsed/>
    <w:rsid w:val="00921377"/>
    <w:rPr>
      <w:rFonts w:ascii="Tahoma" w:hAnsi="Tahoma" w:cs="Tahoma"/>
      <w:sz w:val="16"/>
      <w:szCs w:val="16"/>
    </w:rPr>
  </w:style>
  <w:style w:type="character" w:customStyle="1" w:styleId="a7">
    <w:name w:val="Текст выноски Знак"/>
    <w:basedOn w:val="a0"/>
    <w:link w:val="a6"/>
    <w:uiPriority w:val="99"/>
    <w:semiHidden/>
    <w:rsid w:val="00921377"/>
    <w:rPr>
      <w:rFonts w:ascii="Tahoma" w:eastAsia="Times New Roman" w:hAnsi="Tahoma" w:cs="Tahoma"/>
      <w:sz w:val="16"/>
      <w:szCs w:val="16"/>
    </w:rPr>
  </w:style>
  <w:style w:type="character" w:styleId="a8">
    <w:name w:val="Hyperlink"/>
    <w:basedOn w:val="a0"/>
    <w:uiPriority w:val="99"/>
    <w:unhideWhenUsed/>
    <w:rsid w:val="00921377"/>
    <w:rPr>
      <w:color w:val="0563C1" w:themeColor="hyperlink"/>
      <w:u w:val="single"/>
    </w:rPr>
  </w:style>
  <w:style w:type="table" w:styleId="a9">
    <w:name w:val="Table Grid"/>
    <w:basedOn w:val="a1"/>
    <w:uiPriority w:val="39"/>
    <w:rsid w:val="00C4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F16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16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16C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23551">
      <w:bodyDiv w:val="1"/>
      <w:marLeft w:val="0"/>
      <w:marRight w:val="0"/>
      <w:marTop w:val="0"/>
      <w:marBottom w:val="0"/>
      <w:divBdr>
        <w:top w:val="none" w:sz="0" w:space="0" w:color="auto"/>
        <w:left w:val="none" w:sz="0" w:space="0" w:color="auto"/>
        <w:bottom w:val="none" w:sz="0" w:space="0" w:color="auto"/>
        <w:right w:val="none" w:sz="0" w:space="0" w:color="auto"/>
      </w:divBdr>
      <w:divsChild>
        <w:div w:id="1029068065">
          <w:marLeft w:val="0"/>
          <w:marRight w:val="0"/>
          <w:marTop w:val="0"/>
          <w:marBottom w:val="180"/>
          <w:divBdr>
            <w:top w:val="none" w:sz="0" w:space="0" w:color="auto"/>
            <w:left w:val="none" w:sz="0" w:space="0" w:color="auto"/>
            <w:bottom w:val="none" w:sz="0" w:space="0" w:color="auto"/>
            <w:right w:val="none" w:sz="0" w:space="0" w:color="auto"/>
          </w:divBdr>
          <w:divsChild>
            <w:div w:id="89474508">
              <w:marLeft w:val="0"/>
              <w:marRight w:val="0"/>
              <w:marTop w:val="0"/>
              <w:marBottom w:val="0"/>
              <w:divBdr>
                <w:top w:val="none" w:sz="0" w:space="0" w:color="auto"/>
                <w:left w:val="none" w:sz="0" w:space="0" w:color="auto"/>
                <w:bottom w:val="none" w:sz="0" w:space="0" w:color="auto"/>
                <w:right w:val="none" w:sz="0" w:space="0" w:color="auto"/>
              </w:divBdr>
            </w:div>
          </w:divsChild>
        </w:div>
        <w:div w:id="633099491">
          <w:marLeft w:val="0"/>
          <w:marRight w:val="0"/>
          <w:marTop w:val="0"/>
          <w:marBottom w:val="0"/>
          <w:divBdr>
            <w:top w:val="none" w:sz="0" w:space="0" w:color="auto"/>
            <w:left w:val="none" w:sz="0" w:space="0" w:color="auto"/>
            <w:bottom w:val="none" w:sz="0" w:space="0" w:color="auto"/>
            <w:right w:val="none" w:sz="0" w:space="0" w:color="auto"/>
          </w:divBdr>
          <w:divsChild>
            <w:div w:id="1611546789">
              <w:marLeft w:val="0"/>
              <w:marRight w:val="0"/>
              <w:marTop w:val="0"/>
              <w:marBottom w:val="0"/>
              <w:divBdr>
                <w:top w:val="none" w:sz="0" w:space="0" w:color="auto"/>
                <w:left w:val="none" w:sz="0" w:space="0" w:color="auto"/>
                <w:bottom w:val="none" w:sz="0" w:space="0" w:color="auto"/>
                <w:right w:val="none" w:sz="0" w:space="0" w:color="auto"/>
              </w:divBdr>
              <w:divsChild>
                <w:div w:id="1263218240">
                  <w:marLeft w:val="0"/>
                  <w:marRight w:val="0"/>
                  <w:marTop w:val="0"/>
                  <w:marBottom w:val="0"/>
                  <w:divBdr>
                    <w:top w:val="none" w:sz="0" w:space="0" w:color="auto"/>
                    <w:left w:val="none" w:sz="0" w:space="0" w:color="auto"/>
                    <w:bottom w:val="none" w:sz="0" w:space="0" w:color="auto"/>
                    <w:right w:val="none" w:sz="0" w:space="0" w:color="auto"/>
                  </w:divBdr>
                  <w:divsChild>
                    <w:div w:id="1137063585">
                      <w:marLeft w:val="0"/>
                      <w:marRight w:val="0"/>
                      <w:marTop w:val="0"/>
                      <w:marBottom w:val="0"/>
                      <w:divBdr>
                        <w:top w:val="none" w:sz="0" w:space="0" w:color="auto"/>
                        <w:left w:val="none" w:sz="0" w:space="0" w:color="auto"/>
                        <w:bottom w:val="none" w:sz="0" w:space="0" w:color="auto"/>
                        <w:right w:val="none" w:sz="0" w:space="0" w:color="auto"/>
                      </w:divBdr>
                      <w:divsChild>
                        <w:div w:id="1809934719">
                          <w:marLeft w:val="0"/>
                          <w:marRight w:val="0"/>
                          <w:marTop w:val="0"/>
                          <w:marBottom w:val="0"/>
                          <w:divBdr>
                            <w:top w:val="none" w:sz="0" w:space="0" w:color="auto"/>
                            <w:left w:val="none" w:sz="0" w:space="0" w:color="auto"/>
                            <w:bottom w:val="none" w:sz="0" w:space="0" w:color="auto"/>
                            <w:right w:val="none" w:sz="0" w:space="0" w:color="auto"/>
                          </w:divBdr>
                          <w:divsChild>
                            <w:div w:id="926614851">
                              <w:marLeft w:val="0"/>
                              <w:marRight w:val="0"/>
                              <w:marTop w:val="0"/>
                              <w:marBottom w:val="0"/>
                              <w:divBdr>
                                <w:top w:val="none" w:sz="0" w:space="0" w:color="auto"/>
                                <w:left w:val="none" w:sz="0" w:space="0" w:color="auto"/>
                                <w:bottom w:val="none" w:sz="0" w:space="0" w:color="auto"/>
                                <w:right w:val="none" w:sz="0" w:space="0" w:color="auto"/>
                              </w:divBdr>
                              <w:divsChild>
                                <w:div w:id="1920946020">
                                  <w:marLeft w:val="0"/>
                                  <w:marRight w:val="0"/>
                                  <w:marTop w:val="0"/>
                                  <w:marBottom w:val="0"/>
                                  <w:divBdr>
                                    <w:top w:val="none" w:sz="0" w:space="0" w:color="auto"/>
                                    <w:left w:val="none" w:sz="0" w:space="0" w:color="auto"/>
                                    <w:bottom w:val="none" w:sz="0" w:space="0" w:color="auto"/>
                                    <w:right w:val="none" w:sz="0" w:space="0" w:color="auto"/>
                                  </w:divBdr>
                                  <w:divsChild>
                                    <w:div w:id="1776628139">
                                      <w:marLeft w:val="0"/>
                                      <w:marRight w:val="0"/>
                                      <w:marTop w:val="0"/>
                                      <w:marBottom w:val="0"/>
                                      <w:divBdr>
                                        <w:top w:val="none" w:sz="0" w:space="0" w:color="auto"/>
                                        <w:left w:val="none" w:sz="0" w:space="0" w:color="auto"/>
                                        <w:bottom w:val="none" w:sz="0" w:space="0" w:color="auto"/>
                                        <w:right w:val="none" w:sz="0" w:space="0" w:color="auto"/>
                                      </w:divBdr>
                                    </w:div>
                                  </w:divsChild>
                                </w:div>
                                <w:div w:id="227617608">
                                  <w:marLeft w:val="0"/>
                                  <w:marRight w:val="0"/>
                                  <w:marTop w:val="0"/>
                                  <w:marBottom w:val="0"/>
                                  <w:divBdr>
                                    <w:top w:val="none" w:sz="0" w:space="0" w:color="auto"/>
                                    <w:left w:val="none" w:sz="0" w:space="0" w:color="auto"/>
                                    <w:bottom w:val="none" w:sz="0" w:space="0" w:color="auto"/>
                                    <w:right w:val="none" w:sz="0" w:space="0" w:color="auto"/>
                                  </w:divBdr>
                                  <w:divsChild>
                                    <w:div w:id="1727870316">
                                      <w:marLeft w:val="0"/>
                                      <w:marRight w:val="0"/>
                                      <w:marTop w:val="0"/>
                                      <w:marBottom w:val="0"/>
                                      <w:divBdr>
                                        <w:top w:val="none" w:sz="0" w:space="0" w:color="auto"/>
                                        <w:left w:val="none" w:sz="0" w:space="0" w:color="auto"/>
                                        <w:bottom w:val="none" w:sz="0" w:space="0" w:color="auto"/>
                                        <w:right w:val="none" w:sz="0" w:space="0" w:color="auto"/>
                                      </w:divBdr>
                                      <w:divsChild>
                                        <w:div w:id="12042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232">
                                  <w:marLeft w:val="0"/>
                                  <w:marRight w:val="0"/>
                                  <w:marTop w:val="0"/>
                                  <w:marBottom w:val="0"/>
                                  <w:divBdr>
                                    <w:top w:val="none" w:sz="0" w:space="0" w:color="auto"/>
                                    <w:left w:val="none" w:sz="0" w:space="0" w:color="auto"/>
                                    <w:bottom w:val="none" w:sz="0" w:space="0" w:color="auto"/>
                                    <w:right w:val="none" w:sz="0" w:space="0" w:color="auto"/>
                                  </w:divBdr>
                                  <w:divsChild>
                                    <w:div w:id="1693409985">
                                      <w:marLeft w:val="0"/>
                                      <w:marRight w:val="0"/>
                                      <w:marTop w:val="0"/>
                                      <w:marBottom w:val="0"/>
                                      <w:divBdr>
                                        <w:top w:val="none" w:sz="0" w:space="0" w:color="auto"/>
                                        <w:left w:val="none" w:sz="0" w:space="0" w:color="auto"/>
                                        <w:bottom w:val="none" w:sz="0" w:space="0" w:color="auto"/>
                                        <w:right w:val="none" w:sz="0" w:space="0" w:color="auto"/>
                                      </w:divBdr>
                                      <w:divsChild>
                                        <w:div w:id="1794322625">
                                          <w:marLeft w:val="0"/>
                                          <w:marRight w:val="0"/>
                                          <w:marTop w:val="0"/>
                                          <w:marBottom w:val="0"/>
                                          <w:divBdr>
                                            <w:top w:val="none" w:sz="0" w:space="0" w:color="auto"/>
                                            <w:left w:val="none" w:sz="0" w:space="0" w:color="auto"/>
                                            <w:bottom w:val="none" w:sz="0" w:space="0" w:color="auto"/>
                                            <w:right w:val="none" w:sz="0" w:space="0" w:color="auto"/>
                                          </w:divBdr>
                                          <w:divsChild>
                                            <w:div w:id="3018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94750220">
                                  <w:marLeft w:val="0"/>
                                  <w:marRight w:val="0"/>
                                  <w:marTop w:val="0"/>
                                  <w:marBottom w:val="0"/>
                                  <w:divBdr>
                                    <w:top w:val="none" w:sz="0" w:space="0" w:color="auto"/>
                                    <w:left w:val="none" w:sz="0" w:space="0" w:color="auto"/>
                                    <w:bottom w:val="none" w:sz="0" w:space="0" w:color="auto"/>
                                    <w:right w:val="none" w:sz="0" w:space="0" w:color="auto"/>
                                  </w:divBdr>
                                  <w:divsChild>
                                    <w:div w:id="988750908">
                                      <w:marLeft w:val="0"/>
                                      <w:marRight w:val="0"/>
                                      <w:marTop w:val="0"/>
                                      <w:marBottom w:val="0"/>
                                      <w:divBdr>
                                        <w:top w:val="none" w:sz="0" w:space="0" w:color="auto"/>
                                        <w:left w:val="none" w:sz="0" w:space="0" w:color="auto"/>
                                        <w:bottom w:val="none" w:sz="0" w:space="0" w:color="auto"/>
                                        <w:right w:val="none" w:sz="0" w:space="0" w:color="auto"/>
                                      </w:divBdr>
                                      <w:divsChild>
                                        <w:div w:id="10346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911">
                                  <w:marLeft w:val="0"/>
                                  <w:marRight w:val="0"/>
                                  <w:marTop w:val="0"/>
                                  <w:marBottom w:val="0"/>
                                  <w:divBdr>
                                    <w:top w:val="none" w:sz="0" w:space="0" w:color="auto"/>
                                    <w:left w:val="none" w:sz="0" w:space="0" w:color="auto"/>
                                    <w:bottom w:val="none" w:sz="0" w:space="0" w:color="auto"/>
                                    <w:right w:val="none" w:sz="0" w:space="0" w:color="auto"/>
                                  </w:divBdr>
                                  <w:divsChild>
                                    <w:div w:id="2041319354">
                                      <w:marLeft w:val="0"/>
                                      <w:marRight w:val="0"/>
                                      <w:marTop w:val="0"/>
                                      <w:marBottom w:val="0"/>
                                      <w:divBdr>
                                        <w:top w:val="none" w:sz="0" w:space="0" w:color="auto"/>
                                        <w:left w:val="none" w:sz="0" w:space="0" w:color="auto"/>
                                        <w:bottom w:val="none" w:sz="0" w:space="0" w:color="auto"/>
                                        <w:right w:val="none" w:sz="0" w:space="0" w:color="auto"/>
                                      </w:divBdr>
                                    </w:div>
                                  </w:divsChild>
                                </w:div>
                                <w:div w:id="826477070">
                                  <w:marLeft w:val="0"/>
                                  <w:marRight w:val="0"/>
                                  <w:marTop w:val="0"/>
                                  <w:marBottom w:val="0"/>
                                  <w:divBdr>
                                    <w:top w:val="none" w:sz="0" w:space="0" w:color="auto"/>
                                    <w:left w:val="none" w:sz="0" w:space="0" w:color="auto"/>
                                    <w:bottom w:val="none" w:sz="0" w:space="0" w:color="auto"/>
                                    <w:right w:val="none" w:sz="0" w:space="0" w:color="auto"/>
                                  </w:divBdr>
                                  <w:divsChild>
                                    <w:div w:id="795442062">
                                      <w:marLeft w:val="0"/>
                                      <w:marRight w:val="0"/>
                                      <w:marTop w:val="0"/>
                                      <w:marBottom w:val="0"/>
                                      <w:divBdr>
                                        <w:top w:val="none" w:sz="0" w:space="0" w:color="auto"/>
                                        <w:left w:val="none" w:sz="0" w:space="0" w:color="auto"/>
                                        <w:bottom w:val="none" w:sz="0" w:space="0" w:color="auto"/>
                                        <w:right w:val="none" w:sz="0" w:space="0" w:color="auto"/>
                                      </w:divBdr>
                                      <w:divsChild>
                                        <w:div w:id="1488666957">
                                          <w:marLeft w:val="0"/>
                                          <w:marRight w:val="0"/>
                                          <w:marTop w:val="0"/>
                                          <w:marBottom w:val="0"/>
                                          <w:divBdr>
                                            <w:top w:val="none" w:sz="0" w:space="0" w:color="auto"/>
                                            <w:left w:val="none" w:sz="0" w:space="0" w:color="auto"/>
                                            <w:bottom w:val="none" w:sz="0" w:space="0" w:color="auto"/>
                                            <w:right w:val="none" w:sz="0" w:space="0" w:color="auto"/>
                                          </w:divBdr>
                                          <w:divsChild>
                                            <w:div w:id="49781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67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60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7481533">
                                  <w:marLeft w:val="0"/>
                                  <w:marRight w:val="0"/>
                                  <w:marTop w:val="0"/>
                                  <w:marBottom w:val="0"/>
                                  <w:divBdr>
                                    <w:top w:val="none" w:sz="0" w:space="0" w:color="auto"/>
                                    <w:left w:val="none" w:sz="0" w:space="0" w:color="auto"/>
                                    <w:bottom w:val="none" w:sz="0" w:space="0" w:color="auto"/>
                                    <w:right w:val="none" w:sz="0" w:space="0" w:color="auto"/>
                                  </w:divBdr>
                                  <w:divsChild>
                                    <w:div w:id="972178916">
                                      <w:marLeft w:val="0"/>
                                      <w:marRight w:val="0"/>
                                      <w:marTop w:val="0"/>
                                      <w:marBottom w:val="0"/>
                                      <w:divBdr>
                                        <w:top w:val="none" w:sz="0" w:space="0" w:color="auto"/>
                                        <w:left w:val="none" w:sz="0" w:space="0" w:color="auto"/>
                                        <w:bottom w:val="none" w:sz="0" w:space="0" w:color="auto"/>
                                        <w:right w:val="none" w:sz="0" w:space="0" w:color="auto"/>
                                      </w:divBdr>
                                    </w:div>
                                  </w:divsChild>
                                </w:div>
                                <w:div w:id="1611349756">
                                  <w:marLeft w:val="0"/>
                                  <w:marRight w:val="0"/>
                                  <w:marTop w:val="0"/>
                                  <w:marBottom w:val="0"/>
                                  <w:divBdr>
                                    <w:top w:val="none" w:sz="0" w:space="0" w:color="auto"/>
                                    <w:left w:val="none" w:sz="0" w:space="0" w:color="auto"/>
                                    <w:bottom w:val="none" w:sz="0" w:space="0" w:color="auto"/>
                                    <w:right w:val="none" w:sz="0" w:space="0" w:color="auto"/>
                                  </w:divBdr>
                                  <w:divsChild>
                                    <w:div w:id="701634487">
                                      <w:marLeft w:val="0"/>
                                      <w:marRight w:val="0"/>
                                      <w:marTop w:val="0"/>
                                      <w:marBottom w:val="0"/>
                                      <w:divBdr>
                                        <w:top w:val="none" w:sz="0" w:space="0" w:color="auto"/>
                                        <w:left w:val="none" w:sz="0" w:space="0" w:color="auto"/>
                                        <w:bottom w:val="none" w:sz="0" w:space="0" w:color="auto"/>
                                        <w:right w:val="none" w:sz="0" w:space="0" w:color="auto"/>
                                      </w:divBdr>
                                      <w:divsChild>
                                        <w:div w:id="890118134">
                                          <w:marLeft w:val="0"/>
                                          <w:marRight w:val="0"/>
                                          <w:marTop w:val="0"/>
                                          <w:marBottom w:val="0"/>
                                          <w:divBdr>
                                            <w:top w:val="none" w:sz="0" w:space="0" w:color="auto"/>
                                            <w:left w:val="none" w:sz="0" w:space="0" w:color="auto"/>
                                            <w:bottom w:val="none" w:sz="0" w:space="0" w:color="auto"/>
                                            <w:right w:val="none" w:sz="0" w:space="0" w:color="auto"/>
                                          </w:divBdr>
                                          <w:divsChild>
                                            <w:div w:id="9380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2863006">
                                  <w:marLeft w:val="0"/>
                                  <w:marRight w:val="0"/>
                                  <w:marTop w:val="0"/>
                                  <w:marBottom w:val="0"/>
                                  <w:divBdr>
                                    <w:top w:val="none" w:sz="0" w:space="0" w:color="auto"/>
                                    <w:left w:val="none" w:sz="0" w:space="0" w:color="auto"/>
                                    <w:bottom w:val="none" w:sz="0" w:space="0" w:color="auto"/>
                                    <w:right w:val="none" w:sz="0" w:space="0" w:color="auto"/>
                                  </w:divBdr>
                                  <w:divsChild>
                                    <w:div w:id="1430275127">
                                      <w:marLeft w:val="0"/>
                                      <w:marRight w:val="0"/>
                                      <w:marTop w:val="0"/>
                                      <w:marBottom w:val="0"/>
                                      <w:divBdr>
                                        <w:top w:val="none" w:sz="0" w:space="0" w:color="auto"/>
                                        <w:left w:val="none" w:sz="0" w:space="0" w:color="auto"/>
                                        <w:bottom w:val="none" w:sz="0" w:space="0" w:color="auto"/>
                                        <w:right w:val="none" w:sz="0" w:space="0" w:color="auto"/>
                                      </w:divBdr>
                                    </w:div>
                                  </w:divsChild>
                                </w:div>
                                <w:div w:id="1975137645">
                                  <w:marLeft w:val="0"/>
                                  <w:marRight w:val="0"/>
                                  <w:marTop w:val="0"/>
                                  <w:marBottom w:val="0"/>
                                  <w:divBdr>
                                    <w:top w:val="none" w:sz="0" w:space="0" w:color="auto"/>
                                    <w:left w:val="none" w:sz="0" w:space="0" w:color="auto"/>
                                    <w:bottom w:val="none" w:sz="0" w:space="0" w:color="auto"/>
                                    <w:right w:val="none" w:sz="0" w:space="0" w:color="auto"/>
                                  </w:divBdr>
                                  <w:divsChild>
                                    <w:div w:id="1146245345">
                                      <w:marLeft w:val="0"/>
                                      <w:marRight w:val="0"/>
                                      <w:marTop w:val="0"/>
                                      <w:marBottom w:val="0"/>
                                      <w:divBdr>
                                        <w:top w:val="none" w:sz="0" w:space="0" w:color="auto"/>
                                        <w:left w:val="none" w:sz="0" w:space="0" w:color="auto"/>
                                        <w:bottom w:val="none" w:sz="0" w:space="0" w:color="auto"/>
                                        <w:right w:val="none" w:sz="0" w:space="0" w:color="auto"/>
                                      </w:divBdr>
                                      <w:divsChild>
                                        <w:div w:id="1551066871">
                                          <w:marLeft w:val="0"/>
                                          <w:marRight w:val="0"/>
                                          <w:marTop w:val="0"/>
                                          <w:marBottom w:val="0"/>
                                          <w:divBdr>
                                            <w:top w:val="none" w:sz="0" w:space="0" w:color="auto"/>
                                            <w:left w:val="none" w:sz="0" w:space="0" w:color="auto"/>
                                            <w:bottom w:val="none" w:sz="0" w:space="0" w:color="auto"/>
                                            <w:right w:val="none" w:sz="0" w:space="0" w:color="auto"/>
                                          </w:divBdr>
                                          <w:divsChild>
                                            <w:div w:id="1588658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4378130">
                                  <w:marLeft w:val="0"/>
                                  <w:marRight w:val="0"/>
                                  <w:marTop w:val="0"/>
                                  <w:marBottom w:val="0"/>
                                  <w:divBdr>
                                    <w:top w:val="none" w:sz="0" w:space="0" w:color="auto"/>
                                    <w:left w:val="none" w:sz="0" w:space="0" w:color="auto"/>
                                    <w:bottom w:val="none" w:sz="0" w:space="0" w:color="auto"/>
                                    <w:right w:val="none" w:sz="0" w:space="0" w:color="auto"/>
                                  </w:divBdr>
                                  <w:divsChild>
                                    <w:div w:id="1081876907">
                                      <w:marLeft w:val="0"/>
                                      <w:marRight w:val="0"/>
                                      <w:marTop w:val="0"/>
                                      <w:marBottom w:val="0"/>
                                      <w:divBdr>
                                        <w:top w:val="none" w:sz="0" w:space="0" w:color="auto"/>
                                        <w:left w:val="none" w:sz="0" w:space="0" w:color="auto"/>
                                        <w:bottom w:val="none" w:sz="0" w:space="0" w:color="auto"/>
                                        <w:right w:val="none" w:sz="0" w:space="0" w:color="auto"/>
                                      </w:divBdr>
                                    </w:div>
                                  </w:divsChild>
                                </w:div>
                                <w:div w:id="2024015419">
                                  <w:marLeft w:val="0"/>
                                  <w:marRight w:val="0"/>
                                  <w:marTop w:val="0"/>
                                  <w:marBottom w:val="0"/>
                                  <w:divBdr>
                                    <w:top w:val="none" w:sz="0" w:space="0" w:color="auto"/>
                                    <w:left w:val="none" w:sz="0" w:space="0" w:color="auto"/>
                                    <w:bottom w:val="none" w:sz="0" w:space="0" w:color="auto"/>
                                    <w:right w:val="none" w:sz="0" w:space="0" w:color="auto"/>
                                  </w:divBdr>
                                  <w:divsChild>
                                    <w:div w:id="1728340451">
                                      <w:marLeft w:val="0"/>
                                      <w:marRight w:val="0"/>
                                      <w:marTop w:val="0"/>
                                      <w:marBottom w:val="0"/>
                                      <w:divBdr>
                                        <w:top w:val="none" w:sz="0" w:space="0" w:color="auto"/>
                                        <w:left w:val="none" w:sz="0" w:space="0" w:color="auto"/>
                                        <w:bottom w:val="none" w:sz="0" w:space="0" w:color="auto"/>
                                        <w:right w:val="none" w:sz="0" w:space="0" w:color="auto"/>
                                      </w:divBdr>
                                      <w:divsChild>
                                        <w:div w:id="5073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1004">
                                  <w:marLeft w:val="0"/>
                                  <w:marRight w:val="0"/>
                                  <w:marTop w:val="0"/>
                                  <w:marBottom w:val="0"/>
                                  <w:divBdr>
                                    <w:top w:val="none" w:sz="0" w:space="0" w:color="auto"/>
                                    <w:left w:val="none" w:sz="0" w:space="0" w:color="auto"/>
                                    <w:bottom w:val="none" w:sz="0" w:space="0" w:color="auto"/>
                                    <w:right w:val="none" w:sz="0" w:space="0" w:color="auto"/>
                                  </w:divBdr>
                                  <w:divsChild>
                                    <w:div w:id="278026124">
                                      <w:marLeft w:val="0"/>
                                      <w:marRight w:val="0"/>
                                      <w:marTop w:val="0"/>
                                      <w:marBottom w:val="0"/>
                                      <w:divBdr>
                                        <w:top w:val="none" w:sz="0" w:space="0" w:color="auto"/>
                                        <w:left w:val="none" w:sz="0" w:space="0" w:color="auto"/>
                                        <w:bottom w:val="none" w:sz="0" w:space="0" w:color="auto"/>
                                        <w:right w:val="none" w:sz="0" w:space="0" w:color="auto"/>
                                      </w:divBdr>
                                    </w:div>
                                  </w:divsChild>
                                </w:div>
                                <w:div w:id="828444126">
                                  <w:marLeft w:val="0"/>
                                  <w:marRight w:val="0"/>
                                  <w:marTop w:val="0"/>
                                  <w:marBottom w:val="0"/>
                                  <w:divBdr>
                                    <w:top w:val="none" w:sz="0" w:space="0" w:color="auto"/>
                                    <w:left w:val="none" w:sz="0" w:space="0" w:color="auto"/>
                                    <w:bottom w:val="none" w:sz="0" w:space="0" w:color="auto"/>
                                    <w:right w:val="none" w:sz="0" w:space="0" w:color="auto"/>
                                  </w:divBdr>
                                  <w:divsChild>
                                    <w:div w:id="509683449">
                                      <w:marLeft w:val="0"/>
                                      <w:marRight w:val="0"/>
                                      <w:marTop w:val="0"/>
                                      <w:marBottom w:val="0"/>
                                      <w:divBdr>
                                        <w:top w:val="none" w:sz="0" w:space="0" w:color="auto"/>
                                        <w:left w:val="none" w:sz="0" w:space="0" w:color="auto"/>
                                        <w:bottom w:val="none" w:sz="0" w:space="0" w:color="auto"/>
                                        <w:right w:val="none" w:sz="0" w:space="0" w:color="auto"/>
                                      </w:divBdr>
                                      <w:divsChild>
                                        <w:div w:id="1434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2732">
                                  <w:marLeft w:val="0"/>
                                  <w:marRight w:val="0"/>
                                  <w:marTop w:val="0"/>
                                  <w:marBottom w:val="0"/>
                                  <w:divBdr>
                                    <w:top w:val="none" w:sz="0" w:space="0" w:color="auto"/>
                                    <w:left w:val="none" w:sz="0" w:space="0" w:color="auto"/>
                                    <w:bottom w:val="none" w:sz="0" w:space="0" w:color="auto"/>
                                    <w:right w:val="none" w:sz="0" w:space="0" w:color="auto"/>
                                  </w:divBdr>
                                  <w:divsChild>
                                    <w:div w:id="91556723">
                                      <w:marLeft w:val="0"/>
                                      <w:marRight w:val="0"/>
                                      <w:marTop w:val="0"/>
                                      <w:marBottom w:val="0"/>
                                      <w:divBdr>
                                        <w:top w:val="none" w:sz="0" w:space="0" w:color="auto"/>
                                        <w:left w:val="none" w:sz="0" w:space="0" w:color="auto"/>
                                        <w:bottom w:val="none" w:sz="0" w:space="0" w:color="auto"/>
                                        <w:right w:val="none" w:sz="0" w:space="0" w:color="auto"/>
                                      </w:divBdr>
                                    </w:div>
                                  </w:divsChild>
                                </w:div>
                                <w:div w:id="1409577793">
                                  <w:marLeft w:val="0"/>
                                  <w:marRight w:val="0"/>
                                  <w:marTop w:val="0"/>
                                  <w:marBottom w:val="0"/>
                                  <w:divBdr>
                                    <w:top w:val="none" w:sz="0" w:space="0" w:color="auto"/>
                                    <w:left w:val="none" w:sz="0" w:space="0" w:color="auto"/>
                                    <w:bottom w:val="none" w:sz="0" w:space="0" w:color="auto"/>
                                    <w:right w:val="none" w:sz="0" w:space="0" w:color="auto"/>
                                  </w:divBdr>
                                  <w:divsChild>
                                    <w:div w:id="1081951262">
                                      <w:marLeft w:val="0"/>
                                      <w:marRight w:val="0"/>
                                      <w:marTop w:val="0"/>
                                      <w:marBottom w:val="0"/>
                                      <w:divBdr>
                                        <w:top w:val="none" w:sz="0" w:space="0" w:color="auto"/>
                                        <w:left w:val="none" w:sz="0" w:space="0" w:color="auto"/>
                                        <w:bottom w:val="none" w:sz="0" w:space="0" w:color="auto"/>
                                        <w:right w:val="none" w:sz="0" w:space="0" w:color="auto"/>
                                      </w:divBdr>
                                      <w:divsChild>
                                        <w:div w:id="2312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3674">
                                  <w:marLeft w:val="0"/>
                                  <w:marRight w:val="0"/>
                                  <w:marTop w:val="0"/>
                                  <w:marBottom w:val="0"/>
                                  <w:divBdr>
                                    <w:top w:val="none" w:sz="0" w:space="0" w:color="auto"/>
                                    <w:left w:val="none" w:sz="0" w:space="0" w:color="auto"/>
                                    <w:bottom w:val="none" w:sz="0" w:space="0" w:color="auto"/>
                                    <w:right w:val="none" w:sz="0" w:space="0" w:color="auto"/>
                                  </w:divBdr>
                                  <w:divsChild>
                                    <w:div w:id="691416641">
                                      <w:marLeft w:val="0"/>
                                      <w:marRight w:val="0"/>
                                      <w:marTop w:val="0"/>
                                      <w:marBottom w:val="0"/>
                                      <w:divBdr>
                                        <w:top w:val="none" w:sz="0" w:space="0" w:color="auto"/>
                                        <w:left w:val="none" w:sz="0" w:space="0" w:color="auto"/>
                                        <w:bottom w:val="none" w:sz="0" w:space="0" w:color="auto"/>
                                        <w:right w:val="none" w:sz="0" w:space="0" w:color="auto"/>
                                      </w:divBdr>
                                    </w:div>
                                  </w:divsChild>
                                </w:div>
                                <w:div w:id="141968547">
                                  <w:marLeft w:val="0"/>
                                  <w:marRight w:val="0"/>
                                  <w:marTop w:val="0"/>
                                  <w:marBottom w:val="0"/>
                                  <w:divBdr>
                                    <w:top w:val="none" w:sz="0" w:space="0" w:color="auto"/>
                                    <w:left w:val="none" w:sz="0" w:space="0" w:color="auto"/>
                                    <w:bottom w:val="none" w:sz="0" w:space="0" w:color="auto"/>
                                    <w:right w:val="none" w:sz="0" w:space="0" w:color="auto"/>
                                  </w:divBdr>
                                  <w:divsChild>
                                    <w:div w:id="341317127">
                                      <w:marLeft w:val="0"/>
                                      <w:marRight w:val="0"/>
                                      <w:marTop w:val="0"/>
                                      <w:marBottom w:val="0"/>
                                      <w:divBdr>
                                        <w:top w:val="none" w:sz="0" w:space="0" w:color="auto"/>
                                        <w:left w:val="none" w:sz="0" w:space="0" w:color="auto"/>
                                        <w:bottom w:val="none" w:sz="0" w:space="0" w:color="auto"/>
                                        <w:right w:val="none" w:sz="0" w:space="0" w:color="auto"/>
                                      </w:divBdr>
                                      <w:divsChild>
                                        <w:div w:id="1040666013">
                                          <w:marLeft w:val="0"/>
                                          <w:marRight w:val="0"/>
                                          <w:marTop w:val="0"/>
                                          <w:marBottom w:val="0"/>
                                          <w:divBdr>
                                            <w:top w:val="none" w:sz="0" w:space="0" w:color="auto"/>
                                            <w:left w:val="none" w:sz="0" w:space="0" w:color="auto"/>
                                            <w:bottom w:val="none" w:sz="0" w:space="0" w:color="auto"/>
                                            <w:right w:val="none" w:sz="0" w:space="0" w:color="auto"/>
                                          </w:divBdr>
                                          <w:divsChild>
                                            <w:div w:id="1677926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BK-22-015</cp:lastModifiedBy>
  <cp:revision>4</cp:revision>
  <cp:lastPrinted>2022-08-10T03:37:00Z</cp:lastPrinted>
  <dcterms:created xsi:type="dcterms:W3CDTF">2023-05-30T04:27:00Z</dcterms:created>
  <dcterms:modified xsi:type="dcterms:W3CDTF">2023-05-30T06:18:00Z</dcterms:modified>
</cp:coreProperties>
</file>