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4C" w:rsidRDefault="005D4D4C" w:rsidP="005D4D4C">
      <w:pPr>
        <w:pStyle w:val="a3"/>
      </w:pPr>
      <w:r>
        <w:t>КГУП «Примтеплоэнерго»  информирует об изменении тарифов с 1 декабря 2022 года по 31 декабря 2023 года на тепловую энергию и горючее водоснабжение на территории городского округа Большой Камень в соответствии с постановлениями агентства по тарифам Приморского края:</w:t>
      </w:r>
    </w:p>
    <w:p w:rsidR="005D4D4C" w:rsidRDefault="005D4D4C" w:rsidP="005D4D4C">
      <w:pPr>
        <w:pStyle w:val="a3"/>
      </w:pPr>
      <w:r>
        <w:rPr>
          <w:rStyle w:val="a4"/>
        </w:rPr>
        <w:t>Для прочих потребителей:</w:t>
      </w:r>
    </w:p>
    <w:p w:rsidR="005D4D4C" w:rsidRDefault="005D4D4C" w:rsidP="005D4D4C">
      <w:pPr>
        <w:pStyle w:val="a3"/>
      </w:pPr>
      <w:r>
        <w:t>Тепловая энергия для потребителей:</w:t>
      </w:r>
      <w:r>
        <w:br/>
        <w:t>3 419,18 руб./Гкал без НДС; 4 103,02 руб./Гкал с учетом НДС (постановление от 22 ноября 2022 года № 62/11).</w:t>
      </w:r>
    </w:p>
    <w:p w:rsidR="005D4D4C" w:rsidRDefault="005D4D4C" w:rsidP="005D4D4C">
      <w:pPr>
        <w:pStyle w:val="a3"/>
      </w:pPr>
      <w:r>
        <w:t>Горячее водоснабжение для потребителей в открытой системе теплоснабжения:</w:t>
      </w:r>
      <w:r>
        <w:br/>
        <w:t>- теплоноситель 22,25 руб./куб. м. без НДС; 26,70 руб./куб. м. с учетом НДС;</w:t>
      </w:r>
      <w:r>
        <w:br/>
        <w:t>- тепловая энергия 3 419,18 руб./Гкал без НДС; 4 103,02 руб./Гкал с учетом НДС (постановление от 22 ноября 2022 года № 62/12).</w:t>
      </w:r>
    </w:p>
    <w:p w:rsidR="005D4D4C" w:rsidRDefault="005D4D4C" w:rsidP="005D4D4C">
      <w:pPr>
        <w:pStyle w:val="a3"/>
      </w:pPr>
      <w:r>
        <w:t>Горячее водоснабжение для потребителей в закрытой системе теплоснабжения:</w:t>
      </w:r>
      <w:r>
        <w:br/>
        <w:t>181,08 руб./куб. м. без НДС; 217,30 руб./куб. м. с учетом НДС (постановление от 25 ноября 2022 года № 65/16).</w:t>
      </w:r>
    </w:p>
    <w:p w:rsidR="005D4D4C" w:rsidRDefault="005D4D4C" w:rsidP="005D4D4C">
      <w:pPr>
        <w:pStyle w:val="a3"/>
      </w:pPr>
      <w:r>
        <w:rPr>
          <w:rStyle w:val="a4"/>
        </w:rPr>
        <w:t>Для населения (льготный тариф):</w:t>
      </w:r>
    </w:p>
    <w:p w:rsidR="005D4D4C" w:rsidRDefault="005D4D4C" w:rsidP="005D4D4C">
      <w:pPr>
        <w:pStyle w:val="a3"/>
      </w:pPr>
      <w:r>
        <w:t>Тепловая энергия:</w:t>
      </w:r>
      <w:r>
        <w:br/>
        <w:t>2 373,68 руб./Гкал без НДС; 2 848,42 руб./Гкал с учетом НДС (постановление от 21 ноября 2022 года № 61/1).</w:t>
      </w:r>
    </w:p>
    <w:p w:rsidR="005D4D4C" w:rsidRDefault="005D4D4C" w:rsidP="005D4D4C">
      <w:pPr>
        <w:pStyle w:val="a3"/>
      </w:pPr>
      <w:proofErr w:type="gramStart"/>
      <w:r>
        <w:t>Горячее водоснабжение в открытой системе теплоснабжения:</w:t>
      </w:r>
      <w:r>
        <w:br/>
        <w:t>- теплоноситель 22,25 руб./куб. м. без НДС; 26,70 руб./куб. м. с учетом НДС (постановление от 22 ноября 2022 года № 62/12);</w:t>
      </w:r>
      <w:r>
        <w:br/>
        <w:t>- тепловая энергия 2 373,68 руб./Гкал без НДС; 2 848,42 руб./Гкал с учетом НДС (постановление от 21 ноября 2022 года № 61/1).</w:t>
      </w:r>
      <w:proofErr w:type="gramEnd"/>
    </w:p>
    <w:p w:rsidR="005D4D4C" w:rsidRDefault="005D4D4C" w:rsidP="005D4D4C">
      <w:pPr>
        <w:pStyle w:val="a3"/>
      </w:pPr>
      <w:r>
        <w:rPr>
          <w:rStyle w:val="a4"/>
        </w:rPr>
        <w:t>Горячее водоснабжение в закрытой системе теплоснабжения:</w:t>
      </w:r>
      <w:r>
        <w:br/>
        <w:t>132,52 руб./куб. м. без НДС; 159,02 руб./куб. м. с учетом НДС (постановление от 25 ноября 2022 года № 65/16).</w:t>
      </w:r>
    </w:p>
    <w:p w:rsidR="00111BD0" w:rsidRDefault="00111BD0">
      <w:bookmarkStart w:id="0" w:name="_GoBack"/>
      <w:bookmarkEnd w:id="0"/>
    </w:p>
    <w:sectPr w:rsidR="0011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C"/>
    <w:rsid w:val="00111BD0"/>
    <w:rsid w:val="005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2022-12-12T01:20:00Z</dcterms:created>
  <dcterms:modified xsi:type="dcterms:W3CDTF">2022-12-12T01:21:00Z</dcterms:modified>
</cp:coreProperties>
</file>