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5" w:rsidRDefault="001631C5" w:rsidP="001631C5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6432758D" wp14:editId="7ED4874C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50F" w:rsidRDefault="001631C5" w:rsidP="001631C5">
      <w:pPr>
        <w:pStyle w:val="14-15"/>
        <w:spacing w:line="276" w:lineRule="auto"/>
        <w:ind w:firstLine="142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631C5" w:rsidRDefault="001631C5" w:rsidP="001631C5">
      <w:pPr>
        <w:pStyle w:val="14-15"/>
        <w:spacing w:line="276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53350F">
        <w:rPr>
          <w:b/>
        </w:rPr>
        <w:t>ГОРОДА БОЛЬШОЙ КАМЕНЬ</w:t>
      </w:r>
      <w:r>
        <w:rPr>
          <w:b/>
        </w:rPr>
        <w:t xml:space="preserve"> </w:t>
      </w:r>
    </w:p>
    <w:p w:rsidR="001631C5" w:rsidRDefault="001631C5" w:rsidP="001631C5">
      <w:pPr>
        <w:pStyle w:val="14-15"/>
        <w:ind w:firstLine="142"/>
        <w:jc w:val="center"/>
        <w:rPr>
          <w:b/>
        </w:rPr>
      </w:pPr>
    </w:p>
    <w:p w:rsidR="001631C5" w:rsidRDefault="001631C5" w:rsidP="001631C5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:rsidR="001631C5" w:rsidRDefault="001631C5" w:rsidP="001631C5">
      <w:pPr>
        <w:pStyle w:val="14-15"/>
        <w:jc w:val="center"/>
        <w:rPr>
          <w:b/>
        </w:rPr>
      </w:pPr>
    </w:p>
    <w:p w:rsidR="001631C5" w:rsidRDefault="0053350F" w:rsidP="0016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07.02.2024</w:t>
      </w:r>
      <w:r w:rsidR="0016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1C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Большой Камень</w:t>
      </w:r>
      <w:r w:rsidR="001631C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               </w:t>
      </w:r>
      <w:r w:rsidR="001631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31C5">
        <w:rPr>
          <w:rFonts w:ascii="Times New Roman" w:hAnsi="Times New Roman" w:cs="Times New Roman"/>
          <w:sz w:val="28"/>
          <w:szCs w:val="28"/>
        </w:rPr>
        <w:t>-р</w:t>
      </w:r>
    </w:p>
    <w:p w:rsidR="002B6E81" w:rsidRDefault="002B6E81" w:rsidP="001631C5">
      <w:pPr>
        <w:tabs>
          <w:tab w:val="left" w:pos="4956"/>
        </w:tabs>
        <w:spacing w:before="21" w:after="21" w:line="240" w:lineRule="exact"/>
        <w:rPr>
          <w:sz w:val="2"/>
          <w:szCs w:val="2"/>
        </w:rPr>
        <w:sectPr w:rsidR="002B6E81" w:rsidSect="001631C5">
          <w:type w:val="continuous"/>
          <w:pgSz w:w="11906" w:h="16838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1631C5" w:rsidRDefault="001631C5" w:rsidP="001631C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C5" w:rsidRDefault="001631C5" w:rsidP="001631C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8" w:rsidRDefault="00C712C2" w:rsidP="001631C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C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B2395">
        <w:rPr>
          <w:rFonts w:ascii="Times New Roman" w:hAnsi="Times New Roman" w:cs="Times New Roman"/>
          <w:b/>
          <w:sz w:val="28"/>
          <w:szCs w:val="28"/>
        </w:rPr>
        <w:t xml:space="preserve"> каналов связи и</w:t>
      </w:r>
      <w:r w:rsidRPr="00AA69CB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AA69CB" w:rsidRPr="00AA69CB">
        <w:rPr>
          <w:rFonts w:ascii="Times New Roman" w:eastAsia="Times New Roman" w:hAnsi="Times New Roman" w:cs="Times New Roman"/>
          <w:b/>
          <w:sz w:val="28"/>
          <w:szCs w:val="28"/>
        </w:rPr>
        <w:t>работы каналов связи, созданных для направления сообщений и получения информации о возможных коррупционных нарушениях</w:t>
      </w:r>
      <w:r w:rsidR="00AA6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69CB" w:rsidRPr="00AA69CB">
        <w:rPr>
          <w:rFonts w:ascii="Times New Roman" w:hAnsi="Times New Roman" w:cs="Times New Roman"/>
          <w:b/>
          <w:sz w:val="28"/>
          <w:szCs w:val="28"/>
        </w:rPr>
        <w:t>в</w:t>
      </w:r>
      <w:r w:rsidRPr="00AA69CB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</w:t>
      </w:r>
      <w:r w:rsidR="0053350F">
        <w:rPr>
          <w:rFonts w:ascii="Times New Roman" w:hAnsi="Times New Roman" w:cs="Times New Roman"/>
          <w:b/>
          <w:sz w:val="28"/>
          <w:szCs w:val="28"/>
        </w:rPr>
        <w:t>города Большой Камень</w:t>
      </w:r>
    </w:p>
    <w:p w:rsidR="00AA69CB" w:rsidRPr="00AA69CB" w:rsidRDefault="00AA69CB" w:rsidP="00AA69C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CB" w:rsidRPr="00006113" w:rsidRDefault="00AA69CB" w:rsidP="00006113">
      <w:pPr>
        <w:pStyle w:val="1"/>
        <w:shd w:val="clear" w:color="auto" w:fill="auto"/>
        <w:spacing w:after="180" w:line="480" w:lineRule="exact"/>
        <w:ind w:left="20" w:right="20" w:firstLine="689"/>
        <w:jc w:val="both"/>
        <w:rPr>
          <w:sz w:val="28"/>
          <w:szCs w:val="28"/>
        </w:rPr>
      </w:pPr>
      <w:r w:rsidRPr="00006113">
        <w:rPr>
          <w:sz w:val="28"/>
          <w:szCs w:val="28"/>
        </w:rPr>
        <w:t xml:space="preserve">В соответствии с Федеральным законом от 25 декабря 2008 года </w:t>
      </w:r>
      <w:r w:rsidR="00006113">
        <w:rPr>
          <w:sz w:val="28"/>
          <w:szCs w:val="28"/>
        </w:rPr>
        <w:t xml:space="preserve">             </w:t>
      </w:r>
      <w:r w:rsidRPr="00006113">
        <w:rPr>
          <w:sz w:val="28"/>
          <w:szCs w:val="28"/>
        </w:rPr>
        <w:t>№</w:t>
      </w:r>
      <w:r w:rsidR="00006113">
        <w:rPr>
          <w:sz w:val="28"/>
          <w:szCs w:val="28"/>
        </w:rPr>
        <w:t xml:space="preserve"> </w:t>
      </w:r>
      <w:r w:rsidRPr="00006113">
        <w:rPr>
          <w:sz w:val="28"/>
          <w:szCs w:val="28"/>
        </w:rPr>
        <w:t xml:space="preserve">273-ФЗ «О противодействии коррупции», в целях реализации </w:t>
      </w:r>
      <w:r w:rsidRPr="00006113">
        <w:rPr>
          <w:bCs/>
          <w:color w:val="333333"/>
          <w:sz w:val="28"/>
          <w:szCs w:val="28"/>
        </w:rPr>
        <w:t xml:space="preserve">Указа Президента Российской Федерации от 16.08.2021г. № 478 «О Национальном плане противодействия коррупции на 2021 - 2024 годы», </w:t>
      </w:r>
      <w:r w:rsidRPr="00006113">
        <w:rPr>
          <w:sz w:val="28"/>
          <w:szCs w:val="28"/>
        </w:rPr>
        <w:t xml:space="preserve">постановления Губернатора Приморского края от 6 октября 2021 г. № 99-пг «Об утверждении Программы противодействия коррупции в Приморском крае на 2021-2025 годы»: </w:t>
      </w:r>
    </w:p>
    <w:p w:rsidR="00EB2395" w:rsidRPr="005E7580" w:rsidRDefault="00EB2395" w:rsidP="00006113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5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58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каналы связи для сообщения </w:t>
      </w:r>
      <w:r w:rsidRPr="005E7580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53350F">
        <w:rPr>
          <w:rFonts w:ascii="Times New Roman" w:eastAsia="Times New Roman" w:hAnsi="Times New Roman" w:cs="Times New Roman"/>
          <w:sz w:val="28"/>
          <w:szCs w:val="28"/>
        </w:rPr>
        <w:t>города Большой Камень</w:t>
      </w:r>
      <w:r w:rsidRPr="005E758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о фактах коррупции:</w:t>
      </w:r>
    </w:p>
    <w:p w:rsidR="00EB2395" w:rsidRPr="00FB4219" w:rsidRDefault="00006113" w:rsidP="0000611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</w:t>
      </w:r>
      <w:r w:rsidR="00EB2395" w:rsidRPr="005E7580">
        <w:rPr>
          <w:color w:val="222222"/>
          <w:sz w:val="28"/>
          <w:szCs w:val="28"/>
        </w:rPr>
        <w:t>елефон:</w:t>
      </w:r>
      <w:r w:rsidR="00EB2395" w:rsidRPr="00F04B1A">
        <w:rPr>
          <w:color w:val="222222"/>
          <w:sz w:val="28"/>
          <w:szCs w:val="28"/>
        </w:rPr>
        <w:t xml:space="preserve"> </w:t>
      </w:r>
      <w:r w:rsidR="00EB2395" w:rsidRPr="00FB4219">
        <w:rPr>
          <w:color w:val="222222"/>
          <w:sz w:val="28"/>
          <w:szCs w:val="28"/>
        </w:rPr>
        <w:t>8 (423</w:t>
      </w:r>
      <w:r w:rsidR="0053350F">
        <w:rPr>
          <w:color w:val="222222"/>
          <w:sz w:val="28"/>
          <w:szCs w:val="28"/>
        </w:rPr>
        <w:t>35</w:t>
      </w:r>
      <w:r w:rsidR="00EB2395" w:rsidRPr="00FB4219">
        <w:rPr>
          <w:color w:val="222222"/>
          <w:sz w:val="28"/>
          <w:szCs w:val="28"/>
        </w:rPr>
        <w:t xml:space="preserve">) </w:t>
      </w:r>
      <w:r w:rsidR="0053350F">
        <w:rPr>
          <w:color w:val="222222"/>
          <w:sz w:val="28"/>
          <w:szCs w:val="28"/>
        </w:rPr>
        <w:t>5-36-12</w:t>
      </w:r>
      <w:r>
        <w:rPr>
          <w:color w:val="222222"/>
          <w:sz w:val="28"/>
          <w:szCs w:val="28"/>
        </w:rPr>
        <w:t>,</w:t>
      </w:r>
    </w:p>
    <w:p w:rsidR="00EB2395" w:rsidRPr="00006113" w:rsidRDefault="00006113" w:rsidP="0000611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э</w:t>
      </w:r>
      <w:r w:rsidR="00EB2395" w:rsidRPr="00FB4219">
        <w:rPr>
          <w:color w:val="222222"/>
          <w:sz w:val="28"/>
          <w:szCs w:val="28"/>
        </w:rPr>
        <w:t xml:space="preserve">лектронная почта: </w:t>
      </w:r>
      <w:bookmarkStart w:id="1" w:name="_Hlk170806227"/>
      <w:r w:rsidR="00E95CEE">
        <w:rPr>
          <w:color w:val="222222"/>
          <w:sz w:val="28"/>
          <w:szCs w:val="28"/>
        </w:rPr>
        <w:t>25</w:t>
      </w:r>
      <w:r w:rsidR="00E95CEE">
        <w:rPr>
          <w:color w:val="222222"/>
          <w:sz w:val="28"/>
          <w:szCs w:val="28"/>
          <w:lang w:val="en-US"/>
        </w:rPr>
        <w:t>T</w:t>
      </w:r>
      <w:r w:rsidR="00E95CEE" w:rsidRPr="00E95CEE">
        <w:rPr>
          <w:color w:val="222222"/>
          <w:sz w:val="28"/>
          <w:szCs w:val="28"/>
        </w:rPr>
        <w:t>004</w:t>
      </w:r>
      <w:hyperlink r:id="rId10" w:history="1">
        <w:r w:rsidRPr="00006113">
          <w:rPr>
            <w:rStyle w:val="a3"/>
            <w:sz w:val="28"/>
            <w:szCs w:val="28"/>
          </w:rPr>
          <w:t>@</w:t>
        </w:r>
        <w:r w:rsidRPr="0094643A">
          <w:rPr>
            <w:rStyle w:val="a3"/>
            <w:sz w:val="28"/>
            <w:szCs w:val="28"/>
            <w:lang w:val="en-US"/>
          </w:rPr>
          <w:t>mail</w:t>
        </w:r>
        <w:r w:rsidRPr="00006113">
          <w:rPr>
            <w:rStyle w:val="a3"/>
            <w:sz w:val="28"/>
            <w:szCs w:val="28"/>
          </w:rPr>
          <w:t>.</w:t>
        </w:r>
        <w:r w:rsidRPr="0094643A">
          <w:rPr>
            <w:rStyle w:val="a3"/>
            <w:sz w:val="28"/>
            <w:szCs w:val="28"/>
            <w:lang w:val="en-US"/>
          </w:rPr>
          <w:t>ru</w:t>
        </w:r>
      </w:hyperlink>
      <w:bookmarkEnd w:id="1"/>
      <w:r>
        <w:rPr>
          <w:sz w:val="28"/>
          <w:szCs w:val="28"/>
        </w:rPr>
        <w:t>,</w:t>
      </w:r>
      <w:r w:rsidRPr="00006113">
        <w:rPr>
          <w:sz w:val="28"/>
          <w:szCs w:val="28"/>
        </w:rPr>
        <w:t xml:space="preserve"> </w:t>
      </w:r>
    </w:p>
    <w:p w:rsidR="002159E7" w:rsidRPr="002159E7" w:rsidRDefault="00006113" w:rsidP="0000611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="002159E7">
        <w:rPr>
          <w:sz w:val="28"/>
          <w:szCs w:val="28"/>
          <w:shd w:val="clear" w:color="auto" w:fill="FFFFFF"/>
        </w:rPr>
        <w:t>онтактные данные для направления сообщений в письменной форме (почтой):</w:t>
      </w:r>
      <w:r>
        <w:rPr>
          <w:sz w:val="28"/>
          <w:szCs w:val="28"/>
          <w:shd w:val="clear" w:color="auto" w:fill="FFFFFF"/>
        </w:rPr>
        <w:t xml:space="preserve"> </w:t>
      </w:r>
      <w:r w:rsidR="002159E7">
        <w:rPr>
          <w:sz w:val="28"/>
          <w:szCs w:val="28"/>
          <w:shd w:val="clear" w:color="auto" w:fill="FFFFFF"/>
        </w:rPr>
        <w:t>69</w:t>
      </w:r>
      <w:r>
        <w:rPr>
          <w:sz w:val="28"/>
          <w:szCs w:val="28"/>
          <w:shd w:val="clear" w:color="auto" w:fill="FFFFFF"/>
        </w:rPr>
        <w:t>2</w:t>
      </w:r>
      <w:r w:rsidR="00E95CEE">
        <w:rPr>
          <w:sz w:val="28"/>
          <w:szCs w:val="28"/>
          <w:shd w:val="clear" w:color="auto" w:fill="FFFFFF"/>
        </w:rPr>
        <w:t>806</w:t>
      </w:r>
      <w:r>
        <w:rPr>
          <w:sz w:val="28"/>
          <w:szCs w:val="28"/>
          <w:shd w:val="clear" w:color="auto" w:fill="FFFFFF"/>
        </w:rPr>
        <w:t>,</w:t>
      </w:r>
      <w:r w:rsidR="002159E7">
        <w:rPr>
          <w:sz w:val="28"/>
          <w:szCs w:val="28"/>
          <w:shd w:val="clear" w:color="auto" w:fill="FFFFFF"/>
        </w:rPr>
        <w:t xml:space="preserve"> Приморский край, </w:t>
      </w:r>
      <w:r w:rsidR="00E95CEE">
        <w:rPr>
          <w:sz w:val="28"/>
          <w:szCs w:val="28"/>
          <w:shd w:val="clear" w:color="auto" w:fill="FFFFFF"/>
        </w:rPr>
        <w:t>город Большой Камень</w:t>
      </w:r>
      <w:r>
        <w:rPr>
          <w:sz w:val="28"/>
          <w:szCs w:val="28"/>
          <w:shd w:val="clear" w:color="auto" w:fill="FFFFFF"/>
        </w:rPr>
        <w:t xml:space="preserve">, ул. </w:t>
      </w:r>
      <w:r w:rsidR="00E95CEE">
        <w:rPr>
          <w:sz w:val="28"/>
          <w:szCs w:val="28"/>
          <w:shd w:val="clear" w:color="auto" w:fill="FFFFFF"/>
        </w:rPr>
        <w:t>Карла Маркса</w:t>
      </w:r>
      <w:r>
        <w:rPr>
          <w:sz w:val="28"/>
          <w:szCs w:val="28"/>
          <w:shd w:val="clear" w:color="auto" w:fill="FFFFFF"/>
        </w:rPr>
        <w:t>, д.</w:t>
      </w:r>
      <w:r w:rsidR="00E95CEE">
        <w:rPr>
          <w:sz w:val="28"/>
          <w:szCs w:val="28"/>
          <w:shd w:val="clear" w:color="auto" w:fill="FFFFFF"/>
        </w:rPr>
        <w:t xml:space="preserve"> 4</w:t>
      </w:r>
      <w:r>
        <w:rPr>
          <w:sz w:val="28"/>
          <w:szCs w:val="28"/>
          <w:shd w:val="clear" w:color="auto" w:fill="FFFFFF"/>
        </w:rPr>
        <w:t>, каб.</w:t>
      </w:r>
      <w:r w:rsidR="00E95CEE">
        <w:rPr>
          <w:sz w:val="28"/>
          <w:szCs w:val="28"/>
          <w:shd w:val="clear" w:color="auto" w:fill="FFFFFF"/>
        </w:rPr>
        <w:t xml:space="preserve"> 11</w:t>
      </w:r>
      <w:r w:rsidR="002159E7">
        <w:rPr>
          <w:sz w:val="28"/>
          <w:szCs w:val="28"/>
          <w:shd w:val="clear" w:color="auto" w:fill="FFFFFF"/>
        </w:rPr>
        <w:t xml:space="preserve"> (территориальная избирательная комиссия </w:t>
      </w:r>
      <w:r w:rsidR="00E95CEE">
        <w:rPr>
          <w:sz w:val="28"/>
          <w:szCs w:val="28"/>
          <w:shd w:val="clear" w:color="auto" w:fill="FFFFFF"/>
        </w:rPr>
        <w:t>города Большой Камень</w:t>
      </w:r>
      <w:r w:rsidR="002159E7">
        <w:rPr>
          <w:sz w:val="28"/>
          <w:szCs w:val="28"/>
          <w:shd w:val="clear" w:color="auto" w:fill="FFFFFF"/>
        </w:rPr>
        <w:t>).</w:t>
      </w:r>
    </w:p>
    <w:p w:rsidR="00AA69CB" w:rsidRDefault="00EB2395" w:rsidP="00EB2395">
      <w:pPr>
        <w:tabs>
          <w:tab w:val="left" w:pos="567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C712C2" w:rsidRPr="00AA69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69CB" w:rsidRPr="00AA69CB">
        <w:rPr>
          <w:rFonts w:ascii="Times New Roman" w:hAnsi="Times New Roman" w:cs="Times New Roman"/>
          <w:sz w:val="28"/>
          <w:szCs w:val="28"/>
        </w:rPr>
        <w:t>Поряд</w:t>
      </w:r>
      <w:r w:rsidR="00AA69CB">
        <w:rPr>
          <w:rFonts w:ascii="Times New Roman" w:hAnsi="Times New Roman" w:cs="Times New Roman"/>
          <w:sz w:val="28"/>
          <w:szCs w:val="28"/>
        </w:rPr>
        <w:t>ок</w:t>
      </w:r>
      <w:r w:rsidR="00AA69CB" w:rsidRPr="00AA69CB">
        <w:rPr>
          <w:rFonts w:ascii="Times New Roman" w:hAnsi="Times New Roman" w:cs="Times New Roman"/>
          <w:sz w:val="28"/>
          <w:szCs w:val="28"/>
        </w:rPr>
        <w:t xml:space="preserve"> </w:t>
      </w:r>
      <w:r w:rsidR="00AA69CB" w:rsidRPr="00EB2395">
        <w:rPr>
          <w:rFonts w:ascii="Times New Roman" w:hAnsi="Times New Roman" w:cs="Times New Roman"/>
          <w:sz w:val="28"/>
          <w:szCs w:val="28"/>
        </w:rPr>
        <w:t xml:space="preserve">работы каналов связи, созданных для направления сообщений и получения информации о возможных коррупционных нарушениях </w:t>
      </w:r>
      <w:r w:rsidR="00AA69CB" w:rsidRPr="00AA69CB">
        <w:rPr>
          <w:rFonts w:ascii="Times New Roman" w:hAnsi="Times New Roman" w:cs="Times New Roman"/>
          <w:sz w:val="28"/>
          <w:szCs w:val="28"/>
        </w:rPr>
        <w:t xml:space="preserve">в территориальной избирательной комиссии </w:t>
      </w:r>
      <w:r w:rsidR="00E95CEE">
        <w:rPr>
          <w:rFonts w:ascii="Times New Roman" w:hAnsi="Times New Roman" w:cs="Times New Roman"/>
          <w:sz w:val="28"/>
          <w:szCs w:val="28"/>
        </w:rPr>
        <w:lastRenderedPageBreak/>
        <w:t>города 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E54EF">
        <w:rPr>
          <w:rFonts w:ascii="Times New Roman" w:hAnsi="Times New Roman" w:cs="Times New Roman"/>
          <w:sz w:val="28"/>
          <w:szCs w:val="28"/>
        </w:rPr>
        <w:t>.</w:t>
      </w:r>
    </w:p>
    <w:p w:rsidR="00EB2395" w:rsidRDefault="00EB2395" w:rsidP="00EB2395">
      <w:pPr>
        <w:pStyle w:val="1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006113" w:rsidRDefault="00006113" w:rsidP="00EB2395">
      <w:pPr>
        <w:pStyle w:val="13"/>
        <w:spacing w:after="0" w:line="360" w:lineRule="auto"/>
        <w:ind w:firstLine="709"/>
        <w:jc w:val="both"/>
        <w:rPr>
          <w:sz w:val="28"/>
          <w:szCs w:val="28"/>
        </w:rPr>
      </w:pPr>
    </w:p>
    <w:p w:rsidR="002433EF" w:rsidRPr="002433EF" w:rsidRDefault="002433EF" w:rsidP="002B6B34">
      <w:pPr>
        <w:rPr>
          <w:rFonts w:ascii="Times New Roman" w:hAnsi="Times New Roman" w:cs="Times New Roman"/>
          <w:sz w:val="28"/>
          <w:szCs w:val="28"/>
        </w:rPr>
      </w:pPr>
      <w:r w:rsidRPr="002433EF"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33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CEE">
        <w:rPr>
          <w:rFonts w:ascii="Times New Roman" w:hAnsi="Times New Roman" w:cs="Times New Roman"/>
          <w:sz w:val="28"/>
          <w:szCs w:val="28"/>
        </w:rPr>
        <w:t>Г.В. Бантеева</w:t>
      </w:r>
    </w:p>
    <w:p w:rsidR="00006113" w:rsidRDefault="00006113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006113" w:rsidRDefault="00006113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006113" w:rsidRDefault="002C2A64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Ознакомлен(а) </w:t>
      </w:r>
    </w:p>
    <w:p w:rsidR="002C2A64" w:rsidRDefault="002C2A64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</w:t>
      </w:r>
    </w:p>
    <w:p w:rsidR="00006113" w:rsidRDefault="00006113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006113" w:rsidRDefault="00006113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1631C5" w:rsidRDefault="001631C5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</w:p>
    <w:p w:rsidR="006A2FC6" w:rsidRPr="0049675E" w:rsidRDefault="002433EF" w:rsidP="002433EF">
      <w:pPr>
        <w:pStyle w:val="1"/>
        <w:shd w:val="clear" w:color="auto" w:fill="auto"/>
        <w:tabs>
          <w:tab w:val="left" w:pos="2425"/>
          <w:tab w:val="left" w:pos="1148"/>
        </w:tabs>
        <w:spacing w:line="480" w:lineRule="exact"/>
        <w:ind w:right="20"/>
        <w:jc w:val="both"/>
        <w:rPr>
          <w:color w:val="auto"/>
          <w:sz w:val="24"/>
          <w:szCs w:val="24"/>
        </w:rPr>
      </w:pPr>
      <w:r w:rsidRPr="0049675E">
        <w:rPr>
          <w:color w:val="auto"/>
          <w:sz w:val="24"/>
          <w:szCs w:val="24"/>
        </w:rPr>
        <w:t xml:space="preserve">                                                                                   </w:t>
      </w:r>
      <w:r w:rsidR="0049675E">
        <w:rPr>
          <w:color w:val="auto"/>
          <w:sz w:val="24"/>
          <w:szCs w:val="24"/>
        </w:rPr>
        <w:t xml:space="preserve">             </w:t>
      </w:r>
      <w:r w:rsidRPr="0049675E">
        <w:rPr>
          <w:color w:val="auto"/>
          <w:sz w:val="24"/>
          <w:szCs w:val="24"/>
        </w:rPr>
        <w:t xml:space="preserve">    </w:t>
      </w:r>
      <w:r w:rsidR="00C712C2" w:rsidRPr="0049675E">
        <w:rPr>
          <w:color w:val="auto"/>
          <w:sz w:val="24"/>
          <w:szCs w:val="24"/>
        </w:rPr>
        <w:t>УТВЕРЖДЕН</w:t>
      </w:r>
    </w:p>
    <w:p w:rsidR="007906E8" w:rsidRPr="0049675E" w:rsidRDefault="00C712C2" w:rsidP="0031012E">
      <w:pPr>
        <w:pStyle w:val="1"/>
        <w:shd w:val="clear" w:color="auto" w:fill="FFFFFF" w:themeFill="background1"/>
        <w:spacing w:after="326" w:line="260" w:lineRule="exact"/>
        <w:ind w:left="5954"/>
        <w:jc w:val="both"/>
        <w:rPr>
          <w:color w:val="auto"/>
          <w:sz w:val="24"/>
          <w:szCs w:val="24"/>
        </w:rPr>
      </w:pPr>
      <w:r w:rsidRPr="0049675E">
        <w:rPr>
          <w:color w:val="auto"/>
          <w:sz w:val="24"/>
          <w:szCs w:val="24"/>
        </w:rPr>
        <w:t xml:space="preserve">распоряжением </w:t>
      </w:r>
      <w:r w:rsidR="006A2FC6" w:rsidRPr="0049675E">
        <w:rPr>
          <w:color w:val="auto"/>
          <w:sz w:val="24"/>
          <w:szCs w:val="24"/>
        </w:rPr>
        <w:t>п</w:t>
      </w:r>
      <w:r w:rsidRPr="0049675E">
        <w:rPr>
          <w:color w:val="auto"/>
          <w:sz w:val="24"/>
          <w:szCs w:val="24"/>
        </w:rPr>
        <w:t xml:space="preserve">редседателя территориальной избирательной комиссии </w:t>
      </w:r>
      <w:r w:rsidR="00E95CEE">
        <w:rPr>
          <w:color w:val="auto"/>
          <w:sz w:val="24"/>
          <w:szCs w:val="24"/>
        </w:rPr>
        <w:t>города Большой Камень</w:t>
      </w:r>
      <w:r w:rsidR="006A2FC6" w:rsidRPr="0049675E">
        <w:rPr>
          <w:color w:val="auto"/>
          <w:sz w:val="24"/>
          <w:szCs w:val="24"/>
        </w:rPr>
        <w:t xml:space="preserve">                                 от </w:t>
      </w:r>
      <w:r w:rsidR="00E95CEE">
        <w:rPr>
          <w:color w:val="auto"/>
          <w:sz w:val="24"/>
          <w:szCs w:val="24"/>
        </w:rPr>
        <w:t>7 февраля</w:t>
      </w:r>
      <w:r w:rsidR="00006113">
        <w:rPr>
          <w:color w:val="auto"/>
          <w:sz w:val="24"/>
          <w:szCs w:val="24"/>
        </w:rPr>
        <w:t xml:space="preserve"> 202</w:t>
      </w:r>
      <w:r w:rsidR="00E95CEE">
        <w:rPr>
          <w:color w:val="auto"/>
          <w:sz w:val="24"/>
          <w:szCs w:val="24"/>
        </w:rPr>
        <w:t>4</w:t>
      </w:r>
      <w:r w:rsidRPr="0049675E">
        <w:rPr>
          <w:color w:val="auto"/>
          <w:sz w:val="24"/>
          <w:szCs w:val="24"/>
        </w:rPr>
        <w:t xml:space="preserve"> года № </w:t>
      </w:r>
      <w:r w:rsidR="00E95CEE">
        <w:rPr>
          <w:color w:val="auto"/>
          <w:sz w:val="24"/>
          <w:szCs w:val="24"/>
        </w:rPr>
        <w:t>3-р</w:t>
      </w:r>
    </w:p>
    <w:p w:rsidR="0031012E" w:rsidRDefault="0031012E" w:rsidP="0049675E">
      <w:pPr>
        <w:pStyle w:val="11"/>
        <w:keepNext/>
        <w:keepLines/>
        <w:shd w:val="clear" w:color="auto" w:fill="FFFFFF" w:themeFill="background1"/>
        <w:spacing w:before="0" w:after="184" w:line="260" w:lineRule="exact"/>
        <w:ind w:left="20"/>
        <w:rPr>
          <w:sz w:val="28"/>
          <w:szCs w:val="28"/>
        </w:rPr>
      </w:pPr>
    </w:p>
    <w:p w:rsidR="0049675E" w:rsidRPr="00481952" w:rsidRDefault="0049675E" w:rsidP="0049675E">
      <w:pPr>
        <w:pStyle w:val="11"/>
        <w:keepNext/>
        <w:keepLines/>
        <w:shd w:val="clear" w:color="auto" w:fill="FFFFFF" w:themeFill="background1"/>
        <w:spacing w:before="0" w:after="184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49675E">
        <w:rPr>
          <w:sz w:val="28"/>
          <w:szCs w:val="28"/>
        </w:rPr>
        <w:t xml:space="preserve">работы каналов связи,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49675E">
        <w:rPr>
          <w:sz w:val="28"/>
          <w:szCs w:val="28"/>
        </w:rPr>
        <w:t xml:space="preserve">созданных для направления сообщений и получения информации </w:t>
      </w:r>
      <w:r>
        <w:rPr>
          <w:sz w:val="28"/>
          <w:szCs w:val="28"/>
        </w:rPr>
        <w:t xml:space="preserve">                          </w:t>
      </w:r>
      <w:r w:rsidRPr="0049675E">
        <w:rPr>
          <w:sz w:val="28"/>
          <w:szCs w:val="28"/>
        </w:rPr>
        <w:t xml:space="preserve">о возможных коррупционных нарушениях </w:t>
      </w:r>
      <w:r>
        <w:rPr>
          <w:sz w:val="28"/>
          <w:szCs w:val="28"/>
        </w:rPr>
        <w:t xml:space="preserve">                                                                  </w:t>
      </w:r>
      <w:r w:rsidRPr="0049675E">
        <w:rPr>
          <w:sz w:val="28"/>
          <w:szCs w:val="28"/>
        </w:rPr>
        <w:t>в территориальной избирательной комиссии</w:t>
      </w:r>
      <w:r w:rsidR="00485F23">
        <w:rPr>
          <w:sz w:val="28"/>
          <w:szCs w:val="28"/>
        </w:rPr>
        <w:t xml:space="preserve"> города Большой Камень</w:t>
      </w:r>
      <w:r w:rsidRPr="0049675E">
        <w:rPr>
          <w:sz w:val="28"/>
          <w:szCs w:val="28"/>
        </w:rPr>
        <w:t xml:space="preserve"> </w:t>
      </w:r>
    </w:p>
    <w:p w:rsidR="0088458E" w:rsidRPr="0049675E" w:rsidRDefault="0088458E" w:rsidP="0049675E">
      <w:pPr>
        <w:pStyle w:val="11"/>
        <w:keepNext/>
        <w:keepLines/>
        <w:shd w:val="clear" w:color="auto" w:fill="FFFFFF" w:themeFill="background1"/>
        <w:spacing w:before="0" w:after="184" w:line="260" w:lineRule="exact"/>
        <w:ind w:left="20"/>
        <w:rPr>
          <w:color w:val="auto"/>
          <w:sz w:val="28"/>
          <w:szCs w:val="28"/>
        </w:rPr>
      </w:pPr>
    </w:p>
    <w:p w:rsidR="0088458E" w:rsidRDefault="0088458E" w:rsidP="0088458E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827"/>
          <w:sz w:val="28"/>
          <w:szCs w:val="28"/>
        </w:rPr>
      </w:pPr>
      <w:r w:rsidRPr="0088458E">
        <w:rPr>
          <w:color w:val="111827"/>
          <w:sz w:val="28"/>
          <w:szCs w:val="28"/>
        </w:rPr>
        <w:t xml:space="preserve">В целях </w:t>
      </w:r>
      <w:r w:rsidRPr="0088458E">
        <w:rPr>
          <w:color w:val="000000"/>
          <w:sz w:val="28"/>
          <w:szCs w:val="28"/>
          <w:shd w:val="clear" w:color="auto" w:fill="FFFFFF"/>
        </w:rPr>
        <w:t>реализации антикоррупционных мероприятий</w:t>
      </w:r>
      <w:r w:rsidRPr="0088458E">
        <w:rPr>
          <w:color w:val="111827"/>
          <w:sz w:val="28"/>
          <w:szCs w:val="28"/>
        </w:rPr>
        <w:t xml:space="preserve"> и для обеспечения возможности сообщать о коррупционных правонарушениях в</w:t>
      </w:r>
      <w:r w:rsidR="00C712C2" w:rsidRPr="0088458E">
        <w:rPr>
          <w:sz w:val="28"/>
          <w:szCs w:val="28"/>
        </w:rPr>
        <w:t xml:space="preserve"> территориальной избирательной комиссии </w:t>
      </w:r>
      <w:r w:rsidR="00485F23">
        <w:rPr>
          <w:sz w:val="28"/>
          <w:szCs w:val="28"/>
        </w:rPr>
        <w:t>города Большой Камень</w:t>
      </w:r>
      <w:r w:rsidR="00047EAF">
        <w:rPr>
          <w:sz w:val="28"/>
          <w:szCs w:val="28"/>
        </w:rPr>
        <w:t xml:space="preserve"> (далее Комиссия)</w:t>
      </w:r>
      <w:r w:rsidRPr="0088458E">
        <w:rPr>
          <w:sz w:val="28"/>
          <w:szCs w:val="28"/>
        </w:rPr>
        <w:t xml:space="preserve"> </w:t>
      </w:r>
      <w:r w:rsidR="00C712C2" w:rsidRPr="0088458E">
        <w:rPr>
          <w:sz w:val="28"/>
          <w:szCs w:val="28"/>
        </w:rPr>
        <w:t xml:space="preserve"> </w:t>
      </w:r>
      <w:r w:rsidRPr="0088458E">
        <w:rPr>
          <w:color w:val="111827"/>
          <w:sz w:val="28"/>
          <w:szCs w:val="28"/>
        </w:rPr>
        <w:t>созданы доступные и конфиденциальные каналы связи.</w:t>
      </w:r>
    </w:p>
    <w:p w:rsidR="001A555B" w:rsidRPr="001A555B" w:rsidRDefault="0088458E" w:rsidP="0088458E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827"/>
          <w:sz w:val="28"/>
          <w:szCs w:val="28"/>
        </w:rPr>
      </w:pPr>
      <w:r w:rsidRPr="0088458E">
        <w:rPr>
          <w:color w:val="111827"/>
          <w:sz w:val="28"/>
          <w:szCs w:val="28"/>
        </w:rPr>
        <w:t xml:space="preserve">Информация о таких каналах </w:t>
      </w:r>
      <w:r w:rsidRPr="002159E7">
        <w:rPr>
          <w:color w:val="111827"/>
          <w:sz w:val="28"/>
          <w:szCs w:val="28"/>
        </w:rPr>
        <w:t>дов</w:t>
      </w:r>
      <w:r w:rsidR="002159E7" w:rsidRPr="002159E7">
        <w:rPr>
          <w:color w:val="111827"/>
          <w:sz w:val="28"/>
          <w:szCs w:val="28"/>
        </w:rPr>
        <w:t>одит</w:t>
      </w:r>
      <w:r w:rsidR="00C132E5" w:rsidRPr="002159E7">
        <w:rPr>
          <w:color w:val="111827"/>
          <w:sz w:val="28"/>
          <w:szCs w:val="28"/>
        </w:rPr>
        <w:t>ся</w:t>
      </w:r>
      <w:r w:rsidRPr="0088458E">
        <w:rPr>
          <w:color w:val="111827"/>
          <w:sz w:val="28"/>
          <w:szCs w:val="28"/>
        </w:rPr>
        <w:t xml:space="preserve"> до </w:t>
      </w:r>
      <w:r w:rsidR="00C132E5" w:rsidRPr="00017FD8">
        <w:rPr>
          <w:sz w:val="28"/>
          <w:szCs w:val="28"/>
        </w:rPr>
        <w:t>государственн</w:t>
      </w:r>
      <w:r w:rsidR="006323F3">
        <w:rPr>
          <w:sz w:val="28"/>
          <w:szCs w:val="28"/>
        </w:rPr>
        <w:t>ого</w:t>
      </w:r>
      <w:r w:rsidR="00C132E5">
        <w:rPr>
          <w:sz w:val="28"/>
          <w:szCs w:val="28"/>
        </w:rPr>
        <w:t xml:space="preserve"> </w:t>
      </w:r>
      <w:r w:rsidR="00C132E5" w:rsidRPr="00017FD8">
        <w:rPr>
          <w:sz w:val="28"/>
          <w:szCs w:val="28"/>
        </w:rPr>
        <w:t>гражданск</w:t>
      </w:r>
      <w:r w:rsidR="006323F3">
        <w:rPr>
          <w:sz w:val="28"/>
          <w:szCs w:val="28"/>
        </w:rPr>
        <w:t>ого</w:t>
      </w:r>
      <w:r w:rsidR="00C132E5" w:rsidRPr="00017FD8">
        <w:rPr>
          <w:sz w:val="28"/>
          <w:szCs w:val="28"/>
        </w:rPr>
        <w:t xml:space="preserve"> служащ</w:t>
      </w:r>
      <w:r w:rsidR="006323F3">
        <w:rPr>
          <w:sz w:val="28"/>
          <w:szCs w:val="28"/>
        </w:rPr>
        <w:t>его</w:t>
      </w:r>
      <w:r w:rsidR="00C132E5" w:rsidRPr="00017FD8">
        <w:rPr>
          <w:sz w:val="28"/>
          <w:szCs w:val="28"/>
        </w:rPr>
        <w:t xml:space="preserve"> аппарата территориальной избирательной комиссии </w:t>
      </w:r>
      <w:r w:rsidR="00485F23">
        <w:rPr>
          <w:sz w:val="28"/>
          <w:szCs w:val="28"/>
        </w:rPr>
        <w:t>города Большой Камень</w:t>
      </w:r>
      <w:r w:rsidR="001A555B">
        <w:rPr>
          <w:sz w:val="28"/>
          <w:szCs w:val="28"/>
        </w:rPr>
        <w:t>.</w:t>
      </w:r>
    </w:p>
    <w:p w:rsidR="0088458E" w:rsidRPr="001A555B" w:rsidRDefault="001A555B" w:rsidP="0088458E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827"/>
          <w:sz w:val="28"/>
          <w:szCs w:val="28"/>
        </w:rPr>
      </w:pPr>
      <w:r>
        <w:rPr>
          <w:sz w:val="28"/>
          <w:szCs w:val="28"/>
        </w:rPr>
        <w:t>Н</w:t>
      </w:r>
      <w:r w:rsidR="00C132E5" w:rsidRPr="00626AA5">
        <w:rPr>
          <w:sz w:val="28"/>
          <w:szCs w:val="28"/>
        </w:rPr>
        <w:t xml:space="preserve">а официальном сайте </w:t>
      </w:r>
      <w:r w:rsidR="00C132E5">
        <w:rPr>
          <w:sz w:val="28"/>
          <w:szCs w:val="28"/>
        </w:rPr>
        <w:t>а</w:t>
      </w:r>
      <w:r w:rsidR="00C132E5" w:rsidRPr="00626AA5">
        <w:rPr>
          <w:sz w:val="28"/>
          <w:szCs w:val="28"/>
        </w:rPr>
        <w:t xml:space="preserve">дминистрации </w:t>
      </w:r>
      <w:r w:rsidR="00485F23">
        <w:rPr>
          <w:sz w:val="28"/>
          <w:szCs w:val="28"/>
        </w:rPr>
        <w:t>городского округа Большой Камень</w:t>
      </w:r>
      <w:r w:rsidR="00C132E5" w:rsidRPr="00626AA5">
        <w:rPr>
          <w:sz w:val="28"/>
          <w:szCs w:val="28"/>
        </w:rPr>
        <w:t xml:space="preserve"> в информационно-телекоммуникационной сети «Интернет» в разделе </w:t>
      </w:r>
      <w:r w:rsidR="00C132E5">
        <w:rPr>
          <w:sz w:val="28"/>
          <w:szCs w:val="28"/>
        </w:rPr>
        <w:t>«</w:t>
      </w:r>
      <w:r w:rsidR="00006113">
        <w:rPr>
          <w:sz w:val="28"/>
          <w:szCs w:val="28"/>
        </w:rPr>
        <w:t>ТИК</w:t>
      </w:r>
      <w:r w:rsidR="00C132E5">
        <w:rPr>
          <w:sz w:val="28"/>
          <w:szCs w:val="28"/>
        </w:rPr>
        <w:t>. Противодействие коррупции</w:t>
      </w:r>
      <w:r w:rsidR="00C132E5" w:rsidRPr="00626AA5">
        <w:rPr>
          <w:sz w:val="28"/>
          <w:szCs w:val="28"/>
        </w:rPr>
        <w:t>»</w:t>
      </w:r>
      <w:r w:rsidR="00A01136" w:rsidRPr="00A01136">
        <w:t xml:space="preserve"> </w:t>
      </w:r>
      <w:r w:rsidRPr="001A555B">
        <w:rPr>
          <w:color w:val="000000"/>
          <w:sz w:val="28"/>
          <w:szCs w:val="28"/>
        </w:rPr>
        <w:t>указан электронны</w:t>
      </w:r>
      <w:r w:rsidR="00485F23">
        <w:rPr>
          <w:color w:val="000000"/>
          <w:sz w:val="28"/>
          <w:szCs w:val="28"/>
        </w:rPr>
        <w:t xml:space="preserve">й адрес </w:t>
      </w:r>
      <w:r w:rsidR="00485F23" w:rsidRPr="00485F23">
        <w:rPr>
          <w:color w:val="000000"/>
          <w:sz w:val="28"/>
          <w:szCs w:val="28"/>
        </w:rPr>
        <w:t>25T004@mail.ru</w:t>
      </w:r>
      <w:r w:rsidRPr="001A555B">
        <w:rPr>
          <w:sz w:val="28"/>
          <w:szCs w:val="28"/>
        </w:rPr>
        <w:t xml:space="preserve">, </w:t>
      </w:r>
      <w:r w:rsidRPr="001A555B">
        <w:rPr>
          <w:color w:val="000000"/>
          <w:sz w:val="28"/>
          <w:szCs w:val="28"/>
        </w:rPr>
        <w:t>отправив сообщение на который, можно сообщить о факте коррупции,</w:t>
      </w:r>
      <w:r w:rsidRPr="00A01136">
        <w:rPr>
          <w:sz w:val="28"/>
          <w:szCs w:val="28"/>
        </w:rPr>
        <w:t xml:space="preserve"> </w:t>
      </w:r>
      <w:r w:rsidR="00A01136" w:rsidRPr="00A01136">
        <w:rPr>
          <w:sz w:val="28"/>
          <w:szCs w:val="28"/>
        </w:rPr>
        <w:t>опубликованы контактные данные для направления обращений в письменной форме</w:t>
      </w:r>
      <w:r w:rsidR="002C7CED">
        <w:rPr>
          <w:sz w:val="28"/>
          <w:szCs w:val="28"/>
        </w:rPr>
        <w:t xml:space="preserve"> (почтой)</w:t>
      </w:r>
      <w:r>
        <w:rPr>
          <w:sz w:val="28"/>
          <w:szCs w:val="28"/>
        </w:rPr>
        <w:t xml:space="preserve"> и размещен номер телефона для личного звонка</w:t>
      </w:r>
      <w:r w:rsidR="00A01136">
        <w:rPr>
          <w:sz w:val="28"/>
          <w:szCs w:val="28"/>
        </w:rPr>
        <w:t>.</w:t>
      </w:r>
    </w:p>
    <w:p w:rsidR="00047EAF" w:rsidRDefault="001A555B" w:rsidP="001A555B">
      <w:pPr>
        <w:pStyle w:val="20"/>
        <w:numPr>
          <w:ilvl w:val="0"/>
          <w:numId w:val="5"/>
        </w:numPr>
        <w:spacing w:after="0" w:line="360" w:lineRule="auto"/>
        <w:ind w:left="0" w:firstLine="851"/>
        <w:jc w:val="both"/>
        <w:rPr>
          <w:b w:val="0"/>
          <w:color w:val="212529"/>
          <w:sz w:val="28"/>
          <w:szCs w:val="28"/>
        </w:rPr>
      </w:pPr>
      <w:r w:rsidRPr="00047EAF">
        <w:rPr>
          <w:b w:val="0"/>
          <w:color w:val="212529"/>
          <w:sz w:val="28"/>
          <w:szCs w:val="28"/>
        </w:rPr>
        <w:t xml:space="preserve">Работа с поступившими обращениями </w:t>
      </w:r>
      <w:r w:rsidR="00047EAF" w:rsidRPr="00F45109">
        <w:rPr>
          <w:b w:val="0"/>
          <w:color w:val="483B3F"/>
          <w:sz w:val="28"/>
          <w:szCs w:val="28"/>
        </w:rPr>
        <w:t>обрабатываются и рассматриваются</w:t>
      </w:r>
      <w:r w:rsidR="00047EAF" w:rsidRPr="00F45109">
        <w:rPr>
          <w:rFonts w:ascii="Arial" w:hAnsi="Arial" w:cs="Arial"/>
          <w:b w:val="0"/>
          <w:color w:val="483B3F"/>
          <w:sz w:val="24"/>
          <w:szCs w:val="24"/>
        </w:rPr>
        <w:t xml:space="preserve"> </w:t>
      </w:r>
      <w:r w:rsidRPr="00047EAF">
        <w:rPr>
          <w:b w:val="0"/>
          <w:color w:val="212529"/>
          <w:sz w:val="28"/>
          <w:szCs w:val="28"/>
        </w:rPr>
        <w:t xml:space="preserve">в соответствии с действующим законодательством, требованиями нормативных правовых актов, в том числе Федеральным законом </w:t>
      </w:r>
      <w:r w:rsidRPr="00047EAF">
        <w:rPr>
          <w:b w:val="0"/>
          <w:sz w:val="28"/>
          <w:szCs w:val="28"/>
        </w:rPr>
        <w:t xml:space="preserve">от 02.05.2006 </w:t>
      </w:r>
      <w:r w:rsidR="00006113">
        <w:rPr>
          <w:b w:val="0"/>
          <w:sz w:val="28"/>
          <w:szCs w:val="28"/>
        </w:rPr>
        <w:t xml:space="preserve">г. </w:t>
      </w:r>
      <w:r w:rsidRPr="00047EAF">
        <w:rPr>
          <w:b w:val="0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Pr="00006113">
        <w:rPr>
          <w:b w:val="0"/>
          <w:color w:val="212529"/>
          <w:sz w:val="28"/>
          <w:szCs w:val="28"/>
        </w:rPr>
        <w:t xml:space="preserve">Федеральным законом </w:t>
      </w:r>
      <w:r w:rsidRPr="00006113">
        <w:rPr>
          <w:b w:val="0"/>
          <w:sz w:val="28"/>
          <w:szCs w:val="28"/>
        </w:rPr>
        <w:t xml:space="preserve">от 27.07.2006 </w:t>
      </w:r>
      <w:r w:rsidR="00006113" w:rsidRPr="00006113">
        <w:rPr>
          <w:b w:val="0"/>
          <w:sz w:val="28"/>
          <w:szCs w:val="28"/>
        </w:rPr>
        <w:t xml:space="preserve">г.       </w:t>
      </w:r>
      <w:r w:rsidRPr="00006113">
        <w:rPr>
          <w:b w:val="0"/>
          <w:sz w:val="28"/>
          <w:szCs w:val="28"/>
        </w:rPr>
        <w:t>№ 152-ФЗ «О персональных данных»</w:t>
      </w:r>
      <w:r w:rsidR="00047EAF" w:rsidRPr="00006113">
        <w:rPr>
          <w:b w:val="0"/>
          <w:sz w:val="28"/>
          <w:szCs w:val="28"/>
        </w:rPr>
        <w:t xml:space="preserve">, </w:t>
      </w:r>
      <w:r w:rsidRPr="00006113">
        <w:rPr>
          <w:b w:val="0"/>
          <w:sz w:val="28"/>
          <w:szCs w:val="28"/>
        </w:rPr>
        <w:t>Поряд</w:t>
      </w:r>
      <w:r w:rsidR="00047EAF" w:rsidRPr="00006113">
        <w:rPr>
          <w:b w:val="0"/>
          <w:sz w:val="28"/>
          <w:szCs w:val="28"/>
        </w:rPr>
        <w:t>ком</w:t>
      </w:r>
      <w:r w:rsidRPr="00006113">
        <w:rPr>
          <w:b w:val="0"/>
          <w:sz w:val="28"/>
          <w:szCs w:val="28"/>
        </w:rPr>
        <w:t xml:space="preserve"> уведомления председателя территориальной избирательной комиссии </w:t>
      </w:r>
      <w:r w:rsidR="00485F23">
        <w:rPr>
          <w:b w:val="0"/>
          <w:sz w:val="28"/>
          <w:szCs w:val="28"/>
        </w:rPr>
        <w:t>города Большой Камень</w:t>
      </w:r>
      <w:r w:rsidR="00047EAF" w:rsidRPr="00006113">
        <w:rPr>
          <w:b w:val="0"/>
          <w:sz w:val="28"/>
          <w:szCs w:val="28"/>
        </w:rPr>
        <w:t xml:space="preserve"> </w:t>
      </w:r>
      <w:r w:rsidRPr="00006113">
        <w:rPr>
          <w:b w:val="0"/>
          <w:sz w:val="28"/>
          <w:szCs w:val="28"/>
        </w:rPr>
        <w:t>о фактах обращения в целях склонения государственного</w:t>
      </w:r>
      <w:r w:rsidR="004F1B21" w:rsidRPr="00006113">
        <w:rPr>
          <w:b w:val="0"/>
          <w:sz w:val="28"/>
          <w:szCs w:val="28"/>
        </w:rPr>
        <w:t xml:space="preserve"> гражданского</w:t>
      </w:r>
      <w:r w:rsidRPr="00006113">
        <w:rPr>
          <w:b w:val="0"/>
          <w:sz w:val="28"/>
          <w:szCs w:val="28"/>
        </w:rPr>
        <w:t xml:space="preserve"> служащего </w:t>
      </w:r>
      <w:r w:rsidRPr="00006113">
        <w:rPr>
          <w:b w:val="0"/>
          <w:sz w:val="28"/>
          <w:szCs w:val="28"/>
        </w:rPr>
        <w:lastRenderedPageBreak/>
        <w:t xml:space="preserve">аппарата территориальной избирательной комиссии </w:t>
      </w:r>
      <w:r w:rsidR="00485F23">
        <w:rPr>
          <w:b w:val="0"/>
          <w:sz w:val="28"/>
          <w:szCs w:val="28"/>
        </w:rPr>
        <w:t>города Большой Камень</w:t>
      </w:r>
      <w:r w:rsidRPr="00006113">
        <w:rPr>
          <w:b w:val="0"/>
          <w:sz w:val="28"/>
          <w:szCs w:val="28"/>
        </w:rPr>
        <w:t xml:space="preserve">  к совершению коррупционных правонарушений</w:t>
      </w:r>
      <w:r w:rsidR="00485F23">
        <w:rPr>
          <w:b w:val="0"/>
          <w:sz w:val="28"/>
          <w:szCs w:val="28"/>
        </w:rPr>
        <w:t>.</w:t>
      </w:r>
    </w:p>
    <w:p w:rsidR="00047EAF" w:rsidRPr="00047EAF" w:rsidRDefault="001A555B" w:rsidP="00047EAF">
      <w:pPr>
        <w:pStyle w:val="20"/>
        <w:numPr>
          <w:ilvl w:val="0"/>
          <w:numId w:val="5"/>
        </w:numPr>
        <w:spacing w:after="0" w:line="360" w:lineRule="auto"/>
        <w:ind w:left="0" w:firstLine="851"/>
        <w:jc w:val="both"/>
        <w:rPr>
          <w:b w:val="0"/>
          <w:color w:val="212529"/>
          <w:sz w:val="28"/>
          <w:szCs w:val="28"/>
        </w:rPr>
      </w:pPr>
      <w:r w:rsidRPr="00047EAF">
        <w:rPr>
          <w:b w:val="0"/>
          <w:color w:val="212529"/>
          <w:sz w:val="28"/>
          <w:szCs w:val="28"/>
        </w:rPr>
        <w:t xml:space="preserve"> </w:t>
      </w:r>
      <w:r w:rsidRPr="0031012E">
        <w:rPr>
          <w:b w:val="0"/>
          <w:sz w:val="28"/>
          <w:szCs w:val="28"/>
        </w:rPr>
        <w:t>Порядок</w:t>
      </w:r>
      <w:r w:rsidR="00047EAF" w:rsidRPr="0031012E">
        <w:rPr>
          <w:b w:val="0"/>
          <w:sz w:val="28"/>
          <w:szCs w:val="28"/>
        </w:rPr>
        <w:t xml:space="preserve"> уведомления председателя территориальной избирательной комиссии </w:t>
      </w:r>
      <w:r w:rsidR="00485F23">
        <w:rPr>
          <w:b w:val="0"/>
          <w:sz w:val="28"/>
          <w:szCs w:val="28"/>
        </w:rPr>
        <w:t>города Большой Камень</w:t>
      </w:r>
      <w:r w:rsidR="00047EAF" w:rsidRPr="0031012E">
        <w:rPr>
          <w:b w:val="0"/>
          <w:sz w:val="28"/>
          <w:szCs w:val="28"/>
        </w:rPr>
        <w:t xml:space="preserve"> о фактах обращения в целях склонения государственного служащего аппарата территориальной избирательной комиссии </w:t>
      </w:r>
      <w:r w:rsidR="00485F23">
        <w:rPr>
          <w:b w:val="0"/>
          <w:sz w:val="28"/>
          <w:szCs w:val="28"/>
        </w:rPr>
        <w:t>города Большой Камень</w:t>
      </w:r>
      <w:r w:rsidR="00047EAF" w:rsidRPr="0031012E">
        <w:rPr>
          <w:b w:val="0"/>
          <w:sz w:val="28"/>
          <w:szCs w:val="28"/>
        </w:rPr>
        <w:t xml:space="preserve">  к совершению коррупционных правонарушений</w:t>
      </w:r>
      <w:r w:rsidRPr="0031012E">
        <w:rPr>
          <w:b w:val="0"/>
          <w:sz w:val="28"/>
          <w:szCs w:val="28"/>
        </w:rPr>
        <w:t xml:space="preserve"> определяет алгоритм действий по информированию работодателя о ставшей известной работнику информации о случаях совершения коррупционных правонарушений, и рассмотрению таких сообщений</w:t>
      </w:r>
      <w:r w:rsidRPr="00047EAF">
        <w:rPr>
          <w:b w:val="0"/>
          <w:sz w:val="28"/>
          <w:szCs w:val="28"/>
        </w:rPr>
        <w:t xml:space="preserve"> в деятельности </w:t>
      </w:r>
      <w:r w:rsidR="00047EAF">
        <w:rPr>
          <w:b w:val="0"/>
          <w:sz w:val="28"/>
          <w:szCs w:val="28"/>
        </w:rPr>
        <w:t>Комиссии</w:t>
      </w:r>
      <w:r w:rsidRPr="00047EAF">
        <w:rPr>
          <w:b w:val="0"/>
          <w:sz w:val="28"/>
          <w:szCs w:val="28"/>
        </w:rPr>
        <w:t>.</w:t>
      </w:r>
      <w:r w:rsidR="00047EAF">
        <w:rPr>
          <w:b w:val="0"/>
          <w:sz w:val="28"/>
          <w:szCs w:val="28"/>
        </w:rPr>
        <w:t xml:space="preserve"> </w:t>
      </w:r>
    </w:p>
    <w:p w:rsidR="00047EAF" w:rsidRPr="00047EAF" w:rsidRDefault="00047EAF" w:rsidP="00047EAF">
      <w:pPr>
        <w:pStyle w:val="20"/>
        <w:numPr>
          <w:ilvl w:val="0"/>
          <w:numId w:val="5"/>
        </w:numPr>
        <w:spacing w:after="0" w:line="360" w:lineRule="auto"/>
        <w:ind w:left="0" w:firstLine="851"/>
        <w:jc w:val="both"/>
        <w:rPr>
          <w:b w:val="0"/>
          <w:color w:val="212529"/>
          <w:sz w:val="28"/>
          <w:szCs w:val="28"/>
        </w:rPr>
      </w:pPr>
      <w:r w:rsidRPr="00FC37B1">
        <w:rPr>
          <w:b w:val="0"/>
          <w:sz w:val="28"/>
          <w:szCs w:val="28"/>
        </w:rPr>
        <w:t>П</w:t>
      </w:r>
      <w:r w:rsidRPr="00047EAF">
        <w:rPr>
          <w:rStyle w:val="ae"/>
          <w:bCs/>
          <w:color w:val="212529"/>
          <w:sz w:val="28"/>
          <w:szCs w:val="28"/>
        </w:rPr>
        <w:t>о вопросам противодействия коррупции принимается и рассматривается информация о конкретных фактах:</w:t>
      </w:r>
    </w:p>
    <w:p w:rsidR="00047EAF" w:rsidRPr="006323F3" w:rsidRDefault="00047EAF" w:rsidP="00047EAF">
      <w:pPr>
        <w:pStyle w:val="ac"/>
        <w:widowControl/>
        <w:numPr>
          <w:ilvl w:val="1"/>
          <w:numId w:val="5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047EAF">
        <w:rPr>
          <w:rFonts w:ascii="Times New Roman" w:hAnsi="Times New Roman" w:cs="Times New Roman"/>
          <w:color w:val="212529"/>
          <w:sz w:val="28"/>
          <w:szCs w:val="28"/>
        </w:rPr>
        <w:t xml:space="preserve">коррупционных проявлений в действиях </w:t>
      </w:r>
      <w:r w:rsidR="006323F3" w:rsidRPr="006323F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C37B1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6323F3" w:rsidRPr="006323F3">
        <w:rPr>
          <w:rFonts w:ascii="Times New Roman" w:hAnsi="Times New Roman" w:cs="Times New Roman"/>
          <w:sz w:val="28"/>
          <w:szCs w:val="28"/>
        </w:rPr>
        <w:t xml:space="preserve">служащего аппарата территориальной избирательной комиссии </w:t>
      </w:r>
      <w:r w:rsidR="005F5DDC">
        <w:rPr>
          <w:rFonts w:ascii="Times New Roman" w:hAnsi="Times New Roman" w:cs="Times New Roman"/>
          <w:sz w:val="28"/>
          <w:szCs w:val="28"/>
        </w:rPr>
        <w:t>города Большой Камень</w:t>
      </w:r>
      <w:r w:rsidRPr="006323F3">
        <w:rPr>
          <w:rFonts w:ascii="Times New Roman" w:hAnsi="Times New Roman" w:cs="Times New Roman"/>
          <w:color w:val="111827"/>
          <w:sz w:val="28"/>
          <w:szCs w:val="28"/>
        </w:rPr>
        <w:t>;</w:t>
      </w:r>
    </w:p>
    <w:p w:rsidR="00FC37B1" w:rsidRPr="006323F3" w:rsidRDefault="00FC37B1" w:rsidP="00FC37B1">
      <w:pPr>
        <w:pStyle w:val="ac"/>
        <w:widowControl/>
        <w:numPr>
          <w:ilvl w:val="1"/>
          <w:numId w:val="5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FC37B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47EAF" w:rsidRPr="00FC37B1">
        <w:rPr>
          <w:rFonts w:ascii="Times New Roman" w:hAnsi="Times New Roman" w:cs="Times New Roman"/>
          <w:color w:val="212529"/>
          <w:sz w:val="28"/>
          <w:szCs w:val="28"/>
        </w:rPr>
        <w:t xml:space="preserve">конфликта интересов в действиях </w:t>
      </w:r>
      <w:r w:rsidRPr="006323F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6323F3">
        <w:rPr>
          <w:rFonts w:ascii="Times New Roman" w:hAnsi="Times New Roman" w:cs="Times New Roman"/>
          <w:sz w:val="28"/>
          <w:szCs w:val="28"/>
        </w:rPr>
        <w:t xml:space="preserve"> служащего аппарата территориальной избирательной комиссии </w:t>
      </w:r>
      <w:r w:rsidR="005F5DDC">
        <w:rPr>
          <w:rFonts w:ascii="Times New Roman" w:hAnsi="Times New Roman" w:cs="Times New Roman"/>
          <w:sz w:val="28"/>
          <w:szCs w:val="28"/>
        </w:rPr>
        <w:t>города Большой Камень</w:t>
      </w:r>
      <w:r w:rsidRPr="006323F3">
        <w:rPr>
          <w:rFonts w:ascii="Times New Roman" w:hAnsi="Times New Roman" w:cs="Times New Roman"/>
          <w:color w:val="111827"/>
          <w:sz w:val="28"/>
          <w:szCs w:val="28"/>
        </w:rPr>
        <w:t>;</w:t>
      </w:r>
    </w:p>
    <w:p w:rsidR="00047EAF" w:rsidRPr="00FC37B1" w:rsidRDefault="00FC37B1" w:rsidP="00FC37B1">
      <w:pPr>
        <w:pStyle w:val="ac"/>
        <w:widowControl/>
        <w:numPr>
          <w:ilvl w:val="1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47EAF" w:rsidRPr="00FC37B1">
        <w:rPr>
          <w:rFonts w:ascii="Times New Roman" w:hAnsi="Times New Roman" w:cs="Times New Roman"/>
          <w:color w:val="212529"/>
          <w:sz w:val="28"/>
          <w:szCs w:val="28"/>
        </w:rPr>
        <w:t xml:space="preserve">несоблюдения </w:t>
      </w:r>
      <w:r w:rsidRPr="00FC37B1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аппарата территориальной избирательной комиссии </w:t>
      </w:r>
      <w:r w:rsidR="005F5DDC">
        <w:rPr>
          <w:rFonts w:ascii="Times New Roman" w:hAnsi="Times New Roman" w:cs="Times New Roman"/>
          <w:sz w:val="28"/>
          <w:szCs w:val="28"/>
        </w:rPr>
        <w:t>города Большой Камень</w:t>
      </w:r>
      <w:r w:rsidRPr="00FC37B1">
        <w:rPr>
          <w:rFonts w:ascii="Times New Roman" w:hAnsi="Times New Roman" w:cs="Times New Roman"/>
          <w:sz w:val="28"/>
          <w:szCs w:val="28"/>
        </w:rPr>
        <w:t xml:space="preserve"> </w:t>
      </w:r>
      <w:r w:rsidR="00047EAF" w:rsidRPr="00FC37B1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047EAF" w:rsidRPr="00FC37B1" w:rsidRDefault="00047EAF" w:rsidP="00FC37B1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C37B1">
        <w:rPr>
          <w:rStyle w:val="ae"/>
          <w:b w:val="0"/>
          <w:sz w:val="28"/>
          <w:szCs w:val="28"/>
        </w:rPr>
        <w:t>Не рассматриваются:</w:t>
      </w:r>
    </w:p>
    <w:p w:rsidR="00047EAF" w:rsidRPr="00047EAF" w:rsidRDefault="00047EAF" w:rsidP="00047EA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EAF">
        <w:rPr>
          <w:sz w:val="28"/>
          <w:szCs w:val="28"/>
        </w:rPr>
        <w:t>• анонимные обращения (без указания фамилии гражданина, направившего обращение);</w:t>
      </w:r>
    </w:p>
    <w:p w:rsidR="00047EAF" w:rsidRPr="00047EAF" w:rsidRDefault="00047EAF" w:rsidP="00047EA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EAF">
        <w:rPr>
          <w:sz w:val="28"/>
          <w:szCs w:val="28"/>
        </w:rPr>
        <w:t>• обращения, не содержащие почтового адреса, по которому должен быть направлен ответ;</w:t>
      </w:r>
    </w:p>
    <w:p w:rsidR="00FC37B1" w:rsidRPr="006323F3" w:rsidRDefault="009A4257" w:rsidP="00FC37B1">
      <w:pPr>
        <w:pStyle w:val="ac"/>
        <w:widowControl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47EAF" w:rsidRPr="00047EAF">
        <w:rPr>
          <w:rFonts w:ascii="Times New Roman" w:hAnsi="Times New Roman" w:cs="Times New Roman"/>
          <w:sz w:val="28"/>
          <w:szCs w:val="28"/>
        </w:rPr>
        <w:t xml:space="preserve">обращения, не касающиеся коррупционных действий </w:t>
      </w:r>
      <w:r w:rsidR="00FC37B1" w:rsidRPr="006323F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C37B1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FC37B1" w:rsidRPr="006323F3">
        <w:rPr>
          <w:rFonts w:ascii="Times New Roman" w:hAnsi="Times New Roman" w:cs="Times New Roman"/>
          <w:sz w:val="28"/>
          <w:szCs w:val="28"/>
        </w:rPr>
        <w:t xml:space="preserve"> служащего аппарата территориальной избирательной комиссии </w:t>
      </w:r>
      <w:r w:rsidR="005F5DDC">
        <w:rPr>
          <w:rFonts w:ascii="Times New Roman" w:hAnsi="Times New Roman" w:cs="Times New Roman"/>
          <w:sz w:val="28"/>
          <w:szCs w:val="28"/>
        </w:rPr>
        <w:t>города Большой Камень</w:t>
      </w:r>
      <w:r w:rsidR="00FC37B1" w:rsidRPr="006323F3">
        <w:rPr>
          <w:rFonts w:ascii="Times New Roman" w:hAnsi="Times New Roman" w:cs="Times New Roman"/>
          <w:color w:val="111827"/>
          <w:sz w:val="28"/>
          <w:szCs w:val="28"/>
        </w:rPr>
        <w:t>;</w:t>
      </w:r>
    </w:p>
    <w:p w:rsidR="00047EAF" w:rsidRPr="009A4257" w:rsidRDefault="00047EAF" w:rsidP="00FC37B1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7EAF">
        <w:rPr>
          <w:sz w:val="28"/>
          <w:szCs w:val="28"/>
        </w:rPr>
        <w:t>Информации, поступившей на соответствующие каналы связи, обеспечивается конфиденциальный характер.</w:t>
      </w:r>
      <w:r w:rsidR="009A4257" w:rsidRPr="009A4257">
        <w:rPr>
          <w:rFonts w:ascii="Arial" w:hAnsi="Arial" w:cs="Arial"/>
          <w:color w:val="483B3F"/>
        </w:rPr>
        <w:t xml:space="preserve"> </w:t>
      </w:r>
      <w:r w:rsidR="009A4257" w:rsidRPr="00F45109">
        <w:rPr>
          <w:sz w:val="28"/>
          <w:szCs w:val="28"/>
        </w:rPr>
        <w:t>Информация о персональных данных граждан, направивших запрос в электронном виде, хранится и обрабатывается с соблюдением требований законодательства о персональных данных Российской Федерации</w:t>
      </w:r>
      <w:r w:rsidR="009A4257">
        <w:rPr>
          <w:sz w:val="28"/>
          <w:szCs w:val="28"/>
        </w:rPr>
        <w:t>.</w:t>
      </w:r>
    </w:p>
    <w:p w:rsidR="00047EAF" w:rsidRPr="00047EAF" w:rsidRDefault="00047EAF" w:rsidP="00FC37B1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C37B1">
        <w:rPr>
          <w:rStyle w:val="ae"/>
          <w:b w:val="0"/>
          <w:sz w:val="28"/>
          <w:szCs w:val="28"/>
        </w:rPr>
        <w:t>За</w:t>
      </w:r>
      <w:r w:rsidRPr="00047EAF">
        <w:rPr>
          <w:rStyle w:val="ae"/>
          <w:sz w:val="28"/>
          <w:szCs w:val="28"/>
        </w:rPr>
        <w:t xml:space="preserve"> </w:t>
      </w:r>
      <w:r w:rsidRPr="00047EAF">
        <w:rPr>
          <w:sz w:val="28"/>
          <w:szCs w:val="28"/>
        </w:rPr>
        <w:t xml:space="preserve">заведомо ложный донос о совершении коррупционного преступления ст. 306 Уголовного кодекса Российской Федерации предусмотрена уголовная ответственность. </w:t>
      </w:r>
    </w:p>
    <w:p w:rsidR="0088458E" w:rsidRPr="00047EAF" w:rsidRDefault="0088458E" w:rsidP="00FC37B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111827"/>
          <w:sz w:val="28"/>
          <w:szCs w:val="28"/>
        </w:rPr>
      </w:pPr>
    </w:p>
    <w:p w:rsidR="006A2FC6" w:rsidRPr="00047EAF" w:rsidRDefault="006A2FC6" w:rsidP="00017FD8">
      <w:pPr>
        <w:pStyle w:val="40"/>
        <w:shd w:val="clear" w:color="auto" w:fill="FFFFFF" w:themeFill="background1"/>
        <w:spacing w:after="220"/>
        <w:ind w:left="6660" w:right="20"/>
        <w:rPr>
          <w:color w:val="auto"/>
          <w:sz w:val="28"/>
          <w:szCs w:val="28"/>
        </w:rPr>
      </w:pPr>
    </w:p>
    <w:sectPr w:rsidR="006A2FC6" w:rsidRPr="00047EAF" w:rsidSect="0031012E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1B" w:rsidRDefault="00D06D1B">
      <w:r>
        <w:separator/>
      </w:r>
    </w:p>
  </w:endnote>
  <w:endnote w:type="continuationSeparator" w:id="0">
    <w:p w:rsidR="00D06D1B" w:rsidRDefault="00D0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1B" w:rsidRDefault="00D06D1B"/>
  </w:footnote>
  <w:footnote w:type="continuationSeparator" w:id="0">
    <w:p w:rsidR="00D06D1B" w:rsidRDefault="00D06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374"/>
    <w:multiLevelType w:val="hybridMultilevel"/>
    <w:tmpl w:val="9D4A8CA6"/>
    <w:lvl w:ilvl="0" w:tplc="85F69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A03F5"/>
    <w:multiLevelType w:val="multilevel"/>
    <w:tmpl w:val="E99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65957"/>
    <w:multiLevelType w:val="multilevel"/>
    <w:tmpl w:val="4EA0A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B64FA"/>
    <w:multiLevelType w:val="multilevel"/>
    <w:tmpl w:val="495CC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36104"/>
    <w:multiLevelType w:val="multilevel"/>
    <w:tmpl w:val="24F4E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F2D34"/>
    <w:multiLevelType w:val="multilevel"/>
    <w:tmpl w:val="C28853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EE2778C"/>
    <w:multiLevelType w:val="multilevel"/>
    <w:tmpl w:val="F2040F12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E8"/>
    <w:rsid w:val="00006113"/>
    <w:rsid w:val="00017FD8"/>
    <w:rsid w:val="00047EAF"/>
    <w:rsid w:val="0006646F"/>
    <w:rsid w:val="000852EC"/>
    <w:rsid w:val="00085621"/>
    <w:rsid w:val="000952B8"/>
    <w:rsid w:val="000C0FDC"/>
    <w:rsid w:val="0013691F"/>
    <w:rsid w:val="00152E6A"/>
    <w:rsid w:val="001631C5"/>
    <w:rsid w:val="00164039"/>
    <w:rsid w:val="001729C7"/>
    <w:rsid w:val="001A555B"/>
    <w:rsid w:val="002159E7"/>
    <w:rsid w:val="002433EF"/>
    <w:rsid w:val="002B66AD"/>
    <w:rsid w:val="002B6B34"/>
    <w:rsid w:val="002B6E81"/>
    <w:rsid w:val="002C2A64"/>
    <w:rsid w:val="002C7CED"/>
    <w:rsid w:val="0031012E"/>
    <w:rsid w:val="003476B1"/>
    <w:rsid w:val="00380141"/>
    <w:rsid w:val="003B6332"/>
    <w:rsid w:val="00481952"/>
    <w:rsid w:val="00485F23"/>
    <w:rsid w:val="0049675E"/>
    <w:rsid w:val="004F1B21"/>
    <w:rsid w:val="0053350F"/>
    <w:rsid w:val="005351A6"/>
    <w:rsid w:val="0053729B"/>
    <w:rsid w:val="005D4671"/>
    <w:rsid w:val="005F5DDC"/>
    <w:rsid w:val="006323F3"/>
    <w:rsid w:val="00691F5E"/>
    <w:rsid w:val="006A2FC6"/>
    <w:rsid w:val="006E3BFF"/>
    <w:rsid w:val="006F34A7"/>
    <w:rsid w:val="00710077"/>
    <w:rsid w:val="00737CB0"/>
    <w:rsid w:val="00760A06"/>
    <w:rsid w:val="007906E8"/>
    <w:rsid w:val="007C2F58"/>
    <w:rsid w:val="0088458E"/>
    <w:rsid w:val="008F450F"/>
    <w:rsid w:val="008F7837"/>
    <w:rsid w:val="00952DDE"/>
    <w:rsid w:val="00987496"/>
    <w:rsid w:val="009A4257"/>
    <w:rsid w:val="009A5F07"/>
    <w:rsid w:val="009C04AE"/>
    <w:rsid w:val="009F171B"/>
    <w:rsid w:val="00A01136"/>
    <w:rsid w:val="00A46331"/>
    <w:rsid w:val="00A67178"/>
    <w:rsid w:val="00A8498F"/>
    <w:rsid w:val="00AA69CB"/>
    <w:rsid w:val="00AF2C2E"/>
    <w:rsid w:val="00BE1A1C"/>
    <w:rsid w:val="00C132E5"/>
    <w:rsid w:val="00C712C2"/>
    <w:rsid w:val="00CA4FC7"/>
    <w:rsid w:val="00D06D1B"/>
    <w:rsid w:val="00D56067"/>
    <w:rsid w:val="00D63087"/>
    <w:rsid w:val="00D94E5E"/>
    <w:rsid w:val="00DE54EF"/>
    <w:rsid w:val="00E2741D"/>
    <w:rsid w:val="00E95CEE"/>
    <w:rsid w:val="00EB2395"/>
    <w:rsid w:val="00F45F2F"/>
    <w:rsid w:val="00F73801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9pt0ptExact">
    <w:name w:val="Основной текст + Courier New;9 pt;Курсив;Интервал 0 pt Exac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ourierNew9pt-1ptExact">
    <w:name w:val="Основной текст + Courier New;9 pt;Интервал -1 pt Exac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3Exact0">
    <w:name w:val="Основной текст (3)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rialNarrow65pt">
    <w:name w:val="Основной текст (4) + Arial Narrow;6;5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65pt">
    <w:name w:val="Основной текст (4) + 6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CenturySchoolbook9pt">
    <w:name w:val="Основной текст (6) + Century Schoolbook;9 pt;Не 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TimesNewRoman8pt">
    <w:name w:val="Основной текст (7) + Times New Roman;8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CourierNew10pt">
    <w:name w:val="Основной текст (8) + Courier New;10 pt"/>
    <w:basedOn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ArialNarrow8pt">
    <w:name w:val="Основной текст (9) + Arial Narrow;8 pt;Не полужирный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95pt">
    <w:name w:val="Основной текст + Courier New;9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4pt2pt">
    <w:name w:val="Основной текст + Arial Narrow;4 pt;Интервал 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36"/>
      <w:szCs w:val="36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3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ConsPlusNormal">
    <w:name w:val="ConsPlusNormal"/>
    <w:rsid w:val="006A2FC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6A2FC6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6A2FC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737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7CB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37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CB0"/>
    <w:rPr>
      <w:color w:val="000000"/>
    </w:rPr>
  </w:style>
  <w:style w:type="paragraph" w:customStyle="1" w:styleId="14-15">
    <w:name w:val="текст14-15"/>
    <w:basedOn w:val="a"/>
    <w:rsid w:val="002433EF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433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3E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433EF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8845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047EAF"/>
    <w:rPr>
      <w:b/>
      <w:bCs/>
    </w:rPr>
  </w:style>
  <w:style w:type="paragraph" w:customStyle="1" w:styleId="13">
    <w:name w:val="Красная строка1"/>
    <w:basedOn w:val="af"/>
    <w:rsid w:val="00EB2395"/>
    <w:pPr>
      <w:widowControl/>
      <w:suppressAutoHyphens/>
      <w:ind w:firstLine="21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f">
    <w:name w:val="Body Text"/>
    <w:basedOn w:val="a"/>
    <w:link w:val="af0"/>
    <w:uiPriority w:val="99"/>
    <w:semiHidden/>
    <w:unhideWhenUsed/>
    <w:rsid w:val="00EB239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23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9pt0ptExact">
    <w:name w:val="Основной текст + Courier New;9 pt;Курсив;Интервал 0 pt Exac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ourierNew9pt-1ptExact">
    <w:name w:val="Основной текст + Courier New;9 pt;Интервал -1 pt Exac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3Exact0">
    <w:name w:val="Основной текст (3)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rialNarrow65pt">
    <w:name w:val="Основной текст (4) + Arial Narrow;6;5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65pt">
    <w:name w:val="Основной текст (4) + 6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CenturySchoolbook9pt">
    <w:name w:val="Основной текст (6) + Century Schoolbook;9 pt;Не 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TimesNewRoman8pt">
    <w:name w:val="Основной текст (7) + Times New Roman;8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CourierNew10pt">
    <w:name w:val="Основной текст (8) + Courier New;10 pt"/>
    <w:basedOn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ArialNarrow8pt">
    <w:name w:val="Основной текст (9) + Arial Narrow;8 pt;Не полужирный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95pt">
    <w:name w:val="Основной текст + Courier New;9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4pt2pt">
    <w:name w:val="Основной текст + Arial Narrow;4 pt;Интервал 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36"/>
      <w:szCs w:val="36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3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ConsPlusNormal">
    <w:name w:val="ConsPlusNormal"/>
    <w:rsid w:val="006A2FC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6A2FC6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6A2FC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737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7CB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37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CB0"/>
    <w:rPr>
      <w:color w:val="000000"/>
    </w:rPr>
  </w:style>
  <w:style w:type="paragraph" w:customStyle="1" w:styleId="14-15">
    <w:name w:val="текст14-15"/>
    <w:basedOn w:val="a"/>
    <w:rsid w:val="002433EF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433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3E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433EF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8845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047EAF"/>
    <w:rPr>
      <w:b/>
      <w:bCs/>
    </w:rPr>
  </w:style>
  <w:style w:type="paragraph" w:customStyle="1" w:styleId="13">
    <w:name w:val="Красная строка1"/>
    <w:basedOn w:val="af"/>
    <w:rsid w:val="00EB2395"/>
    <w:pPr>
      <w:widowControl/>
      <w:suppressAutoHyphens/>
      <w:ind w:firstLine="21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f">
    <w:name w:val="Body Text"/>
    <w:basedOn w:val="a"/>
    <w:link w:val="af0"/>
    <w:uiPriority w:val="99"/>
    <w:semiHidden/>
    <w:unhideWhenUsed/>
    <w:rsid w:val="00EB239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23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k.kirovski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5D73-0DA4-4250-83FB-E22FB33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lada varlamova</cp:lastModifiedBy>
  <cp:revision>2</cp:revision>
  <cp:lastPrinted>2024-06-17T07:50:00Z</cp:lastPrinted>
  <dcterms:created xsi:type="dcterms:W3CDTF">2024-07-02T10:48:00Z</dcterms:created>
  <dcterms:modified xsi:type="dcterms:W3CDTF">2024-07-02T10:48:00Z</dcterms:modified>
</cp:coreProperties>
</file>