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240"/>
        <w:gridCol w:w="479"/>
        <w:gridCol w:w="1878"/>
        <w:gridCol w:w="564"/>
        <w:gridCol w:w="1185"/>
        <w:gridCol w:w="340"/>
      </w:tblGrid>
      <w:tr w:rsidR="00BC2243" w:rsidRPr="00BC2243" w:rsidTr="00E2605D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C976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BC2243" w:rsidRPr="00BC2243" w:rsidTr="00E2605D">
        <w:trPr>
          <w:trHeight w:val="26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243" w:rsidRPr="00BC2243" w:rsidRDefault="00BC2243" w:rsidP="00BC2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7077"/>
        <w:gridCol w:w="1204"/>
      </w:tblGrid>
      <w:tr w:rsidR="00BC2243" w:rsidRPr="00BC2243" w:rsidTr="00E2605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АССОРТИМЕНТ </w:t>
            </w:r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243" w:rsidRPr="00BC2243" w:rsidRDefault="00BC2243" w:rsidP="00A7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товаров, реализуемых </w:t>
            </w:r>
            <w:r w:rsidR="00A73D3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C224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A73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сельскохозяйственной</w:t>
            </w:r>
            <w:r w:rsidRPr="00BC22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ярмарке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119"/>
        <w:gridCol w:w="1842"/>
      </w:tblGrid>
      <w:tr w:rsidR="00BC2243" w:rsidRPr="00BC2243" w:rsidTr="0034090F">
        <w:trPr>
          <w:trHeight w:val="480"/>
          <w:tblHeader/>
        </w:trPr>
        <w:tc>
          <w:tcPr>
            <w:tcW w:w="567" w:type="dxa"/>
            <w:vMerge w:val="restart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Условия реализации продукции на  торговых объектах на территории ярмарки</w:t>
            </w:r>
          </w:p>
        </w:tc>
      </w:tr>
      <w:tr w:rsidR="00BC2243" w:rsidRPr="00BC2243" w:rsidTr="0034090F">
        <w:trPr>
          <w:trHeight w:val="1343"/>
          <w:tblHeader/>
        </w:trPr>
        <w:tc>
          <w:tcPr>
            <w:tcW w:w="567" w:type="dxa"/>
            <w:vMerge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специализированный автотранспорт, витрины, прилавки, оснащённые холодильным оборудованием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лоток на открытой</w:t>
            </w:r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площадке</w:t>
            </w:r>
          </w:p>
        </w:tc>
      </w:tr>
      <w:tr w:rsidR="00BC2243" w:rsidRPr="00BC2243" w:rsidTr="00BC2243">
        <w:trPr>
          <w:trHeight w:val="927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4A1C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Полуфабрикаты с/м мясные, рыбные (в упаковке изготовителя)</w:t>
            </w:r>
            <w:r w:rsidR="004A1C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от - 18° до - 10°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</w:tc>
      </w:tr>
      <w:tr w:rsidR="00BC2243" w:rsidRPr="00BC2243" w:rsidTr="00BC2243">
        <w:trPr>
          <w:trHeight w:val="27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Масло животное 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от – 2° до + 2° в мелкой потребительской расфасовке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43" w:rsidRPr="00BC2243" w:rsidTr="00BC2243">
        <w:trPr>
          <w:trHeight w:val="134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Яйцо куриное пищевое промышленного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или непромышленного изготовления после проведения ветеринарно-санитарной</w:t>
            </w:r>
            <w:r w:rsidRPr="00BC22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экспертизы 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ниже 0°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при 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ниже 0°</w:t>
            </w:r>
          </w:p>
        </w:tc>
      </w:tr>
      <w:tr w:rsidR="00BC2243" w:rsidRPr="00BC2243" w:rsidTr="00BC2243">
        <w:trPr>
          <w:trHeight w:val="317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Молоко и молочные продукты промышленного изготовления в индивидуальной упаковке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в мелкой потребительской расфасовке предприятия-изготовителя, 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выше + 4°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</w:tc>
      </w:tr>
      <w:tr w:rsidR="00BC2243" w:rsidRPr="00BC2243" w:rsidTr="00BC2243">
        <w:trPr>
          <w:trHeight w:val="317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Колбасные изделия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</w:t>
            </w:r>
          </w:p>
          <w:p w:rsid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от -6° до +4° </w:t>
            </w:r>
          </w:p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</w:tc>
      </w:tr>
      <w:tr w:rsidR="00BC2243" w:rsidRPr="00BC2243" w:rsidTr="00BC2243">
        <w:trPr>
          <w:trHeight w:val="134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Рыба промышленного изготовления: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- охлажденная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- мороженая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- рыботовары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 хранение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в контейнере с двойным дном, наличие льда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менее 50 % от массы рыбы, при температуре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от - 5° до 0°;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выше - 18°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от - 2° до + 2°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не допускается,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допускается</w:t>
            </w:r>
          </w:p>
        </w:tc>
      </w:tr>
      <w:tr w:rsidR="00BC2243" w:rsidRPr="00BC2243" w:rsidTr="00BC2243">
        <w:trPr>
          <w:trHeight w:val="134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Хлеб и хлебобулочные изделия 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в упакованном виде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не выше + 20° + 25°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 в упакованном  виде при температуре не выше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+ 20° + 25° </w:t>
            </w:r>
          </w:p>
        </w:tc>
      </w:tr>
      <w:tr w:rsidR="00BC2243" w:rsidRPr="00BC2243" w:rsidTr="00BC2243">
        <w:trPr>
          <w:trHeight w:val="1343"/>
        </w:trPr>
        <w:tc>
          <w:tcPr>
            <w:tcW w:w="567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 (мучные, сахаристые)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DA71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 не выше +18°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опускается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температуре не выше +18° в 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упакованном виде</w:t>
            </w:r>
          </w:p>
        </w:tc>
      </w:tr>
      <w:tr w:rsidR="00BC2243" w:rsidRPr="00BC2243" w:rsidTr="00BC2243">
        <w:trPr>
          <w:trHeight w:val="574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Овощи, картофель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</w:t>
            </w:r>
          </w:p>
        </w:tc>
      </w:tr>
      <w:tr w:rsidR="00BC2243" w:rsidRPr="00BC2243" w:rsidTr="00BC2243">
        <w:trPr>
          <w:trHeight w:val="27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Овощи переработанные (квашеные, соленые)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в потребительской упа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ковке при температуре от -1° до 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+4° 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43" w:rsidRPr="00BC2243" w:rsidTr="00BC2243">
        <w:trPr>
          <w:trHeight w:val="273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Фрукты, плоды, ягоды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допускается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при температуре  не ниже - 1°</w:t>
            </w:r>
          </w:p>
        </w:tc>
      </w:tr>
      <w:tr w:rsidR="00BC2243" w:rsidRPr="00BC2243" w:rsidTr="00BC2243">
        <w:trPr>
          <w:trHeight w:val="317"/>
        </w:trPr>
        <w:tc>
          <w:tcPr>
            <w:tcW w:w="567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Дикоросы, сухофрукты промышленного изготовления или непромышленного изготовления после проведения ветеринарно-</w:t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санитарной экспертизы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в упакованном виде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от + 5° до+ 20° и относительной влажности не выше 75 %</w:t>
            </w:r>
          </w:p>
        </w:tc>
        <w:tc>
          <w:tcPr>
            <w:tcW w:w="1842" w:type="dxa"/>
            <w:shd w:val="clear" w:color="auto" w:fill="auto"/>
          </w:tcPr>
          <w:p w:rsidR="00DA7196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</w:p>
          <w:p w:rsidR="00BC2243" w:rsidRPr="00BC2243" w:rsidRDefault="00BC2243" w:rsidP="00DA719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в упакованном виде при температуре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от + 5°до </w:t>
            </w:r>
          </w:p>
          <w:p w:rsidR="00BC2243" w:rsidRPr="00BC2243" w:rsidRDefault="00BC2243" w:rsidP="00BC22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+ 20° </w:t>
            </w:r>
          </w:p>
        </w:tc>
      </w:tr>
      <w:tr w:rsidR="00BC2243" w:rsidRPr="00BC2243" w:rsidTr="00BC2243">
        <w:trPr>
          <w:trHeight w:val="317"/>
        </w:trPr>
        <w:tc>
          <w:tcPr>
            <w:tcW w:w="567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544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Мед и продукция пчеловодства</w:t>
            </w:r>
          </w:p>
        </w:tc>
        <w:tc>
          <w:tcPr>
            <w:tcW w:w="3119" w:type="dxa"/>
            <w:shd w:val="clear" w:color="auto" w:fill="auto"/>
          </w:tcPr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в упакованном виде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при температуре </w:t>
            </w:r>
          </w:p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не выше + 10 ° </w:t>
            </w:r>
          </w:p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и относительной влажности не выше 75 %</w:t>
            </w:r>
          </w:p>
        </w:tc>
        <w:tc>
          <w:tcPr>
            <w:tcW w:w="1842" w:type="dxa"/>
            <w:shd w:val="clear" w:color="auto" w:fill="auto"/>
          </w:tcPr>
          <w:p w:rsidR="00BC2243" w:rsidRPr="00BC2243" w:rsidRDefault="00BC2243" w:rsidP="004F534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допускается </w:t>
            </w:r>
            <w:r w:rsidR="00DA71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в упакованном виде при температуре </w:t>
            </w:r>
            <w:r w:rsidR="004F53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>не выше</w:t>
            </w:r>
          </w:p>
          <w:p w:rsidR="00BC2243" w:rsidRPr="00BC2243" w:rsidRDefault="00BC2243" w:rsidP="00E26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243">
              <w:rPr>
                <w:rFonts w:ascii="Times New Roman" w:hAnsi="Times New Roman" w:cs="Times New Roman"/>
                <w:sz w:val="26"/>
                <w:szCs w:val="26"/>
              </w:rPr>
              <w:t xml:space="preserve"> + 10° </w:t>
            </w:r>
          </w:p>
        </w:tc>
      </w:tr>
      <w:tr w:rsidR="00EC5CE0" w:rsidRPr="00BC2243" w:rsidTr="006B0592">
        <w:trPr>
          <w:trHeight w:val="1116"/>
        </w:trPr>
        <w:tc>
          <w:tcPr>
            <w:tcW w:w="567" w:type="dxa"/>
            <w:shd w:val="clear" w:color="auto" w:fill="auto"/>
          </w:tcPr>
          <w:p w:rsidR="00EC5CE0" w:rsidRPr="00F713F6" w:rsidRDefault="00EC5CE0" w:rsidP="00BC22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Саженцы, семена, сеянцы деревьев и кустарников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допускается в выделенной функциональ-ной зоне </w:t>
            </w:r>
          </w:p>
        </w:tc>
      </w:tr>
      <w:tr w:rsidR="00EC5CE0" w:rsidRPr="00BC2243" w:rsidTr="004B197D">
        <w:trPr>
          <w:trHeight w:val="1116"/>
        </w:trPr>
        <w:tc>
          <w:tcPr>
            <w:tcW w:w="567" w:type="dxa"/>
            <w:shd w:val="clear" w:color="auto" w:fill="auto"/>
          </w:tcPr>
          <w:p w:rsidR="00EC5CE0" w:rsidRPr="00F713F6" w:rsidRDefault="00EC5CE0" w:rsidP="00BC22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Цветы и бутоны цветочные срезанные, рассада цветов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допускается в выделенной функциналь-ной </w:t>
            </w:r>
          </w:p>
        </w:tc>
      </w:tr>
      <w:tr w:rsidR="00EC5CE0" w:rsidRPr="00BC2243" w:rsidTr="00DD6664">
        <w:trPr>
          <w:trHeight w:val="1122"/>
        </w:trPr>
        <w:tc>
          <w:tcPr>
            <w:tcW w:w="567" w:type="dxa"/>
            <w:shd w:val="clear" w:color="auto" w:fill="auto"/>
          </w:tcPr>
          <w:p w:rsidR="00EC5CE0" w:rsidRPr="00F713F6" w:rsidRDefault="00EC5CE0" w:rsidP="00BC22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713F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Садово-огородный инвентарь, удобрения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допускается в выделенной функциональ-ной зоне </w:t>
            </w:r>
          </w:p>
        </w:tc>
      </w:tr>
      <w:tr w:rsidR="00EC5CE0" w:rsidRPr="00BC2243" w:rsidTr="00E02493">
        <w:trPr>
          <w:trHeight w:val="1122"/>
        </w:trPr>
        <w:tc>
          <w:tcPr>
            <w:tcW w:w="567" w:type="dxa"/>
            <w:shd w:val="clear" w:color="auto" w:fill="auto"/>
          </w:tcPr>
          <w:p w:rsidR="00EC5CE0" w:rsidRPr="00F713F6" w:rsidRDefault="00EC5CE0" w:rsidP="00BC22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Сувенирная продукция,  игрушка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C5CE0" w:rsidRPr="00F713F6" w:rsidRDefault="00EC5CE0" w:rsidP="00E26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13F6">
              <w:rPr>
                <w:rFonts w:ascii="Times New Roman" w:hAnsi="Times New Roman"/>
                <w:sz w:val="26"/>
                <w:szCs w:val="26"/>
              </w:rPr>
              <w:t xml:space="preserve">допускается в выделенной функциональ-ной зоне </w:t>
            </w:r>
          </w:p>
        </w:tc>
      </w:tr>
    </w:tbl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2243" w:rsidRPr="00BC2243" w:rsidRDefault="00BC2243" w:rsidP="00BC2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2C93" w:rsidRDefault="00182C93" w:rsidP="00BC2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1A59" w:rsidRPr="00BC2243" w:rsidRDefault="00581A59" w:rsidP="0058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581A59" w:rsidRPr="00BC2243" w:rsidSect="004A1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EF" w:rsidRDefault="00FA48EF" w:rsidP="004C1E49">
      <w:pPr>
        <w:spacing w:after="0" w:line="240" w:lineRule="auto"/>
      </w:pPr>
      <w:r>
        <w:separator/>
      </w:r>
    </w:p>
  </w:endnote>
  <w:endnote w:type="continuationSeparator" w:id="0">
    <w:p w:rsidR="00FA48EF" w:rsidRDefault="00FA48EF" w:rsidP="004C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EF" w:rsidRDefault="00FA48EF" w:rsidP="004C1E49">
      <w:pPr>
        <w:spacing w:after="0" w:line="240" w:lineRule="auto"/>
      </w:pPr>
      <w:r>
        <w:separator/>
      </w:r>
    </w:p>
  </w:footnote>
  <w:footnote w:type="continuationSeparator" w:id="0">
    <w:p w:rsidR="00FA48EF" w:rsidRDefault="00FA48EF" w:rsidP="004C1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0"/>
    <w:rsid w:val="0007402A"/>
    <w:rsid w:val="000B55E2"/>
    <w:rsid w:val="000E57C6"/>
    <w:rsid w:val="00107197"/>
    <w:rsid w:val="00110AD6"/>
    <w:rsid w:val="00182C93"/>
    <w:rsid w:val="001E4D69"/>
    <w:rsid w:val="001E6271"/>
    <w:rsid w:val="001E64D8"/>
    <w:rsid w:val="001F2282"/>
    <w:rsid w:val="001F580A"/>
    <w:rsid w:val="0020363A"/>
    <w:rsid w:val="002618F9"/>
    <w:rsid w:val="002B2E14"/>
    <w:rsid w:val="002C6A9E"/>
    <w:rsid w:val="002F7F4D"/>
    <w:rsid w:val="00312DAE"/>
    <w:rsid w:val="00316199"/>
    <w:rsid w:val="003214EE"/>
    <w:rsid w:val="0034090F"/>
    <w:rsid w:val="003671D6"/>
    <w:rsid w:val="00395612"/>
    <w:rsid w:val="00437EEE"/>
    <w:rsid w:val="00473FBA"/>
    <w:rsid w:val="00483042"/>
    <w:rsid w:val="004A1C0F"/>
    <w:rsid w:val="004C1E49"/>
    <w:rsid w:val="004F534F"/>
    <w:rsid w:val="00523AB2"/>
    <w:rsid w:val="00552424"/>
    <w:rsid w:val="00566059"/>
    <w:rsid w:val="00581A59"/>
    <w:rsid w:val="00590A97"/>
    <w:rsid w:val="005F7739"/>
    <w:rsid w:val="006631B4"/>
    <w:rsid w:val="006F071B"/>
    <w:rsid w:val="007B33A4"/>
    <w:rsid w:val="008801B8"/>
    <w:rsid w:val="008C0251"/>
    <w:rsid w:val="009720EC"/>
    <w:rsid w:val="009C07C1"/>
    <w:rsid w:val="009E038E"/>
    <w:rsid w:val="009E3674"/>
    <w:rsid w:val="00A21381"/>
    <w:rsid w:val="00A638B5"/>
    <w:rsid w:val="00A73D3B"/>
    <w:rsid w:val="00A764CB"/>
    <w:rsid w:val="00AA4346"/>
    <w:rsid w:val="00B72814"/>
    <w:rsid w:val="00BC2243"/>
    <w:rsid w:val="00C012E7"/>
    <w:rsid w:val="00C97640"/>
    <w:rsid w:val="00D43B2B"/>
    <w:rsid w:val="00D8557C"/>
    <w:rsid w:val="00D87130"/>
    <w:rsid w:val="00D87860"/>
    <w:rsid w:val="00DA7196"/>
    <w:rsid w:val="00E24B3F"/>
    <w:rsid w:val="00EC5CE0"/>
    <w:rsid w:val="00EE6846"/>
    <w:rsid w:val="00F73EC0"/>
    <w:rsid w:val="00FA48EF"/>
    <w:rsid w:val="00F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108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077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008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4418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786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3379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76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88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1064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39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3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9057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93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1667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81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3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4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26415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7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618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2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7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688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41799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74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23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3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6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96610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93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7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334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894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6970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733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97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8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16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2523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1536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32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182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20813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951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26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3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298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280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76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886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246344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Татьяна Сергеевна Исрафилова</cp:lastModifiedBy>
  <cp:revision>2</cp:revision>
  <cp:lastPrinted>2021-10-29T04:17:00Z</cp:lastPrinted>
  <dcterms:created xsi:type="dcterms:W3CDTF">2024-09-05T00:22:00Z</dcterms:created>
  <dcterms:modified xsi:type="dcterms:W3CDTF">2024-09-05T00:22:00Z</dcterms:modified>
</cp:coreProperties>
</file>