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31" w:rsidRDefault="00D63618" w:rsidP="00D6361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ХРОНОЛОГИЯ</w:t>
      </w:r>
      <w:r>
        <w:rPr>
          <w:rFonts w:ascii="Times New Roman" w:hAnsi="Times New Roman" w:cs="Times New Roman"/>
          <w:sz w:val="28"/>
          <w:szCs w:val="28"/>
        </w:rPr>
        <w:br/>
      </w:r>
      <w:r w:rsidR="00956E31">
        <w:rPr>
          <w:rFonts w:ascii="Times New Roman" w:hAnsi="Times New Roman" w:cs="Times New Roman"/>
          <w:sz w:val="28"/>
          <w:szCs w:val="28"/>
        </w:rPr>
        <w:t xml:space="preserve"> рассмотрения и утверждения решения Думы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56E31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="00956E31">
        <w:rPr>
          <w:rFonts w:ascii="Times New Roman" w:hAnsi="Times New Roman" w:cs="Times New Roman"/>
          <w:sz w:val="28"/>
          <w:szCs w:val="28"/>
        </w:rPr>
        <w:t>Большой Камень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31">
        <w:rPr>
          <w:rFonts w:ascii="Times New Roman" w:hAnsi="Times New Roman" w:cs="Times New Roman"/>
          <w:sz w:val="28"/>
          <w:szCs w:val="28"/>
        </w:rPr>
        <w:t>«О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56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br/>
        <w:t xml:space="preserve">Большой Камень </w:t>
      </w:r>
      <w:r w:rsidR="00956E31">
        <w:rPr>
          <w:rFonts w:ascii="Times New Roman" w:hAnsi="Times New Roman" w:cs="Times New Roman"/>
          <w:sz w:val="28"/>
          <w:szCs w:val="28"/>
        </w:rPr>
        <w:t>на 2025 год и плановый период 2026 и 2027 годов»</w:t>
      </w:r>
    </w:p>
    <w:p w:rsidR="00956E31" w:rsidRDefault="00956E31" w:rsidP="00956E31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5222"/>
        <w:gridCol w:w="5387"/>
        <w:gridCol w:w="3402"/>
      </w:tblGrid>
      <w:tr w:rsidR="00956E31" w:rsidTr="00E33F76">
        <w:tc>
          <w:tcPr>
            <w:tcW w:w="698" w:type="dxa"/>
            <w:vAlign w:val="center"/>
          </w:tcPr>
          <w:p w:rsidR="00956E31" w:rsidRDefault="00956E31" w:rsidP="00E33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22" w:type="dxa"/>
            <w:vAlign w:val="center"/>
          </w:tcPr>
          <w:p w:rsidR="00956E31" w:rsidRDefault="00956E31" w:rsidP="00E33F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387" w:type="dxa"/>
            <w:vAlign w:val="center"/>
          </w:tcPr>
          <w:p w:rsidR="00956E31" w:rsidRDefault="00956E31" w:rsidP="00E33F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Установленные сроки</w:t>
            </w:r>
          </w:p>
        </w:tc>
        <w:tc>
          <w:tcPr>
            <w:tcW w:w="3402" w:type="dxa"/>
            <w:vAlign w:val="center"/>
          </w:tcPr>
          <w:p w:rsidR="00956E31" w:rsidRDefault="00956E31" w:rsidP="00E33F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</w:t>
            </w:r>
          </w:p>
        </w:tc>
      </w:tr>
      <w:tr w:rsidR="00956E31" w:rsidTr="00146395">
        <w:tc>
          <w:tcPr>
            <w:tcW w:w="698" w:type="dxa"/>
          </w:tcPr>
          <w:p w:rsidR="00956E31" w:rsidRDefault="00956E31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2" w:type="dxa"/>
          </w:tcPr>
          <w:p w:rsidR="00956E31" w:rsidRDefault="0047536C" w:rsidP="007E6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56E31" w:rsidRPr="00956E31">
              <w:rPr>
                <w:rFonts w:ascii="Times New Roman" w:hAnsi="Times New Roman"/>
                <w:sz w:val="28"/>
                <w:szCs w:val="28"/>
              </w:rPr>
              <w:t>несени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956E31" w:rsidRPr="00956E31">
              <w:rPr>
                <w:rFonts w:ascii="Times New Roman" w:hAnsi="Times New Roman"/>
                <w:sz w:val="28"/>
                <w:szCs w:val="28"/>
              </w:rPr>
              <w:t xml:space="preserve"> проекта бюджета</w:t>
            </w:r>
          </w:p>
          <w:p w:rsidR="00956E31" w:rsidRPr="00956E31" w:rsidRDefault="00956E31" w:rsidP="007E605F">
            <w:pPr>
              <w:rPr>
                <w:rFonts w:ascii="Times New Roman" w:hAnsi="Times New Roman"/>
                <w:sz w:val="28"/>
                <w:szCs w:val="28"/>
              </w:rPr>
            </w:pPr>
            <w:r w:rsidRPr="00956E31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956E31" w:rsidRPr="00956E31" w:rsidRDefault="00956E31" w:rsidP="007E605F">
            <w:pPr>
              <w:rPr>
                <w:rFonts w:ascii="Times New Roman" w:hAnsi="Times New Roman"/>
                <w:sz w:val="28"/>
                <w:szCs w:val="28"/>
              </w:rPr>
            </w:pPr>
            <w:r w:rsidRPr="00956E31">
              <w:rPr>
                <w:rFonts w:ascii="Times New Roman" w:hAnsi="Times New Roman"/>
                <w:sz w:val="28"/>
                <w:szCs w:val="28"/>
              </w:rPr>
              <w:t>Большой Камень на 2025 год и на плановый период</w:t>
            </w:r>
          </w:p>
          <w:p w:rsidR="00956E31" w:rsidRPr="00956E31" w:rsidRDefault="00956E31" w:rsidP="007E605F">
            <w:pPr>
              <w:rPr>
                <w:rFonts w:ascii="Times New Roman" w:hAnsi="Times New Roman"/>
                <w:sz w:val="28"/>
                <w:szCs w:val="28"/>
              </w:rPr>
            </w:pPr>
            <w:r w:rsidRPr="00956E31">
              <w:rPr>
                <w:rFonts w:ascii="Times New Roman" w:hAnsi="Times New Roman"/>
                <w:sz w:val="28"/>
                <w:szCs w:val="28"/>
              </w:rPr>
              <w:t>2026 и 2027 годов в Думу городского округа Большой Камень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главой городского округа Большого Камня</w:t>
            </w:r>
          </w:p>
        </w:tc>
        <w:tc>
          <w:tcPr>
            <w:tcW w:w="5387" w:type="dxa"/>
          </w:tcPr>
          <w:p w:rsidR="00956E31" w:rsidRDefault="00956E31" w:rsidP="00475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 ноября года, предшествующего очередному финансовому году</w:t>
            </w:r>
          </w:p>
          <w:p w:rsidR="00956E31" w:rsidRDefault="00956E31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31" w:rsidRDefault="00956E31" w:rsidP="00BF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60FBB">
              <w:rPr>
                <w:rFonts w:ascii="Times New Roman" w:hAnsi="Times New Roman" w:cs="Times New Roman"/>
                <w:sz w:val="28"/>
                <w:szCs w:val="28"/>
              </w:rPr>
              <w:t>часть 1 статьи 22 Положения о бюджетном устройстве и бюджетном процессе в городском округе Большой Камень, утв.</w:t>
            </w:r>
            <w:r w:rsidR="00BF5F2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60FBB">
              <w:rPr>
                <w:rFonts w:ascii="Times New Roman" w:hAnsi="Times New Roman" w:cs="Times New Roman"/>
                <w:sz w:val="28"/>
                <w:szCs w:val="28"/>
              </w:rPr>
              <w:t xml:space="preserve">ешением Думы </w:t>
            </w:r>
            <w:r w:rsidR="001463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60FBB">
              <w:rPr>
                <w:rFonts w:ascii="Times New Roman" w:hAnsi="Times New Roman" w:cs="Times New Roman"/>
                <w:sz w:val="28"/>
                <w:szCs w:val="28"/>
              </w:rPr>
              <w:t>от 29.04.2021 №409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47536C" w:rsidRDefault="00F60FBB" w:rsidP="00F60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Внесё</w:t>
            </w:r>
            <w:r w:rsidR="00F135D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F135D3">
              <w:rPr>
                <w:rFonts w:ascii="Times New Roman" w:hAnsi="Times New Roman" w:cs="Times New Roman"/>
                <w:sz w:val="28"/>
                <w:szCs w:val="28"/>
              </w:rPr>
              <w:t xml:space="preserve"> в Думу </w:t>
            </w:r>
            <w:r w:rsidR="001463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35D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Большой Камень 01.11.2024 </w:t>
            </w:r>
            <w:proofErr w:type="spellStart"/>
            <w:r w:rsidR="0047536C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="00475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E31" w:rsidTr="00146395">
        <w:tc>
          <w:tcPr>
            <w:tcW w:w="698" w:type="dxa"/>
          </w:tcPr>
          <w:p w:rsidR="00956E31" w:rsidRDefault="00997470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2" w:type="dxa"/>
          </w:tcPr>
          <w:p w:rsidR="00956E31" w:rsidRDefault="00997470" w:rsidP="003D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по проекту </w:t>
            </w:r>
            <w:r w:rsidR="001463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городского округа Большой Камень на 2025 год и плановый период 2026 и 2027 годов»</w:t>
            </w:r>
          </w:p>
        </w:tc>
        <w:tc>
          <w:tcPr>
            <w:tcW w:w="5387" w:type="dxa"/>
          </w:tcPr>
          <w:p w:rsidR="00BF5F20" w:rsidRPr="00BF5F20" w:rsidRDefault="00BF5F20" w:rsidP="001463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E31" w:rsidRDefault="003D48E6" w:rsidP="001463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2C6A" w:rsidRPr="00821C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7470" w:rsidRPr="00821C0A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  <w:r w:rsidR="00997470" w:rsidRPr="00821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8E6" w:rsidRPr="00BF5F20" w:rsidRDefault="003D48E6" w:rsidP="001463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48E6" w:rsidRDefault="003D48E6" w:rsidP="00BF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5F20">
              <w:rPr>
                <w:rFonts w:ascii="Times New Roman" w:hAnsi="Times New Roman" w:cs="Times New Roman"/>
                <w:sz w:val="28"/>
                <w:szCs w:val="28"/>
              </w:rPr>
              <w:t xml:space="preserve">статья 8 Положения о публичных слушаниях в городском округе </w:t>
            </w:r>
            <w:r w:rsidR="00BF5F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Большой Камень, утв. решением Думы </w:t>
            </w:r>
            <w:r w:rsidR="00BF5F20">
              <w:rPr>
                <w:rFonts w:ascii="Times New Roman" w:hAnsi="Times New Roman" w:cs="Times New Roman"/>
                <w:sz w:val="28"/>
                <w:szCs w:val="28"/>
              </w:rPr>
              <w:br/>
              <w:t>от 25.04.2006 №52)</w:t>
            </w:r>
          </w:p>
          <w:p w:rsidR="00BF5F20" w:rsidRPr="00A72C6A" w:rsidRDefault="00BF5F20" w:rsidP="00BF5F2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6E31" w:rsidRPr="00821C0A" w:rsidRDefault="00821C0A" w:rsidP="00BF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0A">
              <w:rPr>
                <w:rFonts w:ascii="Times New Roman" w:hAnsi="Times New Roman" w:cs="Times New Roman"/>
                <w:sz w:val="28"/>
                <w:szCs w:val="28"/>
              </w:rPr>
              <w:t xml:space="preserve">25.11.2024  </w:t>
            </w:r>
            <w:r w:rsidR="00997470" w:rsidRPr="00821C0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21C0A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  <w:p w:rsidR="00A72C6A" w:rsidRDefault="00A72C6A" w:rsidP="00BF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Большой Камень</w:t>
            </w:r>
            <w:r w:rsidR="00BF5F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5F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Карла Маркса 4, </w:t>
            </w:r>
            <w:r w:rsidR="00BF5F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 заседаний</w:t>
            </w:r>
          </w:p>
          <w:p w:rsidR="00BF5F20" w:rsidRDefault="00BF5F20" w:rsidP="00BF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20" w:rsidRDefault="00BF5F20" w:rsidP="00BF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F5317">
              <w:rPr>
                <w:rFonts w:ascii="Times New Roman" w:hAnsi="Times New Roman" w:cs="Times New Roman"/>
                <w:sz w:val="28"/>
                <w:szCs w:val="28"/>
              </w:rPr>
              <w:t xml:space="preserve">07.11.2024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F5317">
              <w:rPr>
                <w:rFonts w:ascii="Times New Roman" w:hAnsi="Times New Roman" w:cs="Times New Roman"/>
                <w:sz w:val="28"/>
                <w:szCs w:val="28"/>
              </w:rPr>
              <w:t xml:space="preserve"> 216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6E31" w:rsidTr="00146395">
        <w:tc>
          <w:tcPr>
            <w:tcW w:w="698" w:type="dxa"/>
          </w:tcPr>
          <w:p w:rsidR="00956E31" w:rsidRDefault="00A72C6A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222" w:type="dxa"/>
          </w:tcPr>
          <w:p w:rsidR="00956E31" w:rsidRDefault="00A72C6A" w:rsidP="007B4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Думой городского округа Большой Камень проекта решения  </w:t>
            </w:r>
            <w:r w:rsidR="007B4F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городского округа Большой Камень на 2025 год и плановый период 2026 и 2027 годов»</w:t>
            </w:r>
            <w:r w:rsidR="00821C0A">
              <w:rPr>
                <w:rFonts w:ascii="Times New Roman" w:hAnsi="Times New Roman" w:cs="Times New Roman"/>
                <w:sz w:val="28"/>
                <w:szCs w:val="28"/>
              </w:rPr>
              <w:t xml:space="preserve"> в первом чтении</w:t>
            </w:r>
          </w:p>
        </w:tc>
        <w:tc>
          <w:tcPr>
            <w:tcW w:w="5387" w:type="dxa"/>
          </w:tcPr>
          <w:p w:rsidR="00BE797D" w:rsidRPr="00BE797D" w:rsidRDefault="00BE797D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E31" w:rsidRDefault="00BE797D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2C6A" w:rsidRPr="00821C0A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7B4F37" w:rsidRPr="00BE797D" w:rsidRDefault="007B4F37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4F37" w:rsidRPr="00A72C6A" w:rsidRDefault="007B4F37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(часть 6 статьи 23 Положения о бюджетном устройстве и бюджетном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процессе в городском округе Большой Камень, утв. решением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29.04.2021 №409)</w:t>
            </w:r>
          </w:p>
        </w:tc>
        <w:tc>
          <w:tcPr>
            <w:tcW w:w="3402" w:type="dxa"/>
          </w:tcPr>
          <w:p w:rsidR="00B060D8" w:rsidRPr="00B060D8" w:rsidRDefault="00B060D8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60D8" w:rsidRDefault="007B4F37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  <w:r w:rsidR="00821C0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B060D8" w:rsidRPr="00B060D8" w:rsidRDefault="00B060D8" w:rsidP="00956E3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6E31" w:rsidRDefault="00B060D8" w:rsidP="000826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2627">
              <w:rPr>
                <w:rFonts w:ascii="Times New Roman" w:hAnsi="Times New Roman" w:cs="Times New Roman"/>
                <w:sz w:val="28"/>
                <w:szCs w:val="28"/>
              </w:rPr>
              <w:t>предварительно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21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1C0A" w:rsidTr="00146395">
        <w:tc>
          <w:tcPr>
            <w:tcW w:w="698" w:type="dxa"/>
          </w:tcPr>
          <w:p w:rsidR="00821C0A" w:rsidRDefault="009F6980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22" w:type="dxa"/>
          </w:tcPr>
          <w:p w:rsidR="00940EE2" w:rsidRDefault="00821C0A" w:rsidP="007E60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Думой городского округа Большой Камень проекта решения  </w:t>
            </w:r>
            <w:r w:rsidR="00940E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бюджете городского округа Большой Камень на 2025 год и плановый период 2026 и 2027 годов» во втором чтении</w:t>
            </w:r>
            <w:r w:rsidR="007E60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40EE2" w:rsidRDefault="00940EE2" w:rsidP="007E60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C0A" w:rsidRDefault="007E605F" w:rsidP="007E60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бюджета на 2025-2027 годы </w:t>
            </w:r>
            <w:r w:rsidR="00940E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63FD">
              <w:rPr>
                <w:rFonts w:ascii="Times New Roman" w:hAnsi="Times New Roman" w:cs="Times New Roman"/>
                <w:sz w:val="28"/>
                <w:szCs w:val="28"/>
              </w:rPr>
              <w:t>о 2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3-м чтении</w:t>
            </w:r>
          </w:p>
        </w:tc>
        <w:tc>
          <w:tcPr>
            <w:tcW w:w="5387" w:type="dxa"/>
          </w:tcPr>
          <w:p w:rsidR="00940EE2" w:rsidRPr="00940EE2" w:rsidRDefault="00940EE2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1C0A" w:rsidRPr="00821C0A" w:rsidRDefault="00821C0A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940EE2" w:rsidRDefault="00940EE2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EE2" w:rsidRDefault="001F5317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(предварительно)</w:t>
            </w:r>
          </w:p>
          <w:p w:rsidR="00940EE2" w:rsidRDefault="00940EE2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EE2" w:rsidRDefault="00940EE2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EE2" w:rsidRDefault="00940EE2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  <w:r w:rsidR="00A23F37">
              <w:rPr>
                <w:rFonts w:ascii="Times New Roman" w:hAnsi="Times New Roman" w:cs="Times New Roman"/>
                <w:sz w:val="28"/>
                <w:szCs w:val="28"/>
              </w:rPr>
              <w:t xml:space="preserve"> - комиссии</w:t>
            </w:r>
          </w:p>
          <w:p w:rsidR="00940EE2" w:rsidRDefault="00940EE2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C0A" w:rsidRDefault="00592D1E" w:rsidP="00940E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21C0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940E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3F37">
              <w:rPr>
                <w:rFonts w:ascii="Times New Roman" w:hAnsi="Times New Roman" w:cs="Times New Roman"/>
                <w:sz w:val="28"/>
                <w:szCs w:val="28"/>
              </w:rPr>
              <w:t xml:space="preserve"> - Дума</w:t>
            </w:r>
          </w:p>
        </w:tc>
      </w:tr>
      <w:tr w:rsidR="00821C0A" w:rsidTr="00146395">
        <w:tc>
          <w:tcPr>
            <w:tcW w:w="698" w:type="dxa"/>
          </w:tcPr>
          <w:p w:rsidR="00821C0A" w:rsidRDefault="00821C0A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222" w:type="dxa"/>
          </w:tcPr>
          <w:p w:rsidR="00821C0A" w:rsidRDefault="007E605F" w:rsidP="007E60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821C0A">
              <w:rPr>
                <w:rFonts w:ascii="Times New Roman" w:hAnsi="Times New Roman" w:cs="Times New Roman"/>
                <w:sz w:val="28"/>
                <w:szCs w:val="28"/>
              </w:rPr>
              <w:t xml:space="preserve"> решения «О бюджете городского округа Большой Камень на 2025 год и плановый период 2026 и 2027 годов»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64986">
              <w:rPr>
                <w:rFonts w:ascii="Times New Roman" w:hAnsi="Times New Roman" w:cs="Times New Roman"/>
                <w:sz w:val="28"/>
                <w:szCs w:val="28"/>
              </w:rPr>
              <w:t xml:space="preserve"> сетевом издании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НЛАЙН»</w:t>
            </w:r>
          </w:p>
        </w:tc>
        <w:tc>
          <w:tcPr>
            <w:tcW w:w="5387" w:type="dxa"/>
          </w:tcPr>
          <w:p w:rsidR="00940EE2" w:rsidRPr="00940EE2" w:rsidRDefault="00940EE2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1C0A" w:rsidRDefault="00821C0A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940EE2" w:rsidRDefault="00940EE2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C0A" w:rsidRDefault="007E605F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  <w:p w:rsidR="001F5317" w:rsidRDefault="001F5317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317" w:rsidRDefault="001F5317" w:rsidP="001F53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(предварительно)</w:t>
            </w:r>
          </w:p>
          <w:p w:rsidR="001F5317" w:rsidRDefault="001F5317" w:rsidP="00821C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E31" w:rsidRPr="00956E31" w:rsidRDefault="00956E31" w:rsidP="00956E31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956E31" w:rsidRPr="00956E31" w:rsidSect="003D48E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7B"/>
    <w:rsid w:val="00026E7B"/>
    <w:rsid w:val="00082627"/>
    <w:rsid w:val="00144BB2"/>
    <w:rsid w:val="00146395"/>
    <w:rsid w:val="001F5317"/>
    <w:rsid w:val="003D48E6"/>
    <w:rsid w:val="0047536C"/>
    <w:rsid w:val="004D4D6B"/>
    <w:rsid w:val="00520167"/>
    <w:rsid w:val="00592D1E"/>
    <w:rsid w:val="006763FD"/>
    <w:rsid w:val="007B4F37"/>
    <w:rsid w:val="007E605F"/>
    <w:rsid w:val="00821C0A"/>
    <w:rsid w:val="00940EE2"/>
    <w:rsid w:val="00956E31"/>
    <w:rsid w:val="00997470"/>
    <w:rsid w:val="009F6980"/>
    <w:rsid w:val="00A23F37"/>
    <w:rsid w:val="00A72C6A"/>
    <w:rsid w:val="00A82D26"/>
    <w:rsid w:val="00B02FC8"/>
    <w:rsid w:val="00B060D8"/>
    <w:rsid w:val="00B64986"/>
    <w:rsid w:val="00BE797D"/>
    <w:rsid w:val="00BF5F20"/>
    <w:rsid w:val="00D63618"/>
    <w:rsid w:val="00E33F76"/>
    <w:rsid w:val="00EA6254"/>
    <w:rsid w:val="00F135D3"/>
    <w:rsid w:val="00F6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6E3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21C0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1C0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21C0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1C0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21C0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2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6E3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21C0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1C0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21C0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1C0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21C0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2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UFKVV</dc:creator>
  <cp:lastModifiedBy>Рудак Елена Юрьевна</cp:lastModifiedBy>
  <cp:revision>19</cp:revision>
  <dcterms:created xsi:type="dcterms:W3CDTF">2024-11-07T04:51:00Z</dcterms:created>
  <dcterms:modified xsi:type="dcterms:W3CDTF">2024-11-11T23:09:00Z</dcterms:modified>
</cp:coreProperties>
</file>