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60" w:rsidRPr="00937F06" w:rsidRDefault="00114860" w:rsidP="004C4D3B">
      <w:pPr>
        <w:pStyle w:val="2"/>
        <w:ind w:left="4536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 xml:space="preserve">Приложение № </w:t>
      </w:r>
      <w:r w:rsidR="00BB6933" w:rsidRPr="00937F0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>6</w:t>
      </w:r>
    </w:p>
    <w:p w:rsidR="00114860" w:rsidRPr="00937F06" w:rsidRDefault="00114860" w:rsidP="00114860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  <w:r w:rsidRPr="00937F06">
        <w:rPr>
          <w:rFonts w:ascii="Times New Roman" w:hAnsi="Times New Roman" w:cs="Times New Roman"/>
          <w:sz w:val="28"/>
          <w:szCs w:val="28"/>
          <w:lang w:eastAsia="zh-CN"/>
        </w:rPr>
        <w:br/>
        <w:t>городского округа Большой Камень</w:t>
      </w:r>
    </w:p>
    <w:p w:rsidR="00114860" w:rsidRPr="00937F06" w:rsidRDefault="00114860" w:rsidP="00114860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sz w:val="28"/>
          <w:szCs w:val="28"/>
          <w:lang w:eastAsia="zh-CN"/>
        </w:rPr>
        <w:t>от ____________ № ____________</w:t>
      </w:r>
    </w:p>
    <w:p w:rsidR="001A525B" w:rsidRPr="00937F06" w:rsidRDefault="001A525B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937F06" w:rsidRDefault="000F5B20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937F06" w:rsidRDefault="009F28F8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937F06" w:rsidRDefault="000F5B20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A525B" w:rsidRPr="00937F06" w:rsidRDefault="00BA6A1C" w:rsidP="006249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ПОДПРОГРАММ</w:t>
      </w: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6249BA"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B76638" w:rsidRPr="00937F06" w:rsidRDefault="001A525B" w:rsidP="001A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0BD6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и совершенствование муниципальной службы </w:t>
      </w:r>
    </w:p>
    <w:p w:rsidR="001A525B" w:rsidRPr="00937F06" w:rsidRDefault="00FE0BD6" w:rsidP="001A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Большой Камень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муниципальной программы </w:t>
      </w:r>
    </w:p>
    <w:p w:rsidR="001A525B" w:rsidRPr="00937F06" w:rsidRDefault="001A525B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Совершенствование муниципального управления</w:t>
      </w:r>
      <w:r w:rsidR="00FE0BD6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в городском округе Большой Камень</w:t>
      </w:r>
      <w:r w:rsidR="00B76638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2020-202</w:t>
      </w:r>
      <w:r w:rsidR="00BA2FB5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годы</w:t>
      </w:r>
      <w:r w:rsidR="00B76638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proofErr w:type="gramEnd"/>
    </w:p>
    <w:p w:rsidR="001A525B" w:rsidRPr="00937F06" w:rsidRDefault="001A525B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937F06" w:rsidRDefault="009F28F8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6946"/>
      </w:tblGrid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подпрограммы:</w:t>
            </w:r>
          </w:p>
        </w:tc>
        <w:tc>
          <w:tcPr>
            <w:tcW w:w="6946" w:type="dxa"/>
          </w:tcPr>
          <w:p w:rsidR="001A525B" w:rsidRPr="00937F06" w:rsidRDefault="001A525B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</w:t>
            </w:r>
            <w:r w:rsidR="00FE0BD6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совершенствование муниципальной службы городского округа Большой Камень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="00F72CE7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«Совершенствование муниципального управления на 2020-202</w:t>
            </w:r>
            <w:r w:rsidR="00BA2FB5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72CE7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="00B76638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Подпрограмма № </w:t>
            </w:r>
            <w:r w:rsidR="00DE1445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FE0BD6" w:rsidRPr="00937F06" w:rsidRDefault="00FE0BD6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Ответственный исполнитель: </w:t>
            </w:r>
          </w:p>
        </w:tc>
        <w:tc>
          <w:tcPr>
            <w:tcW w:w="6946" w:type="dxa"/>
          </w:tcPr>
          <w:p w:rsidR="001A525B" w:rsidRPr="00937F06" w:rsidRDefault="00B76638" w:rsidP="0080674C">
            <w:pPr>
              <w:suppressAutoHyphens/>
              <w:spacing w:after="0" w:line="240" w:lineRule="auto"/>
              <w:ind w:left="57" w:firstLine="6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</w:t>
            </w:r>
            <w:r w:rsidR="00FE0BD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правление делами администрации городского округа Большой Камень.</w:t>
            </w:r>
          </w:p>
          <w:p w:rsidR="00FE0BD6" w:rsidRPr="00937F06" w:rsidRDefault="00FE0BD6" w:rsidP="0080674C">
            <w:pPr>
              <w:suppressAutoHyphens/>
              <w:spacing w:after="0" w:line="240" w:lineRule="auto"/>
              <w:ind w:left="57" w:firstLine="685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Соисполнители:</w:t>
            </w:r>
          </w:p>
        </w:tc>
        <w:tc>
          <w:tcPr>
            <w:tcW w:w="6946" w:type="dxa"/>
          </w:tcPr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бухгалтерского учета и отчетности администрации городского округа Большой Камень; </w:t>
            </w:r>
          </w:p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образования администрации городского округа Большой Камень;</w:t>
            </w:r>
          </w:p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жизнеобеспечения администрации городского округа Большой Камень;</w:t>
            </w:r>
          </w:p>
          <w:p w:rsidR="005C4726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администрации городского округа Большой Камень;</w:t>
            </w:r>
          </w:p>
          <w:p w:rsidR="0042737F" w:rsidRPr="00937F06" w:rsidRDefault="0042737F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администрации городского округа Большой Камень;</w:t>
            </w:r>
          </w:p>
          <w:p w:rsidR="0042737F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государственному управлению охраной труда администрации городского округа Большой Камень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638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опеки и попечительства администрации городского округа Большой Камень</w:t>
            </w:r>
            <w:r w:rsidR="006D0A3D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737F" w:rsidRPr="00937F06" w:rsidRDefault="0042737F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записи актов гражданского состояния администрации городского округа Большой Камень;</w:t>
            </w:r>
          </w:p>
          <w:p w:rsidR="007937C8" w:rsidRPr="00937F06" w:rsidRDefault="007937C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городского округа Большой Камень;</w:t>
            </w:r>
          </w:p>
          <w:p w:rsidR="007937C8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7937C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онтрольно-</w:t>
            </w:r>
            <w:r w:rsidR="005C472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счетная палата городского округа Большой Камень.</w:t>
            </w:r>
          </w:p>
          <w:p w:rsidR="001A525B" w:rsidRPr="00937F06" w:rsidRDefault="001A525B" w:rsidP="0080674C">
            <w:pPr>
              <w:suppressAutoHyphens/>
              <w:spacing w:after="0" w:line="240" w:lineRule="auto"/>
              <w:ind w:firstLine="685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Участники подпрограммы: </w:t>
            </w:r>
          </w:p>
        </w:tc>
        <w:tc>
          <w:tcPr>
            <w:tcW w:w="6946" w:type="dxa"/>
          </w:tcPr>
          <w:p w:rsidR="000D3D5A" w:rsidRPr="00937F06" w:rsidRDefault="000D3D5A" w:rsidP="0080674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 городского округа Большой Камень:</w:t>
            </w:r>
          </w:p>
          <w:p w:rsidR="000D3D5A" w:rsidRPr="00937F06" w:rsidRDefault="000D3D5A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5C472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«Служба обеспечения» городского округа Большой Камень;</w:t>
            </w:r>
          </w:p>
          <w:p w:rsidR="000D3D5A" w:rsidRPr="00937F06" w:rsidRDefault="000D3D5A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«Редакция средств массовой информации» городского округа Большой Камень.</w:t>
            </w:r>
          </w:p>
          <w:p w:rsidR="00FE0BD6" w:rsidRPr="00937F06" w:rsidRDefault="00FE0BD6" w:rsidP="0080674C">
            <w:pPr>
              <w:suppressAutoHyphens/>
              <w:spacing w:after="0" w:line="240" w:lineRule="auto"/>
              <w:ind w:firstLine="743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Цели 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подпрограммы:</w:t>
            </w:r>
          </w:p>
        </w:tc>
        <w:tc>
          <w:tcPr>
            <w:tcW w:w="6946" w:type="dxa"/>
          </w:tcPr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Большой Камень по реализации своих полномочий за счет улучшения кадровой работы и повышения привлекательности муниципальной службы.</w:t>
            </w:r>
          </w:p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осуществления отдельных переданных государственных полномочий на территории городского округа Большой Камень.</w:t>
            </w:r>
          </w:p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бесперебойного функционирования администрации городского округа Большой Камень. </w:t>
            </w:r>
          </w:p>
          <w:p w:rsidR="00B877E1" w:rsidRPr="00937F06" w:rsidRDefault="00B877E1" w:rsidP="0080674C">
            <w:pPr>
              <w:pStyle w:val="a7"/>
              <w:tabs>
                <w:tab w:val="left" w:pos="0"/>
              </w:tabs>
              <w:suppressAutoHyphens/>
              <w:ind w:left="317" w:firstLine="743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подпрограммы:</w:t>
            </w:r>
          </w:p>
        </w:tc>
        <w:tc>
          <w:tcPr>
            <w:tcW w:w="6946" w:type="dxa"/>
          </w:tcPr>
          <w:p w:rsidR="00291543" w:rsidRPr="00937F06" w:rsidRDefault="00B76638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повышения профессионального уровня муниципальной службы.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реализации переданных государственных полномочий на территории городского округа Большой Камень.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Материально-техническое обеспечение деятельности администрации городского округа Большой Камень.</w:t>
            </w:r>
          </w:p>
          <w:p w:rsidR="0005006E" w:rsidRPr="00901392" w:rsidRDefault="00291543" w:rsidP="0090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работы, направленной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минимизацию случаев заболевания муниципальных служащих городского округа Большой Камень.</w:t>
            </w: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и сроки реализации</w:t>
            </w:r>
            <w:r w:rsidR="00505AFA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подпрограммы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57773B" w:rsidRDefault="0057773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7773B" w:rsidRPr="00937F06" w:rsidRDefault="0057773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22584" w:rsidRPr="00937F06" w:rsidRDefault="00B22584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46" w:type="dxa"/>
          </w:tcPr>
          <w:p w:rsidR="001A525B" w:rsidRPr="00937F06" w:rsidRDefault="006D42F8" w:rsidP="00BA2FB5">
            <w:pPr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</w:t>
            </w:r>
            <w:r w:rsidR="0062371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№ 1 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реализуется в один этап 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  <w:r w:rsidR="007F73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-202</w:t>
            </w:r>
            <w:r w:rsidR="00BA2FB5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7725B5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Объем и источники финансирования: </w:t>
            </w:r>
          </w:p>
        </w:tc>
        <w:tc>
          <w:tcPr>
            <w:tcW w:w="6946" w:type="dxa"/>
          </w:tcPr>
          <w:p w:rsidR="00CA6118" w:rsidRPr="00937F06" w:rsidRDefault="001A525B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Прогнозируемый объем финансовых средств составит </w:t>
            </w:r>
            <w:r w:rsidR="0080444B" w:rsidRP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444B" w:rsidRP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5361,061</w:t>
            </w:r>
            <w:r w:rsid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6118" w:rsidRPr="00937F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4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6118" w:rsidRPr="00937F06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427,782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709,572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696,868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E53D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217,409</w:t>
            </w:r>
            <w:r w:rsid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561,226</w:t>
            </w:r>
            <w:r w:rsid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0985" w:rsidRPr="00937F06" w:rsidRDefault="00340985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519,425</w:t>
            </w:r>
            <w:r w:rsid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2FB5"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BA2FB5" w:rsidRPr="00937F06" w:rsidRDefault="00BA2FB5" w:rsidP="00BA2FB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519,425</w:t>
            </w:r>
            <w:r w:rsid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  <w:p w:rsidR="00020B43" w:rsidRPr="00937F06" w:rsidRDefault="00020B43" w:rsidP="00BA2FB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75" w:rsidRPr="00813E75" w:rsidRDefault="001A525B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Прогноз</w:t>
            </w:r>
            <w:r w:rsidR="001E0C0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ируемая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оценка объемов финансирования за счет сре</w:t>
            </w:r>
            <w:proofErr w:type="gramStart"/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дств кр</w:t>
            </w:r>
            <w:proofErr w:type="gramEnd"/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аевого бюджета составит</w:t>
            </w:r>
            <w:r w:rsidR="001E0C0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710,171</w:t>
            </w:r>
            <w:r w:rsid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 в том числе 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  5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956,672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 6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361,925 тысяч рублей;</w:t>
            </w:r>
          </w:p>
          <w:p w:rsidR="00813E75" w:rsidRPr="00813E75" w:rsidRDefault="00E53D3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  6 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488,438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 6</w:t>
            </w:r>
            <w:r w:rsidR="00E53D3F" w:rsidRP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0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  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226,205</w:t>
            </w:r>
            <w:r w:rsid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 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789,488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  9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126,663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 9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126,663 тысяч рублей.</w:t>
            </w:r>
          </w:p>
          <w:p w:rsidR="00BA2FB5" w:rsidRPr="00937F06" w:rsidRDefault="00BA2FB5" w:rsidP="00CA6118">
            <w:pPr>
              <w:tabs>
                <w:tab w:val="left" w:pos="754"/>
              </w:tabs>
              <w:suppressAutoHyphens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75" w:rsidRPr="00813E75" w:rsidRDefault="0086268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Прогнозируемая оценка объемов финансирования за счет средств бюджета городского</w:t>
            </w:r>
            <w:r w:rsidR="00B6565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округа Большой Камень составит </w:t>
            </w:r>
            <w:r w:rsidR="005579AE" w:rsidRPr="0055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253755,497</w:t>
            </w:r>
            <w:r w:rsidR="0055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39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090,310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34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219,129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33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847,057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785,529</w:t>
            </w:r>
            <w:r w:rsid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310,128</w:t>
            </w:r>
            <w:r w:rsid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  <w:r w:rsid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  <w:r w:rsid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рублей.</w:t>
            </w:r>
          </w:p>
          <w:p w:rsidR="00813E75" w:rsidRDefault="0086268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Прогнозируемая оценка объемов финансирования за счет средств федерального бюджета составит 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895,393</w:t>
            </w:r>
            <w:r w:rsid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  4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380,800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128,518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361,373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271,691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  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205,675</w:t>
            </w:r>
            <w:r w:rsid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2025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461,610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542,863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542,863 тысяч рублей.</w:t>
            </w:r>
          </w:p>
          <w:p w:rsidR="001A525B" w:rsidRPr="00937F06" w:rsidRDefault="001A525B" w:rsidP="00CA6118">
            <w:pPr>
              <w:tabs>
                <w:tab w:val="left" w:pos="754"/>
              </w:tabs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финансовых ресурсов подлежит ежегодному уточнению при принятии бюджетов</w:t>
            </w:r>
            <w:r w:rsidR="00734B3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</w:rPr>
              <w:t>на очередной финансовый год.</w:t>
            </w:r>
          </w:p>
          <w:p w:rsidR="001A525B" w:rsidRPr="00937F06" w:rsidRDefault="001A525B" w:rsidP="001A525B">
            <w:pPr>
              <w:tabs>
                <w:tab w:val="left" w:pos="7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20FF9" w:rsidRPr="00937F06" w:rsidTr="00A60D97">
        <w:trPr>
          <w:trHeight w:val="232"/>
        </w:trPr>
        <w:tc>
          <w:tcPr>
            <w:tcW w:w="2518" w:type="dxa"/>
          </w:tcPr>
          <w:p w:rsidR="00E20FF9" w:rsidRPr="00937F06" w:rsidRDefault="00505AFA" w:rsidP="00E2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</w:t>
            </w:r>
            <w:r w:rsidR="00E20FF9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подпрограммы                  </w:t>
            </w:r>
          </w:p>
        </w:tc>
        <w:tc>
          <w:tcPr>
            <w:tcW w:w="6946" w:type="dxa"/>
          </w:tcPr>
          <w:p w:rsidR="00505AFA" w:rsidRPr="00937F06" w:rsidRDefault="00505AF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в полном </w:t>
            </w: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объеме</w:t>
            </w:r>
            <w:proofErr w:type="gramEnd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позволит 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достигнуть следующие результаты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</w:t>
            </w:r>
            <w:r w:rsidR="00851C0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 органов местного самоуправления городского округа Большой Камень, получивших дополнительное профессиональное образование в форме профессиональной переподготовки, повышения квалификации, обучающих семинаров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EA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100%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tabs>
                <w:tab w:val="left" w:pos="330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50447B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сообщений об административных </w:t>
            </w:r>
            <w:proofErr w:type="gramStart"/>
            <w:r w:rsidR="0050447B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  <w:r w:rsidR="0050447B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которым вынесены постановления о наложении административного взыскания от общего количества поступивших сообщений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B31DEF" w:rsidRPr="00B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30,68</w:t>
            </w:r>
            <w:r w:rsidR="00B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выполнение ежегодного плана мероприятий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осуществлению государственных полномочий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в городском округе Большой Камень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0D3D5A" w:rsidRPr="00937F06" w:rsidRDefault="0029154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вводимых в государственную информационную систему «Единый государственный реестр записе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актов гражданского состояния»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количества составленных актов гражданского состояния в городском округе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B76638" w:rsidRPr="00937F06" w:rsidRDefault="00F9076B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выполнение ежегодного плана мероприятий по осуществлению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 в городском округе Большой Камень</w:t>
            </w:r>
            <w:r w:rsidR="000E4021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менее 100%;</w:t>
            </w:r>
          </w:p>
          <w:p w:rsidR="000D3D5A" w:rsidRPr="00937F06" w:rsidRDefault="005F40B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вакантных должностей муниципальной службы к общему количеству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должностей муниципальной службы в городском округе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EA616D" w:rsidRPr="00EA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  <w:r w:rsidR="00EA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служащих, прошедших аттестацию, от общего количества муниципальных служащих городского округа Большой Камень, подлежащих аттестации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прошедших диспансеризацию, от общего количества муниципальных служащих городского округа Большой Камень, подлежащих диспансеризации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обеспечение бесперебойного транспортного обслуживания для выполнения необходимых функций деятельности администрации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5914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менность закупок товаров, работ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услуг для выполнения необходимых функций деятельности администрации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93472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20FF9" w:rsidRPr="00937F06" w:rsidRDefault="00E20FF9" w:rsidP="00880528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0D97" w:rsidRDefault="00A60D97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31" w:rsidRDefault="00734B31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31" w:rsidRPr="00937F06" w:rsidRDefault="00734B31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_______________.»</w:t>
      </w:r>
    </w:p>
    <w:sectPr w:rsidR="00734B31" w:rsidRPr="00937F06" w:rsidSect="00C01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C5" w:rsidRDefault="008A48C5" w:rsidP="00C01115">
      <w:pPr>
        <w:spacing w:after="0" w:line="240" w:lineRule="auto"/>
      </w:pPr>
      <w:r>
        <w:separator/>
      </w:r>
    </w:p>
  </w:endnote>
  <w:endnote w:type="continuationSeparator" w:id="0">
    <w:p w:rsidR="008A48C5" w:rsidRDefault="008A48C5" w:rsidP="00C0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C5" w:rsidRDefault="008A48C5" w:rsidP="00C01115">
      <w:pPr>
        <w:spacing w:after="0" w:line="240" w:lineRule="auto"/>
      </w:pPr>
      <w:r>
        <w:separator/>
      </w:r>
    </w:p>
  </w:footnote>
  <w:footnote w:type="continuationSeparator" w:id="0">
    <w:p w:rsidR="008A48C5" w:rsidRDefault="008A48C5" w:rsidP="00C0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2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7C8" w:rsidRPr="00C01115" w:rsidRDefault="007937C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1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9A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7C8" w:rsidRDefault="007937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1B"/>
    <w:multiLevelType w:val="hybridMultilevel"/>
    <w:tmpl w:val="F072EA18"/>
    <w:lvl w:ilvl="0" w:tplc="C298DB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C635A"/>
    <w:multiLevelType w:val="hybridMultilevel"/>
    <w:tmpl w:val="57581F6E"/>
    <w:lvl w:ilvl="0" w:tplc="214818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01C84"/>
    <w:multiLevelType w:val="hybridMultilevel"/>
    <w:tmpl w:val="40AA1F68"/>
    <w:lvl w:ilvl="0" w:tplc="3AD42D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96FF6"/>
    <w:multiLevelType w:val="hybridMultilevel"/>
    <w:tmpl w:val="200487BC"/>
    <w:lvl w:ilvl="0" w:tplc="4FA87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E2324"/>
    <w:multiLevelType w:val="hybridMultilevel"/>
    <w:tmpl w:val="9280BE9C"/>
    <w:lvl w:ilvl="0" w:tplc="2758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3CD5"/>
    <w:multiLevelType w:val="hybridMultilevel"/>
    <w:tmpl w:val="1BA623EA"/>
    <w:lvl w:ilvl="0" w:tplc="CB423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4107B1"/>
    <w:multiLevelType w:val="hybridMultilevel"/>
    <w:tmpl w:val="EE4EAEB2"/>
    <w:lvl w:ilvl="0" w:tplc="4168B0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F60D0D"/>
    <w:multiLevelType w:val="hybridMultilevel"/>
    <w:tmpl w:val="7D022A42"/>
    <w:lvl w:ilvl="0" w:tplc="F9249A5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2A0B2F0B"/>
    <w:multiLevelType w:val="hybridMultilevel"/>
    <w:tmpl w:val="B69E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20C1"/>
    <w:multiLevelType w:val="hybridMultilevel"/>
    <w:tmpl w:val="50986A32"/>
    <w:lvl w:ilvl="0" w:tplc="80547692">
      <w:start w:val="1"/>
      <w:numFmt w:val="decimal"/>
      <w:suff w:val="space"/>
      <w:lvlText w:val="%1."/>
      <w:lvlJc w:val="left"/>
      <w:pPr>
        <w:ind w:left="183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B49F7"/>
    <w:multiLevelType w:val="hybridMultilevel"/>
    <w:tmpl w:val="F4B441CA"/>
    <w:lvl w:ilvl="0" w:tplc="93FA631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84760D"/>
    <w:multiLevelType w:val="hybridMultilevel"/>
    <w:tmpl w:val="976CA8F6"/>
    <w:lvl w:ilvl="0" w:tplc="3FD88D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F12284"/>
    <w:multiLevelType w:val="multilevel"/>
    <w:tmpl w:val="19120712"/>
    <w:lvl w:ilvl="0">
      <w:start w:val="1"/>
      <w:numFmt w:val="decimal"/>
      <w:suff w:val="space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47"/>
    <w:rsid w:val="00020B43"/>
    <w:rsid w:val="0005006E"/>
    <w:rsid w:val="000675DB"/>
    <w:rsid w:val="000D3D5A"/>
    <w:rsid w:val="000E4021"/>
    <w:rsid w:val="000F5B20"/>
    <w:rsid w:val="00105ED8"/>
    <w:rsid w:val="00112700"/>
    <w:rsid w:val="00114860"/>
    <w:rsid w:val="00115914"/>
    <w:rsid w:val="0013495C"/>
    <w:rsid w:val="001656C9"/>
    <w:rsid w:val="00177836"/>
    <w:rsid w:val="0018132F"/>
    <w:rsid w:val="00190061"/>
    <w:rsid w:val="001A525B"/>
    <w:rsid w:val="001D1900"/>
    <w:rsid w:val="001E0016"/>
    <w:rsid w:val="001E0C06"/>
    <w:rsid w:val="001F0440"/>
    <w:rsid w:val="0021407D"/>
    <w:rsid w:val="0029065E"/>
    <w:rsid w:val="00291543"/>
    <w:rsid w:val="002D2E46"/>
    <w:rsid w:val="002E5AB6"/>
    <w:rsid w:val="002F27A5"/>
    <w:rsid w:val="003212CD"/>
    <w:rsid w:val="003333F7"/>
    <w:rsid w:val="00340985"/>
    <w:rsid w:val="003433A1"/>
    <w:rsid w:val="00370043"/>
    <w:rsid w:val="00393472"/>
    <w:rsid w:val="003B5E25"/>
    <w:rsid w:val="003B74A1"/>
    <w:rsid w:val="003D22E0"/>
    <w:rsid w:val="00426897"/>
    <w:rsid w:val="0042737F"/>
    <w:rsid w:val="00471765"/>
    <w:rsid w:val="004B6D94"/>
    <w:rsid w:val="004C4D3B"/>
    <w:rsid w:val="00502B77"/>
    <w:rsid w:val="0050447B"/>
    <w:rsid w:val="00505AFA"/>
    <w:rsid w:val="00514A3A"/>
    <w:rsid w:val="005406DF"/>
    <w:rsid w:val="005579AE"/>
    <w:rsid w:val="0057773B"/>
    <w:rsid w:val="005C0E34"/>
    <w:rsid w:val="005C4726"/>
    <w:rsid w:val="005E7700"/>
    <w:rsid w:val="005F40B3"/>
    <w:rsid w:val="0062371B"/>
    <w:rsid w:val="006249BA"/>
    <w:rsid w:val="00672CB2"/>
    <w:rsid w:val="00691924"/>
    <w:rsid w:val="006A1928"/>
    <w:rsid w:val="006B6A0E"/>
    <w:rsid w:val="006D0A3D"/>
    <w:rsid w:val="006D42F8"/>
    <w:rsid w:val="006F1737"/>
    <w:rsid w:val="006F3624"/>
    <w:rsid w:val="006F3D47"/>
    <w:rsid w:val="00726B9F"/>
    <w:rsid w:val="00734B31"/>
    <w:rsid w:val="007424BE"/>
    <w:rsid w:val="00754B60"/>
    <w:rsid w:val="007725B5"/>
    <w:rsid w:val="007937C8"/>
    <w:rsid w:val="007C71CF"/>
    <w:rsid w:val="007D3D12"/>
    <w:rsid w:val="007F735B"/>
    <w:rsid w:val="0080444B"/>
    <w:rsid w:val="00805426"/>
    <w:rsid w:val="0080674C"/>
    <w:rsid w:val="00813E75"/>
    <w:rsid w:val="0084046F"/>
    <w:rsid w:val="00851C06"/>
    <w:rsid w:val="00857AA1"/>
    <w:rsid w:val="008604D4"/>
    <w:rsid w:val="0086268F"/>
    <w:rsid w:val="008667F5"/>
    <w:rsid w:val="008706C1"/>
    <w:rsid w:val="00880528"/>
    <w:rsid w:val="00892AC0"/>
    <w:rsid w:val="008A411F"/>
    <w:rsid w:val="008A48C5"/>
    <w:rsid w:val="008A587E"/>
    <w:rsid w:val="00901392"/>
    <w:rsid w:val="0091024E"/>
    <w:rsid w:val="00922B41"/>
    <w:rsid w:val="00932180"/>
    <w:rsid w:val="00937F06"/>
    <w:rsid w:val="00946368"/>
    <w:rsid w:val="00991592"/>
    <w:rsid w:val="00996573"/>
    <w:rsid w:val="00997F7A"/>
    <w:rsid w:val="009F28F8"/>
    <w:rsid w:val="00A07DF2"/>
    <w:rsid w:val="00A236BF"/>
    <w:rsid w:val="00A52420"/>
    <w:rsid w:val="00A5302F"/>
    <w:rsid w:val="00A60D97"/>
    <w:rsid w:val="00A719CA"/>
    <w:rsid w:val="00AB2EE5"/>
    <w:rsid w:val="00AE0115"/>
    <w:rsid w:val="00AE07F1"/>
    <w:rsid w:val="00B00254"/>
    <w:rsid w:val="00B22584"/>
    <w:rsid w:val="00B31DEF"/>
    <w:rsid w:val="00B52723"/>
    <w:rsid w:val="00B65657"/>
    <w:rsid w:val="00B76638"/>
    <w:rsid w:val="00B779F3"/>
    <w:rsid w:val="00B81F6B"/>
    <w:rsid w:val="00B877E1"/>
    <w:rsid w:val="00B87BEE"/>
    <w:rsid w:val="00BA2FB5"/>
    <w:rsid w:val="00BA6A1C"/>
    <w:rsid w:val="00BA721F"/>
    <w:rsid w:val="00BB2B3D"/>
    <w:rsid w:val="00BB6933"/>
    <w:rsid w:val="00C01115"/>
    <w:rsid w:val="00C12AE9"/>
    <w:rsid w:val="00C32547"/>
    <w:rsid w:val="00C52CAA"/>
    <w:rsid w:val="00C537CA"/>
    <w:rsid w:val="00C651F6"/>
    <w:rsid w:val="00CA6118"/>
    <w:rsid w:val="00CF1619"/>
    <w:rsid w:val="00D019DF"/>
    <w:rsid w:val="00D65259"/>
    <w:rsid w:val="00D65E32"/>
    <w:rsid w:val="00D92C04"/>
    <w:rsid w:val="00DA2480"/>
    <w:rsid w:val="00DC42F6"/>
    <w:rsid w:val="00DD7B8E"/>
    <w:rsid w:val="00DE1445"/>
    <w:rsid w:val="00DE727A"/>
    <w:rsid w:val="00DE7766"/>
    <w:rsid w:val="00DF70E4"/>
    <w:rsid w:val="00E04BB6"/>
    <w:rsid w:val="00E160A9"/>
    <w:rsid w:val="00E20FF9"/>
    <w:rsid w:val="00E41656"/>
    <w:rsid w:val="00E53D3F"/>
    <w:rsid w:val="00E70772"/>
    <w:rsid w:val="00EA1CFD"/>
    <w:rsid w:val="00EA20C6"/>
    <w:rsid w:val="00EA616D"/>
    <w:rsid w:val="00EB3D7E"/>
    <w:rsid w:val="00F05263"/>
    <w:rsid w:val="00F24ADA"/>
    <w:rsid w:val="00F27A03"/>
    <w:rsid w:val="00F45B7D"/>
    <w:rsid w:val="00F557E6"/>
    <w:rsid w:val="00F72CE7"/>
    <w:rsid w:val="00F77EDB"/>
    <w:rsid w:val="00F9076B"/>
    <w:rsid w:val="00FB6166"/>
    <w:rsid w:val="00FE0BD6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E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E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Денис Александрович</dc:creator>
  <cp:lastModifiedBy>Матвеева Арина Алексеевна</cp:lastModifiedBy>
  <cp:revision>21</cp:revision>
  <cp:lastPrinted>2020-02-07T00:54:00Z</cp:lastPrinted>
  <dcterms:created xsi:type="dcterms:W3CDTF">2024-08-31T06:23:00Z</dcterms:created>
  <dcterms:modified xsi:type="dcterms:W3CDTF">2025-03-20T04:06:00Z</dcterms:modified>
</cp:coreProperties>
</file>